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B0F1E" w14:textId="77777777" w:rsidR="00AA2D33" w:rsidRDefault="00AA2D33" w:rsidP="38CB786E">
      <w:pPr>
        <w:pStyle w:val="Heading3"/>
        <w:jc w:val="center"/>
        <w:rPr>
          <w:rFonts w:ascii="Calibri" w:hAnsi="Calibri" w:cs="Calibri"/>
          <w:i/>
          <w:iCs/>
          <w:sz w:val="36"/>
          <w:szCs w:val="36"/>
        </w:rPr>
      </w:pPr>
    </w:p>
    <w:p w14:paraId="019FBACF" w14:textId="77777777" w:rsidR="00AA2D33" w:rsidRDefault="00555C72" w:rsidP="38CB786E">
      <w:pPr>
        <w:pStyle w:val="BodyText"/>
        <w:ind w:left="3543"/>
        <w:rPr>
          <w:rFonts w:ascii="Times New Roman"/>
          <w:sz w:val="20"/>
          <w:szCs w:val="20"/>
        </w:rPr>
      </w:pPr>
      <w:r>
        <w:rPr>
          <w:noProof/>
        </w:rPr>
        <w:drawing>
          <wp:inline distT="0" distB="0" distL="0" distR="0" wp14:anchorId="7FE36089" wp14:editId="0ADE25B6">
            <wp:extent cx="1424361" cy="1609534"/>
            <wp:effectExtent l="0" t="0" r="0" b="0"/>
            <wp:docPr id="1" name="image1.jpeg" descr="St A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a:extLst>
                        <a:ext uri="{28A0092B-C50C-407E-A947-70E740481C1C}">
                          <a14:useLocalDpi xmlns:a14="http://schemas.microsoft.com/office/drawing/2010/main" val="0"/>
                        </a:ext>
                      </a:extLst>
                    </a:blip>
                    <a:stretch>
                      <a:fillRect/>
                    </a:stretch>
                  </pic:blipFill>
                  <pic:spPr>
                    <a:xfrm>
                      <a:off x="0" y="0"/>
                      <a:ext cx="1424361" cy="1609534"/>
                    </a:xfrm>
                    <a:prstGeom prst="rect">
                      <a:avLst/>
                    </a:prstGeom>
                  </pic:spPr>
                </pic:pic>
              </a:graphicData>
            </a:graphic>
          </wp:inline>
        </w:drawing>
      </w:r>
    </w:p>
    <w:p w14:paraId="67CE408F" w14:textId="77777777" w:rsidR="00AA2D33" w:rsidRDefault="00AA2D33" w:rsidP="38CB786E">
      <w:pPr>
        <w:pStyle w:val="BodyText"/>
        <w:rPr>
          <w:rFonts w:ascii="Times New Roman"/>
          <w:sz w:val="20"/>
          <w:szCs w:val="20"/>
        </w:rPr>
      </w:pPr>
    </w:p>
    <w:p w14:paraId="6E8F91FA" w14:textId="77777777" w:rsidR="00AA2D33" w:rsidRDefault="00AA2D33" w:rsidP="38CB786E">
      <w:pPr>
        <w:pStyle w:val="BodyText"/>
        <w:rPr>
          <w:rFonts w:ascii="Times New Roman"/>
          <w:sz w:val="20"/>
          <w:szCs w:val="20"/>
        </w:rPr>
      </w:pPr>
    </w:p>
    <w:p w14:paraId="14E01BEF" w14:textId="77777777" w:rsidR="00AA2D33" w:rsidRDefault="00555C72" w:rsidP="38CB786E">
      <w:pPr>
        <w:pStyle w:val="Title"/>
        <w:spacing w:before="270"/>
        <w:rPr>
          <w:rFonts w:asciiTheme="minorHAnsi" w:eastAsiaTheme="minorEastAsia" w:hAnsiTheme="minorHAnsi" w:cstheme="minorBidi"/>
          <w:sz w:val="56"/>
          <w:szCs w:val="56"/>
        </w:rPr>
      </w:pPr>
      <w:r w:rsidRPr="38CB786E">
        <w:rPr>
          <w:rFonts w:asciiTheme="minorHAnsi" w:eastAsiaTheme="minorEastAsia" w:hAnsiTheme="minorHAnsi" w:cstheme="minorBidi"/>
          <w:sz w:val="56"/>
          <w:szCs w:val="56"/>
        </w:rPr>
        <w:t>St</w:t>
      </w:r>
      <w:r w:rsidRPr="38CB786E">
        <w:rPr>
          <w:rFonts w:asciiTheme="minorHAnsi" w:eastAsiaTheme="minorEastAsia" w:hAnsiTheme="minorHAnsi" w:cstheme="minorBidi"/>
          <w:spacing w:val="-4"/>
          <w:sz w:val="56"/>
          <w:szCs w:val="56"/>
        </w:rPr>
        <w:t xml:space="preserve"> </w:t>
      </w:r>
      <w:r w:rsidRPr="38CB786E">
        <w:rPr>
          <w:rFonts w:asciiTheme="minorHAnsi" w:eastAsiaTheme="minorEastAsia" w:hAnsiTheme="minorHAnsi" w:cstheme="minorBidi"/>
          <w:sz w:val="56"/>
          <w:szCs w:val="56"/>
        </w:rPr>
        <w:t>Andrew’s</w:t>
      </w:r>
      <w:r w:rsidRPr="38CB786E">
        <w:rPr>
          <w:rFonts w:asciiTheme="minorHAnsi" w:eastAsiaTheme="minorEastAsia" w:hAnsiTheme="minorHAnsi" w:cstheme="minorBidi"/>
          <w:spacing w:val="-2"/>
          <w:sz w:val="56"/>
          <w:szCs w:val="56"/>
        </w:rPr>
        <w:t xml:space="preserve"> </w:t>
      </w:r>
      <w:r w:rsidRPr="38CB786E">
        <w:rPr>
          <w:rFonts w:asciiTheme="minorHAnsi" w:eastAsiaTheme="minorEastAsia" w:hAnsiTheme="minorHAnsi" w:cstheme="minorBidi"/>
          <w:sz w:val="56"/>
          <w:szCs w:val="56"/>
        </w:rPr>
        <w:t>Primary</w:t>
      </w:r>
      <w:r w:rsidRPr="38CB786E">
        <w:rPr>
          <w:rFonts w:asciiTheme="minorHAnsi" w:eastAsiaTheme="minorEastAsia" w:hAnsiTheme="minorHAnsi" w:cstheme="minorBidi"/>
          <w:spacing w:val="-2"/>
          <w:sz w:val="56"/>
          <w:szCs w:val="56"/>
        </w:rPr>
        <w:t xml:space="preserve"> </w:t>
      </w:r>
      <w:r w:rsidRPr="38CB786E">
        <w:rPr>
          <w:rFonts w:asciiTheme="minorHAnsi" w:eastAsiaTheme="minorEastAsia" w:hAnsiTheme="minorHAnsi" w:cstheme="minorBidi"/>
          <w:sz w:val="56"/>
          <w:szCs w:val="56"/>
        </w:rPr>
        <w:t>School</w:t>
      </w:r>
    </w:p>
    <w:p w14:paraId="749C59E4" w14:textId="77777777" w:rsidR="00AA2D33" w:rsidRDefault="00AA2D33" w:rsidP="38CB786E">
      <w:pPr>
        <w:pStyle w:val="BodyText"/>
        <w:rPr>
          <w:rFonts w:asciiTheme="minorHAnsi" w:eastAsiaTheme="minorEastAsia" w:hAnsiTheme="minorHAnsi" w:cstheme="minorBidi"/>
          <w:b/>
          <w:bCs/>
          <w:sz w:val="56"/>
          <w:szCs w:val="56"/>
        </w:rPr>
      </w:pPr>
    </w:p>
    <w:p w14:paraId="2D317744" w14:textId="77777777" w:rsidR="00AA2D33" w:rsidRDefault="00555C72" w:rsidP="38CB786E">
      <w:pPr>
        <w:pStyle w:val="Title"/>
        <w:rPr>
          <w:rFonts w:asciiTheme="minorHAnsi" w:eastAsiaTheme="minorEastAsia" w:hAnsiTheme="minorHAnsi" w:cstheme="minorBidi"/>
          <w:sz w:val="56"/>
          <w:szCs w:val="56"/>
        </w:rPr>
      </w:pPr>
      <w:r w:rsidRPr="38CB786E">
        <w:rPr>
          <w:rFonts w:asciiTheme="minorHAnsi" w:eastAsiaTheme="minorEastAsia" w:hAnsiTheme="minorHAnsi" w:cstheme="minorBidi"/>
          <w:spacing w:val="-4"/>
          <w:sz w:val="56"/>
          <w:szCs w:val="56"/>
        </w:rPr>
        <w:t xml:space="preserve">LETTINGS </w:t>
      </w:r>
      <w:r w:rsidRPr="38CB786E">
        <w:rPr>
          <w:rFonts w:asciiTheme="minorHAnsi" w:eastAsiaTheme="minorEastAsia" w:hAnsiTheme="minorHAnsi" w:cstheme="minorBidi"/>
          <w:sz w:val="56"/>
          <w:szCs w:val="56"/>
        </w:rPr>
        <w:t>POLICY</w:t>
      </w:r>
    </w:p>
    <w:p w14:paraId="5DB933DC" w14:textId="77777777" w:rsidR="00AA2D33" w:rsidRDefault="00AA2D33" w:rsidP="38CB786E">
      <w:pPr>
        <w:pStyle w:val="Title"/>
        <w:rPr>
          <w:rFonts w:asciiTheme="minorHAnsi" w:eastAsiaTheme="minorEastAsia" w:hAnsiTheme="minorHAnsi" w:cstheme="minorBidi"/>
          <w:sz w:val="56"/>
          <w:szCs w:val="56"/>
        </w:rPr>
      </w:pPr>
    </w:p>
    <w:p w14:paraId="256F27D1" w14:textId="77777777" w:rsidR="00AA2D33" w:rsidRDefault="00AA2D33" w:rsidP="007011EA">
      <w:pPr>
        <w:pStyle w:val="Title"/>
        <w:rPr>
          <w:rFonts w:asciiTheme="minorHAnsi" w:eastAsiaTheme="minorEastAsia" w:hAnsiTheme="minorHAnsi" w:cstheme="minorBidi"/>
          <w:sz w:val="50"/>
          <w:szCs w:val="50"/>
        </w:rPr>
      </w:pPr>
    </w:p>
    <w:p w14:paraId="34573F77" w14:textId="77777777" w:rsidR="00AA2D33" w:rsidRDefault="00AA2D33">
      <w:pPr>
        <w:pStyle w:val="BodyText"/>
        <w:rPr>
          <w:rFonts w:asciiTheme="minorHAnsi" w:eastAsiaTheme="minorEastAsia" w:hAnsiTheme="minorHAnsi" w:cstheme="minorBidi"/>
          <w:b/>
          <w:bCs/>
          <w:sz w:val="50"/>
          <w:szCs w:val="50"/>
        </w:rPr>
      </w:pPr>
    </w:p>
    <w:p w14:paraId="122A7719" w14:textId="77777777" w:rsidR="00AA2D33" w:rsidRDefault="00AA2D33">
      <w:pPr>
        <w:pStyle w:val="BodyText"/>
        <w:rPr>
          <w:rFonts w:asciiTheme="minorHAnsi" w:eastAsiaTheme="minorEastAsia" w:hAnsiTheme="minorHAnsi" w:cstheme="minorBidi"/>
          <w:b/>
          <w:bCs/>
          <w:sz w:val="50"/>
          <w:szCs w:val="50"/>
        </w:rPr>
      </w:pPr>
    </w:p>
    <w:p w14:paraId="0227BCC6" w14:textId="77777777" w:rsidR="00AA2D33" w:rsidRDefault="00AA2D33">
      <w:pPr>
        <w:pStyle w:val="BodyText"/>
        <w:rPr>
          <w:rFonts w:asciiTheme="minorHAnsi" w:eastAsiaTheme="minorEastAsia" w:hAnsiTheme="minorHAnsi" w:cstheme="minorBidi"/>
          <w:b/>
          <w:bCs/>
          <w:sz w:val="50"/>
          <w:szCs w:val="50"/>
        </w:rPr>
      </w:pPr>
    </w:p>
    <w:p w14:paraId="49819E5E" w14:textId="77777777" w:rsidR="00AA2D33" w:rsidRDefault="00555C72">
      <w:pPr>
        <w:pStyle w:val="BodyText"/>
        <w:spacing w:before="11"/>
        <w:jc w:val="center"/>
        <w:rPr>
          <w:rFonts w:ascii="Cambria"/>
          <w:b/>
          <w:sz w:val="55"/>
        </w:rPr>
      </w:pPr>
      <w:r>
        <w:rPr>
          <w:rFonts w:ascii="Cambria"/>
          <w:b/>
          <w:noProof/>
          <w:sz w:val="55"/>
        </w:rPr>
        <w:drawing>
          <wp:inline distT="0" distB="0" distL="0" distR="0" wp14:anchorId="619FD1C5" wp14:editId="4B3F5CAA">
            <wp:extent cx="1266825" cy="733425"/>
            <wp:effectExtent l="0" t="0" r="9525" b="9525"/>
            <wp:docPr id="22" name="Picture 2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Ic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733425"/>
                    </a:xfrm>
                    <a:prstGeom prst="rect">
                      <a:avLst/>
                    </a:prstGeom>
                    <a:noFill/>
                  </pic:spPr>
                </pic:pic>
              </a:graphicData>
            </a:graphic>
          </wp:inline>
        </w:drawing>
      </w:r>
    </w:p>
    <w:p w14:paraId="0CA55CF6" w14:textId="77777777" w:rsidR="00AA2D33" w:rsidRDefault="00AA2D33">
      <w:pPr>
        <w:pStyle w:val="BodyText"/>
        <w:rPr>
          <w:rFonts w:ascii="Cambria"/>
          <w:sz w:val="36"/>
        </w:rPr>
      </w:pPr>
    </w:p>
    <w:p w14:paraId="3EEC078F" w14:textId="77777777" w:rsidR="00AA2D33" w:rsidRDefault="00AA2D33">
      <w:pPr>
        <w:pStyle w:val="BodyText"/>
        <w:rPr>
          <w:rFonts w:ascii="Cambria"/>
          <w:sz w:val="36"/>
        </w:rPr>
      </w:pPr>
    </w:p>
    <w:tbl>
      <w:tblPr>
        <w:tblpPr w:leftFromText="180" w:rightFromText="180" w:vertAnchor="page" w:horzAnchor="margin" w:tblpXSpec="center" w:tblpY="14041"/>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809"/>
        <w:gridCol w:w="2694"/>
        <w:gridCol w:w="2409"/>
        <w:gridCol w:w="1418"/>
      </w:tblGrid>
      <w:tr w:rsidR="00AA2D33" w14:paraId="0F75E878" w14:textId="77777777">
        <w:trPr>
          <w:trHeight w:hRule="exact" w:val="340"/>
        </w:trPr>
        <w:tc>
          <w:tcPr>
            <w:tcW w:w="1809" w:type="dxa"/>
            <w:shd w:val="clear" w:color="auto" w:fill="auto"/>
          </w:tcPr>
          <w:p w14:paraId="7FEAC9A5" w14:textId="77777777" w:rsidR="00AA2D33" w:rsidRDefault="00555C72">
            <w:pPr>
              <w:rPr>
                <w:rFonts w:asciiTheme="minorHAnsi" w:hAnsiTheme="minorHAnsi" w:cstheme="minorHAnsi"/>
              </w:rPr>
            </w:pPr>
            <w:r>
              <w:rPr>
                <w:rFonts w:asciiTheme="minorHAnsi" w:hAnsiTheme="minorHAnsi" w:cstheme="minorHAnsi"/>
              </w:rPr>
              <w:t>Approved by</w:t>
            </w:r>
          </w:p>
        </w:tc>
        <w:tc>
          <w:tcPr>
            <w:tcW w:w="2694" w:type="dxa"/>
            <w:shd w:val="clear" w:color="auto" w:fill="auto"/>
          </w:tcPr>
          <w:p w14:paraId="6D46B0D4" w14:textId="77777777" w:rsidR="00AA2D33" w:rsidRDefault="00555C72">
            <w:pPr>
              <w:tabs>
                <w:tab w:val="center" w:pos="5476"/>
              </w:tabs>
              <w:spacing w:after="1554" w:line="265" w:lineRule="auto"/>
              <w:rPr>
                <w:rFonts w:asciiTheme="minorHAnsi" w:hAnsiTheme="minorHAnsi" w:cstheme="minorHAnsi"/>
              </w:rPr>
            </w:pPr>
            <w:r>
              <w:rPr>
                <w:rFonts w:asciiTheme="minorHAnsi" w:hAnsiTheme="minorHAnsi" w:cstheme="minorHAnsi"/>
              </w:rPr>
              <w:t>Headteacher</w:t>
            </w:r>
          </w:p>
        </w:tc>
        <w:tc>
          <w:tcPr>
            <w:tcW w:w="2409" w:type="dxa"/>
          </w:tcPr>
          <w:p w14:paraId="4BFAB8D0" w14:textId="77777777" w:rsidR="00AA2D33" w:rsidRDefault="00555C72">
            <w:pPr>
              <w:tabs>
                <w:tab w:val="center" w:pos="5476"/>
              </w:tabs>
              <w:spacing w:after="1554" w:line="265" w:lineRule="auto"/>
              <w:rPr>
                <w:rFonts w:asciiTheme="minorHAnsi" w:hAnsiTheme="minorHAnsi" w:cstheme="minorHAnsi"/>
              </w:rPr>
            </w:pPr>
            <w:r>
              <w:rPr>
                <w:rFonts w:asciiTheme="minorHAnsi" w:hAnsiTheme="minorHAnsi" w:cstheme="minorHAnsi"/>
              </w:rPr>
              <w:t>Date Approved</w:t>
            </w:r>
          </w:p>
        </w:tc>
        <w:tc>
          <w:tcPr>
            <w:tcW w:w="1418" w:type="dxa"/>
          </w:tcPr>
          <w:p w14:paraId="6C90F0E1" w14:textId="26C2CCAC" w:rsidR="00AA2D33" w:rsidRDefault="0081512A">
            <w:pPr>
              <w:tabs>
                <w:tab w:val="center" w:pos="5476"/>
              </w:tabs>
              <w:spacing w:after="1554" w:line="265" w:lineRule="auto"/>
              <w:rPr>
                <w:rFonts w:asciiTheme="minorHAnsi" w:hAnsiTheme="minorHAnsi" w:cstheme="minorHAnsi"/>
              </w:rPr>
            </w:pPr>
            <w:r>
              <w:rPr>
                <w:rFonts w:asciiTheme="minorHAnsi" w:hAnsiTheme="minorHAnsi" w:cstheme="minorHAnsi"/>
              </w:rPr>
              <w:t>18/06</w:t>
            </w:r>
            <w:r w:rsidR="00D04B00">
              <w:rPr>
                <w:rFonts w:asciiTheme="minorHAnsi" w:hAnsiTheme="minorHAnsi" w:cstheme="minorHAnsi"/>
              </w:rPr>
              <w:t>/202</w:t>
            </w:r>
            <w:r>
              <w:rPr>
                <w:rFonts w:asciiTheme="minorHAnsi" w:hAnsiTheme="minorHAnsi" w:cstheme="minorHAnsi"/>
              </w:rPr>
              <w:t>5</w:t>
            </w:r>
            <w:r w:rsidR="00D04B00">
              <w:rPr>
                <w:rFonts w:asciiTheme="minorHAnsi" w:hAnsiTheme="minorHAnsi" w:cstheme="minorHAnsi"/>
              </w:rPr>
              <w:t>02</w:t>
            </w:r>
            <w:r w:rsidR="00D116D0">
              <w:rPr>
                <w:rFonts w:asciiTheme="minorHAnsi" w:hAnsiTheme="minorHAnsi" w:cstheme="minorHAnsi"/>
              </w:rPr>
              <w:t>4</w:t>
            </w:r>
          </w:p>
        </w:tc>
      </w:tr>
      <w:tr w:rsidR="00AA2D33" w14:paraId="22B42E34" w14:textId="77777777">
        <w:trPr>
          <w:trHeight w:hRule="exact" w:val="340"/>
        </w:trPr>
        <w:tc>
          <w:tcPr>
            <w:tcW w:w="1809" w:type="dxa"/>
            <w:shd w:val="clear" w:color="auto" w:fill="auto"/>
          </w:tcPr>
          <w:p w14:paraId="3963F978" w14:textId="77777777" w:rsidR="00AA2D33" w:rsidRDefault="00555C72">
            <w:pPr>
              <w:rPr>
                <w:rFonts w:asciiTheme="minorHAnsi" w:hAnsiTheme="minorHAnsi" w:cstheme="minorHAnsi"/>
              </w:rPr>
            </w:pPr>
            <w:r>
              <w:rPr>
                <w:rFonts w:asciiTheme="minorHAnsi" w:hAnsiTheme="minorHAnsi" w:cstheme="minorHAnsi"/>
              </w:rPr>
              <w:t>Review cycle</w:t>
            </w:r>
          </w:p>
        </w:tc>
        <w:tc>
          <w:tcPr>
            <w:tcW w:w="2694" w:type="dxa"/>
            <w:shd w:val="clear" w:color="auto" w:fill="auto"/>
          </w:tcPr>
          <w:p w14:paraId="4B663B12" w14:textId="77777777" w:rsidR="00AA2D33" w:rsidRDefault="00555C72">
            <w:pPr>
              <w:tabs>
                <w:tab w:val="center" w:pos="5476"/>
              </w:tabs>
              <w:spacing w:after="1554" w:line="265" w:lineRule="auto"/>
              <w:rPr>
                <w:rFonts w:asciiTheme="minorHAnsi" w:hAnsiTheme="minorHAnsi" w:cstheme="minorHAnsi"/>
              </w:rPr>
            </w:pPr>
            <w:r>
              <w:rPr>
                <w:rFonts w:asciiTheme="minorHAnsi" w:hAnsiTheme="minorHAnsi" w:cstheme="minorHAnsi"/>
              </w:rPr>
              <w:t>1 Year</w:t>
            </w:r>
          </w:p>
        </w:tc>
        <w:tc>
          <w:tcPr>
            <w:tcW w:w="2409" w:type="dxa"/>
          </w:tcPr>
          <w:p w14:paraId="2BF51082" w14:textId="77777777" w:rsidR="00AA2D33" w:rsidRDefault="00555C72">
            <w:pPr>
              <w:tabs>
                <w:tab w:val="center" w:pos="5476"/>
              </w:tabs>
              <w:spacing w:after="1554" w:line="265" w:lineRule="auto"/>
              <w:rPr>
                <w:rFonts w:asciiTheme="minorHAnsi" w:hAnsiTheme="minorHAnsi" w:cstheme="minorHAnsi"/>
              </w:rPr>
            </w:pPr>
            <w:r>
              <w:rPr>
                <w:rFonts w:asciiTheme="minorHAnsi" w:hAnsiTheme="minorHAnsi" w:cstheme="minorHAnsi"/>
              </w:rPr>
              <w:t>Date of next review</w:t>
            </w:r>
          </w:p>
        </w:tc>
        <w:tc>
          <w:tcPr>
            <w:tcW w:w="1418" w:type="dxa"/>
          </w:tcPr>
          <w:p w14:paraId="73872570" w14:textId="5AFA4F48" w:rsidR="00AA2D33" w:rsidRDefault="00451906">
            <w:pPr>
              <w:tabs>
                <w:tab w:val="center" w:pos="5476"/>
              </w:tabs>
              <w:spacing w:after="1554" w:line="265" w:lineRule="auto"/>
              <w:rPr>
                <w:rFonts w:asciiTheme="minorHAnsi" w:hAnsiTheme="minorHAnsi" w:cstheme="minorHAnsi"/>
              </w:rPr>
            </w:pPr>
            <w:r>
              <w:rPr>
                <w:rFonts w:asciiTheme="minorHAnsi" w:hAnsiTheme="minorHAnsi" w:cstheme="minorHAnsi"/>
              </w:rPr>
              <w:t>19/06/202</w:t>
            </w:r>
            <w:r w:rsidR="0081512A">
              <w:rPr>
                <w:rFonts w:asciiTheme="minorHAnsi" w:hAnsiTheme="minorHAnsi" w:cstheme="minorHAnsi"/>
              </w:rPr>
              <w:t>6</w:t>
            </w:r>
          </w:p>
        </w:tc>
      </w:tr>
    </w:tbl>
    <w:p w14:paraId="755D45BF" w14:textId="77777777" w:rsidR="00AA2D33" w:rsidRDefault="00AA2D33">
      <w:pPr>
        <w:pStyle w:val="BodyText"/>
        <w:rPr>
          <w:rFonts w:ascii="Cambria"/>
          <w:sz w:val="36"/>
        </w:rPr>
      </w:pPr>
    </w:p>
    <w:p w14:paraId="1649ADD2" w14:textId="77777777" w:rsidR="00AA2D33" w:rsidRDefault="00AA2D33">
      <w:pPr>
        <w:pStyle w:val="BodyText"/>
        <w:rPr>
          <w:rFonts w:ascii="Cambria"/>
          <w:sz w:val="36"/>
        </w:rPr>
      </w:pPr>
    </w:p>
    <w:p w14:paraId="239E0777" w14:textId="77777777" w:rsidR="00AA2D33" w:rsidRDefault="00555C72">
      <w:pPr>
        <w:pStyle w:val="BodyText"/>
        <w:rPr>
          <w:rFonts w:ascii="Cambria"/>
          <w:sz w:val="36"/>
        </w:rPr>
      </w:pPr>
      <w:r>
        <w:rPr>
          <w:rFonts w:ascii="Cambria"/>
          <w:noProof/>
          <w:sz w:val="36"/>
        </w:rPr>
        <w:drawing>
          <wp:inline distT="0" distB="0" distL="0" distR="0" wp14:anchorId="58D2C763" wp14:editId="293814CE">
            <wp:extent cx="6628765" cy="7620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28765" cy="76200"/>
                    </a:xfrm>
                    <a:prstGeom prst="rect">
                      <a:avLst/>
                    </a:prstGeom>
                    <a:noFill/>
                  </pic:spPr>
                </pic:pic>
              </a:graphicData>
            </a:graphic>
          </wp:inline>
        </w:drawing>
      </w:r>
    </w:p>
    <w:p w14:paraId="00912039" w14:textId="77777777" w:rsidR="00AA2D33" w:rsidRDefault="00AA2D33">
      <w:pPr>
        <w:pStyle w:val="BodyText"/>
        <w:spacing w:before="10"/>
        <w:rPr>
          <w:rFonts w:ascii="Cambria"/>
          <w:sz w:val="48"/>
        </w:rPr>
      </w:pPr>
    </w:p>
    <w:p w14:paraId="5A8DE2D4" w14:textId="77777777" w:rsidR="00AA2D33" w:rsidRDefault="00AA2D33">
      <w:pPr>
        <w:pStyle w:val="BodyText"/>
        <w:spacing w:before="10"/>
        <w:rPr>
          <w:rFonts w:asciiTheme="minorHAnsi" w:eastAsiaTheme="minorEastAsia" w:hAnsiTheme="minorHAnsi" w:cstheme="minorBidi"/>
          <w:sz w:val="20"/>
          <w:szCs w:val="20"/>
        </w:rPr>
      </w:pPr>
    </w:p>
    <w:p w14:paraId="7D49BBEB" w14:textId="77777777" w:rsidR="00D96B1A" w:rsidRDefault="00D96B1A">
      <w:pPr>
        <w:pStyle w:val="Heading3"/>
        <w:rPr>
          <w:rFonts w:asciiTheme="minorHAnsi" w:hAnsiTheme="minorHAnsi" w:cstheme="minorHAnsi"/>
          <w:sz w:val="28"/>
          <w:szCs w:val="28"/>
        </w:rPr>
      </w:pPr>
    </w:p>
    <w:p w14:paraId="29EF1096" w14:textId="77777777" w:rsidR="00D96B1A" w:rsidRDefault="00D96B1A">
      <w:pPr>
        <w:pStyle w:val="Heading3"/>
        <w:rPr>
          <w:rFonts w:asciiTheme="minorHAnsi" w:hAnsiTheme="minorHAnsi" w:cstheme="minorHAnsi"/>
          <w:sz w:val="28"/>
          <w:szCs w:val="28"/>
        </w:rPr>
      </w:pPr>
    </w:p>
    <w:p w14:paraId="1043BABB" w14:textId="076ADEB9" w:rsidR="00AA2D33" w:rsidRDefault="00555C72">
      <w:pPr>
        <w:pStyle w:val="Heading3"/>
        <w:rPr>
          <w:rFonts w:asciiTheme="minorHAnsi" w:hAnsiTheme="minorHAnsi" w:cstheme="minorHAnsi"/>
          <w:sz w:val="28"/>
          <w:szCs w:val="28"/>
        </w:rPr>
      </w:pPr>
      <w:r w:rsidRPr="007011EA">
        <w:rPr>
          <w:rFonts w:asciiTheme="minorHAnsi" w:hAnsiTheme="minorHAnsi" w:cstheme="minorHAnsi"/>
          <w:sz w:val="28"/>
          <w:szCs w:val="28"/>
        </w:rPr>
        <w:t>Contents</w:t>
      </w:r>
    </w:p>
    <w:p w14:paraId="115F6377" w14:textId="77777777" w:rsidR="00AA2D33" w:rsidRPr="007011EA" w:rsidRDefault="00AA2D33" w:rsidP="007011EA">
      <w:pPr>
        <w:rPr>
          <w:b/>
          <w:bCs/>
          <w:sz w:val="6"/>
          <w:szCs w:val="6"/>
        </w:rPr>
      </w:pPr>
    </w:p>
    <w:p w14:paraId="1377834E"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Rationale</w:t>
      </w:r>
      <w:r>
        <w:rPr>
          <w:rFonts w:asciiTheme="minorHAnsi" w:hAnsiTheme="minorHAnsi" w:cstheme="minorHAnsi"/>
          <w:sz w:val="22"/>
          <w:szCs w:val="22"/>
          <w:lang w:eastAsia="en-US"/>
        </w:rPr>
        <w:t>…………………………………………………………………………………………………………………………………….2</w:t>
      </w:r>
    </w:p>
    <w:p w14:paraId="6AF50E37"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Roles and Responsibilities</w:t>
      </w:r>
      <w:r>
        <w:rPr>
          <w:rFonts w:asciiTheme="minorHAnsi" w:hAnsiTheme="minorHAnsi" w:cstheme="minorHAnsi"/>
          <w:sz w:val="22"/>
          <w:szCs w:val="22"/>
          <w:lang w:eastAsia="en-US"/>
        </w:rPr>
        <w:t>……………………………………………………………………………………………………….….2</w:t>
      </w:r>
    </w:p>
    <w:p w14:paraId="562F4DBD"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Added notes for lettings</w:t>
      </w:r>
      <w:r>
        <w:rPr>
          <w:rFonts w:asciiTheme="minorHAnsi" w:hAnsiTheme="minorHAnsi" w:cstheme="minorHAnsi"/>
          <w:sz w:val="22"/>
          <w:szCs w:val="22"/>
          <w:lang w:eastAsia="en-US"/>
        </w:rPr>
        <w:t>………………………………………………………………………………………………………………3</w:t>
      </w:r>
    </w:p>
    <w:p w14:paraId="6FC62BF1"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Appendix A: Application for use of school premises</w:t>
      </w:r>
      <w:r>
        <w:rPr>
          <w:rFonts w:asciiTheme="minorHAnsi" w:hAnsiTheme="minorHAnsi" w:cstheme="minorHAnsi"/>
          <w:sz w:val="22"/>
          <w:szCs w:val="22"/>
          <w:lang w:eastAsia="en-US"/>
        </w:rPr>
        <w:t>…………………………………………………………………….5</w:t>
      </w:r>
    </w:p>
    <w:p w14:paraId="2090A60D"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Appendix B: Terms and Conditions for use of school premises</w:t>
      </w:r>
      <w:r>
        <w:rPr>
          <w:rFonts w:asciiTheme="minorHAnsi" w:hAnsiTheme="minorHAnsi" w:cstheme="minorHAnsi"/>
          <w:sz w:val="22"/>
          <w:szCs w:val="22"/>
          <w:lang w:eastAsia="en-US"/>
        </w:rPr>
        <w:t>………………………………………………….…6</w:t>
      </w:r>
    </w:p>
    <w:p w14:paraId="683F10F8"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Appendix C: Lettings approval letter</w:t>
      </w:r>
      <w:r>
        <w:rPr>
          <w:rFonts w:asciiTheme="minorHAnsi" w:hAnsiTheme="minorHAnsi" w:cstheme="minorHAnsi"/>
          <w:sz w:val="22"/>
          <w:szCs w:val="22"/>
          <w:lang w:eastAsia="en-US"/>
        </w:rPr>
        <w:t>……………………………………………………………………………………………7</w:t>
      </w:r>
    </w:p>
    <w:p w14:paraId="567AE889"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Appendix D: Letting Charges</w:t>
      </w:r>
      <w:r>
        <w:rPr>
          <w:rFonts w:asciiTheme="minorHAnsi" w:hAnsiTheme="minorHAnsi" w:cstheme="minorHAnsi"/>
          <w:sz w:val="22"/>
          <w:szCs w:val="22"/>
          <w:lang w:eastAsia="en-US"/>
        </w:rPr>
        <w:t>……………………………………………………………………………………………………….8</w:t>
      </w:r>
    </w:p>
    <w:p w14:paraId="4437C5EE" w14:textId="77777777" w:rsidR="00AA2D33" w:rsidRPr="007011EA" w:rsidRDefault="00555C72">
      <w:pPr>
        <w:pStyle w:val="ListParagraph"/>
        <w:numPr>
          <w:ilvl w:val="0"/>
          <w:numId w:val="20"/>
        </w:numPr>
        <w:rPr>
          <w:rFonts w:asciiTheme="minorHAnsi" w:hAnsiTheme="minorHAnsi" w:cstheme="minorHAnsi"/>
          <w:sz w:val="22"/>
          <w:szCs w:val="22"/>
          <w:lang w:eastAsia="en-US"/>
        </w:rPr>
      </w:pPr>
      <w:r w:rsidRPr="007011EA">
        <w:rPr>
          <w:rFonts w:asciiTheme="minorHAnsi" w:hAnsiTheme="minorHAnsi" w:cstheme="minorHAnsi"/>
          <w:sz w:val="22"/>
          <w:szCs w:val="22"/>
          <w:lang w:eastAsia="en-US"/>
        </w:rPr>
        <w:t>Appendix E: Fire Prevention and Emergency Evacuation Proce</w:t>
      </w:r>
      <w:r>
        <w:rPr>
          <w:rFonts w:asciiTheme="minorHAnsi" w:hAnsiTheme="minorHAnsi" w:cstheme="minorHAnsi"/>
          <w:sz w:val="22"/>
          <w:szCs w:val="22"/>
          <w:lang w:eastAsia="en-US"/>
        </w:rPr>
        <w:t>dures………………………………………</w:t>
      </w:r>
      <w:proofErr w:type="gramStart"/>
      <w:r>
        <w:rPr>
          <w:rFonts w:asciiTheme="minorHAnsi" w:hAnsiTheme="minorHAnsi" w:cstheme="minorHAnsi"/>
          <w:sz w:val="22"/>
          <w:szCs w:val="22"/>
          <w:lang w:eastAsia="en-US"/>
        </w:rPr>
        <w:t>…..</w:t>
      </w:r>
      <w:proofErr w:type="gramEnd"/>
      <w:r>
        <w:rPr>
          <w:rFonts w:asciiTheme="minorHAnsi" w:hAnsiTheme="minorHAnsi" w:cstheme="minorHAnsi"/>
          <w:sz w:val="22"/>
          <w:szCs w:val="22"/>
          <w:lang w:eastAsia="en-US"/>
        </w:rPr>
        <w:t>9</w:t>
      </w:r>
    </w:p>
    <w:p w14:paraId="2AB12676" w14:textId="77777777" w:rsidR="00AA2D33" w:rsidRPr="007011EA" w:rsidRDefault="00555C72" w:rsidP="007011EA">
      <w:pPr>
        <w:pStyle w:val="ListParagraph"/>
        <w:numPr>
          <w:ilvl w:val="0"/>
          <w:numId w:val="20"/>
        </w:numPr>
        <w:rPr>
          <w:rFonts w:asciiTheme="minorHAnsi" w:hAnsiTheme="minorHAnsi" w:cstheme="minorHAnsi"/>
          <w:sz w:val="22"/>
          <w:szCs w:val="22"/>
        </w:rPr>
      </w:pPr>
      <w:r w:rsidRPr="007011EA">
        <w:rPr>
          <w:rFonts w:asciiTheme="minorHAnsi" w:hAnsiTheme="minorHAnsi" w:cstheme="minorHAnsi"/>
          <w:sz w:val="22"/>
          <w:szCs w:val="22"/>
          <w:lang w:eastAsia="en-US"/>
        </w:rPr>
        <w:t>Key Holder and Fob agreement</w:t>
      </w:r>
      <w:r>
        <w:rPr>
          <w:rFonts w:asciiTheme="minorHAnsi" w:hAnsiTheme="minorHAnsi" w:cstheme="minorHAnsi"/>
          <w:sz w:val="22"/>
          <w:szCs w:val="22"/>
          <w:lang w:eastAsia="en-US"/>
        </w:rPr>
        <w:t>………………………………………………………………………………………………….11</w:t>
      </w:r>
    </w:p>
    <w:p w14:paraId="208F5F1D" w14:textId="77777777" w:rsidR="00AA2D33" w:rsidRPr="007011EA" w:rsidRDefault="00AA2D33">
      <w:pPr>
        <w:rPr>
          <w:rFonts w:asciiTheme="minorHAnsi" w:hAnsiTheme="minorHAnsi" w:cstheme="minorHAnsi"/>
          <w:b/>
          <w:sz w:val="22"/>
          <w:szCs w:val="22"/>
        </w:rPr>
      </w:pPr>
    </w:p>
    <w:p w14:paraId="3740B18E" w14:textId="77777777" w:rsidR="00AA2D33" w:rsidRDefault="00555C72">
      <w:pPr>
        <w:rPr>
          <w:rFonts w:ascii="Calibri" w:hAnsi="Calibri" w:cs="Calibri"/>
          <w:b/>
          <w:sz w:val="28"/>
          <w:szCs w:val="28"/>
        </w:rPr>
      </w:pPr>
      <w:r>
        <w:rPr>
          <w:rFonts w:ascii="Calibri" w:hAnsi="Calibri" w:cs="Calibri"/>
          <w:b/>
          <w:sz w:val="28"/>
          <w:szCs w:val="28"/>
        </w:rPr>
        <w:t>1</w:t>
      </w:r>
      <w:r>
        <w:rPr>
          <w:b/>
          <w:sz w:val="28"/>
          <w:szCs w:val="28"/>
        </w:rPr>
        <w:tab/>
      </w:r>
      <w:r>
        <w:rPr>
          <w:rFonts w:ascii="Calibri" w:hAnsi="Calibri" w:cs="Calibri"/>
          <w:b/>
          <w:sz w:val="28"/>
          <w:szCs w:val="28"/>
        </w:rPr>
        <w:t>Rationale</w:t>
      </w:r>
    </w:p>
    <w:p w14:paraId="47E85C24" w14:textId="77777777" w:rsidR="00AA2D33" w:rsidRDefault="00AA2D33">
      <w:pPr>
        <w:rPr>
          <w:rFonts w:ascii="Calibri" w:hAnsi="Calibri" w:cs="Calibri"/>
          <w:b/>
          <w:sz w:val="22"/>
          <w:szCs w:val="22"/>
        </w:rPr>
      </w:pPr>
    </w:p>
    <w:p w14:paraId="3823BCD3" w14:textId="77777777" w:rsidR="00AA2D33" w:rsidRDefault="00555C72">
      <w:pPr>
        <w:rPr>
          <w:rFonts w:ascii="Calibri" w:hAnsi="Calibri" w:cs="Calibri"/>
          <w:sz w:val="22"/>
          <w:szCs w:val="22"/>
        </w:rPr>
      </w:pPr>
      <w:r>
        <w:rPr>
          <w:rFonts w:ascii="Calibri" w:hAnsi="Calibri" w:cs="Calibri"/>
          <w:sz w:val="22"/>
          <w:szCs w:val="22"/>
        </w:rPr>
        <w:t xml:space="preserve">St Andrew’s C of E Primary School regards the school buildings and grounds as a community asset and aims to make every reasonable effort to enable access for the local community whilst ensuring priority use for educational purposes of the school </w:t>
      </w:r>
      <w:proofErr w:type="gramStart"/>
      <w:r>
        <w:rPr>
          <w:rFonts w:ascii="Calibri" w:hAnsi="Calibri" w:cs="Calibri"/>
          <w:sz w:val="22"/>
          <w:szCs w:val="22"/>
        </w:rPr>
        <w:t>in order to</w:t>
      </w:r>
      <w:proofErr w:type="gramEnd"/>
      <w:r>
        <w:rPr>
          <w:rFonts w:ascii="Calibri" w:hAnsi="Calibri" w:cs="Calibri"/>
          <w:sz w:val="22"/>
          <w:szCs w:val="22"/>
        </w:rPr>
        <w:t xml:space="preserve"> support the school in providing the best education for its students.</w:t>
      </w:r>
    </w:p>
    <w:p w14:paraId="4E0FCC22" w14:textId="77777777" w:rsidR="00AA2D33" w:rsidRDefault="00555C72">
      <w:pPr>
        <w:rPr>
          <w:rFonts w:ascii="Calibri" w:hAnsi="Calibri" w:cs="Calibri"/>
          <w:sz w:val="22"/>
          <w:szCs w:val="22"/>
        </w:rPr>
      </w:pPr>
      <w:r>
        <w:rPr>
          <w:rFonts w:ascii="Calibri" w:hAnsi="Calibri" w:cs="Calibri"/>
          <w:sz w:val="22"/>
          <w:szCs w:val="22"/>
        </w:rPr>
        <w:t xml:space="preserve">This policy must be read in conjunction with the following available on the school </w:t>
      </w:r>
      <w:hyperlink r:id="rId14" w:history="1">
        <w:r>
          <w:rPr>
            <w:rStyle w:val="Hyperlink"/>
            <w:rFonts w:ascii="Calibri" w:hAnsi="Calibri" w:cs="Calibri"/>
            <w:sz w:val="22"/>
            <w:szCs w:val="22"/>
          </w:rPr>
          <w:t>website</w:t>
        </w:r>
      </w:hyperlink>
      <w:r>
        <w:rPr>
          <w:rFonts w:ascii="Calibri" w:hAnsi="Calibri" w:cs="Calibri"/>
          <w:sz w:val="22"/>
          <w:szCs w:val="22"/>
        </w:rPr>
        <w:t>:</w:t>
      </w:r>
    </w:p>
    <w:p w14:paraId="4F171A41" w14:textId="77777777" w:rsidR="00AA2D33" w:rsidRPr="007011EA" w:rsidRDefault="00AA2D33">
      <w:pPr>
        <w:rPr>
          <w:rFonts w:ascii="Calibri" w:hAnsi="Calibri" w:cs="Calibri"/>
          <w:sz w:val="14"/>
          <w:szCs w:val="14"/>
        </w:rPr>
      </w:pPr>
    </w:p>
    <w:p w14:paraId="44570AA7" w14:textId="77777777" w:rsidR="00AA2D33" w:rsidRDefault="00555C72">
      <w:pPr>
        <w:rPr>
          <w:rFonts w:ascii="Calibri" w:hAnsi="Calibri" w:cs="Calibri"/>
          <w:sz w:val="22"/>
          <w:szCs w:val="22"/>
        </w:rPr>
      </w:pPr>
      <w:r>
        <w:rPr>
          <w:rFonts w:ascii="Calibri" w:hAnsi="Calibri" w:cs="Calibri"/>
          <w:sz w:val="22"/>
          <w:szCs w:val="22"/>
        </w:rPr>
        <w:t xml:space="preserve">Accessibility Plan </w:t>
      </w:r>
    </w:p>
    <w:p w14:paraId="5A4076BE" w14:textId="77777777" w:rsidR="00AA2D33" w:rsidRDefault="00555C72">
      <w:pPr>
        <w:rPr>
          <w:rFonts w:ascii="Calibri" w:hAnsi="Calibri" w:cs="Calibri"/>
          <w:sz w:val="22"/>
          <w:szCs w:val="22"/>
        </w:rPr>
      </w:pPr>
      <w:r>
        <w:rPr>
          <w:rFonts w:ascii="Calibri" w:hAnsi="Calibri" w:cs="Calibri"/>
          <w:sz w:val="22"/>
          <w:szCs w:val="22"/>
        </w:rPr>
        <w:t xml:space="preserve">Behaviour Policy </w:t>
      </w:r>
    </w:p>
    <w:p w14:paraId="76183B33" w14:textId="3AA39F81" w:rsidR="00AA2D33" w:rsidRDefault="00555C72">
      <w:pPr>
        <w:rPr>
          <w:rFonts w:ascii="Calibri" w:hAnsi="Calibri" w:cs="Calibri"/>
          <w:sz w:val="22"/>
          <w:szCs w:val="22"/>
        </w:rPr>
      </w:pPr>
      <w:r>
        <w:rPr>
          <w:rFonts w:ascii="Calibri" w:hAnsi="Calibri" w:cs="Calibri"/>
          <w:sz w:val="22"/>
          <w:szCs w:val="22"/>
        </w:rPr>
        <w:t>Safeguarding Policy</w:t>
      </w:r>
    </w:p>
    <w:p w14:paraId="1AA40E1D" w14:textId="77777777" w:rsidR="00AA2D33" w:rsidRDefault="00555C72">
      <w:pPr>
        <w:rPr>
          <w:rFonts w:ascii="Calibri" w:hAnsi="Calibri" w:cs="Calibri"/>
          <w:sz w:val="22"/>
          <w:szCs w:val="22"/>
        </w:rPr>
      </w:pPr>
      <w:r>
        <w:rPr>
          <w:rFonts w:ascii="Calibri" w:hAnsi="Calibri" w:cs="Calibri"/>
          <w:sz w:val="22"/>
          <w:szCs w:val="22"/>
        </w:rPr>
        <w:t>Health &amp; Safety Policy</w:t>
      </w:r>
    </w:p>
    <w:p w14:paraId="22BE284F" w14:textId="77777777" w:rsidR="00AA2D33" w:rsidRDefault="00AA2D33">
      <w:pPr>
        <w:rPr>
          <w:rFonts w:ascii="Calibri" w:hAnsi="Calibri" w:cs="Calibri"/>
          <w:sz w:val="22"/>
          <w:szCs w:val="22"/>
        </w:rPr>
      </w:pPr>
    </w:p>
    <w:p w14:paraId="741D13E5" w14:textId="77777777" w:rsidR="00AA2D33" w:rsidRDefault="00555C72">
      <w:pPr>
        <w:rPr>
          <w:rFonts w:ascii="Calibri" w:hAnsi="Calibri" w:cs="Calibri"/>
          <w:b/>
          <w:sz w:val="28"/>
          <w:szCs w:val="28"/>
        </w:rPr>
      </w:pPr>
      <w:r>
        <w:rPr>
          <w:rFonts w:ascii="Calibri" w:hAnsi="Calibri" w:cs="Calibri"/>
          <w:b/>
          <w:sz w:val="28"/>
          <w:szCs w:val="28"/>
        </w:rPr>
        <w:t>2</w:t>
      </w:r>
      <w:r>
        <w:rPr>
          <w:rFonts w:ascii="Calibri" w:hAnsi="Calibri" w:cs="Calibri"/>
          <w:b/>
          <w:sz w:val="28"/>
          <w:szCs w:val="28"/>
        </w:rPr>
        <w:tab/>
        <w:t>Roles and Responsibilities</w:t>
      </w:r>
    </w:p>
    <w:p w14:paraId="1A91370C" w14:textId="77777777" w:rsidR="00AA2D33" w:rsidRDefault="00AA2D33">
      <w:pPr>
        <w:rPr>
          <w:rFonts w:ascii="Calibri" w:hAnsi="Calibri" w:cs="Calibri"/>
          <w:sz w:val="8"/>
          <w:szCs w:val="8"/>
        </w:rPr>
      </w:pPr>
    </w:p>
    <w:p w14:paraId="33E6D304" w14:textId="77777777" w:rsidR="00AA2D33" w:rsidRDefault="00AA2D33">
      <w:pPr>
        <w:rPr>
          <w:rFonts w:ascii="Calibri" w:hAnsi="Calibri" w:cs="Calibri"/>
          <w:sz w:val="22"/>
          <w:szCs w:val="22"/>
        </w:rPr>
      </w:pPr>
    </w:p>
    <w:p w14:paraId="393A03D0" w14:textId="77777777" w:rsidR="00AA2D33" w:rsidRDefault="00555C72">
      <w:pPr>
        <w:rPr>
          <w:rFonts w:ascii="Calibri" w:hAnsi="Calibri" w:cs="Calibri"/>
          <w:b/>
          <w:sz w:val="22"/>
          <w:szCs w:val="22"/>
          <w:u w:val="single"/>
        </w:rPr>
      </w:pPr>
      <w:r>
        <w:rPr>
          <w:rFonts w:ascii="Calibri" w:hAnsi="Calibri" w:cs="Calibri"/>
          <w:b/>
          <w:sz w:val="22"/>
          <w:szCs w:val="22"/>
          <w:u w:val="single"/>
        </w:rPr>
        <w:t>The Headteacher</w:t>
      </w:r>
    </w:p>
    <w:p w14:paraId="01B127B8" w14:textId="77777777" w:rsidR="00AA2D33" w:rsidRDefault="00555C72">
      <w:pPr>
        <w:rPr>
          <w:rFonts w:ascii="Calibri" w:hAnsi="Calibri" w:cs="Calibri"/>
          <w:sz w:val="22"/>
          <w:szCs w:val="22"/>
        </w:rPr>
      </w:pPr>
      <w:r>
        <w:rPr>
          <w:rFonts w:ascii="Calibri" w:hAnsi="Calibri" w:cs="Calibri"/>
          <w:sz w:val="22"/>
          <w:szCs w:val="22"/>
        </w:rPr>
        <w:t>The Headteacher has overall responsibility for all lettings that take place on the school site.  This responsibility may be delegated to a member of the school’s leadership team.</w:t>
      </w:r>
    </w:p>
    <w:p w14:paraId="044D7991" w14:textId="77777777" w:rsidR="00AA2D33" w:rsidRDefault="00AA2D33">
      <w:pPr>
        <w:rPr>
          <w:rFonts w:ascii="Calibri" w:hAnsi="Calibri" w:cs="Calibri"/>
          <w:sz w:val="22"/>
          <w:szCs w:val="22"/>
        </w:rPr>
      </w:pPr>
    </w:p>
    <w:p w14:paraId="2B3D5A3D" w14:textId="77777777" w:rsidR="00AA2D33" w:rsidRDefault="00555C72">
      <w:pPr>
        <w:rPr>
          <w:rFonts w:ascii="Calibri" w:hAnsi="Calibri" w:cs="Calibri"/>
          <w:sz w:val="22"/>
          <w:szCs w:val="22"/>
        </w:rPr>
      </w:pPr>
      <w:r>
        <w:rPr>
          <w:rFonts w:ascii="Calibri" w:hAnsi="Calibri" w:cs="Calibri"/>
          <w:sz w:val="22"/>
          <w:szCs w:val="22"/>
        </w:rPr>
        <w:t xml:space="preserve">The </w:t>
      </w:r>
      <w:smartTag w:uri="urn:schemas-microsoft-com:office:smarttags" w:element="PersonName">
        <w:r>
          <w:rPr>
            <w:rFonts w:ascii="Calibri" w:hAnsi="Calibri" w:cs="Calibri"/>
            <w:sz w:val="22"/>
            <w:szCs w:val="22"/>
          </w:rPr>
          <w:t>Head</w:t>
        </w:r>
      </w:smartTag>
      <w:r>
        <w:rPr>
          <w:rFonts w:ascii="Calibri" w:hAnsi="Calibri" w:cs="Calibri"/>
          <w:sz w:val="22"/>
          <w:szCs w:val="22"/>
        </w:rPr>
        <w:t>teacher should be satisfied with the purpose and planning for each letting and is required to give approval for any letting that takes place during the school day.</w:t>
      </w:r>
    </w:p>
    <w:p w14:paraId="6BBBA739" w14:textId="77777777" w:rsidR="00AA2D33" w:rsidRDefault="00AA2D33">
      <w:pPr>
        <w:rPr>
          <w:rFonts w:ascii="Calibri" w:hAnsi="Calibri" w:cs="Calibri"/>
          <w:sz w:val="22"/>
          <w:szCs w:val="22"/>
        </w:rPr>
      </w:pPr>
    </w:p>
    <w:p w14:paraId="190B14D5" w14:textId="77777777" w:rsidR="00AA2D33" w:rsidRDefault="00555C72">
      <w:pPr>
        <w:rPr>
          <w:rFonts w:ascii="Calibri" w:hAnsi="Calibri" w:cs="Calibri"/>
          <w:sz w:val="22"/>
          <w:szCs w:val="22"/>
        </w:rPr>
      </w:pPr>
      <w:r>
        <w:rPr>
          <w:rFonts w:ascii="Calibri" w:hAnsi="Calibri" w:cs="Calibri"/>
          <w:sz w:val="22"/>
          <w:szCs w:val="22"/>
        </w:rPr>
        <w:t xml:space="preserve">Where issues of ethics, values or morals arise regarding a proposed letting the </w:t>
      </w:r>
      <w:smartTag w:uri="urn:schemas-microsoft-com:office:smarttags" w:element="PersonName">
        <w:r>
          <w:rPr>
            <w:rFonts w:ascii="Calibri" w:hAnsi="Calibri" w:cs="Calibri"/>
            <w:sz w:val="22"/>
            <w:szCs w:val="22"/>
          </w:rPr>
          <w:t>Head</w:t>
        </w:r>
      </w:smartTag>
      <w:r>
        <w:rPr>
          <w:rFonts w:ascii="Calibri" w:hAnsi="Calibri" w:cs="Calibri"/>
          <w:sz w:val="22"/>
          <w:szCs w:val="22"/>
        </w:rPr>
        <w:t>teacher will liaise with the Local Governing Body prior to a confirmed booking being taken for the letting.</w:t>
      </w:r>
    </w:p>
    <w:p w14:paraId="592AE673" w14:textId="77777777" w:rsidR="00AA2D33" w:rsidRDefault="00AA2D33">
      <w:pPr>
        <w:rPr>
          <w:rFonts w:ascii="Calibri" w:hAnsi="Calibri" w:cs="Calibri"/>
          <w:sz w:val="22"/>
          <w:szCs w:val="22"/>
        </w:rPr>
      </w:pPr>
    </w:p>
    <w:p w14:paraId="5DD7B705" w14:textId="77777777" w:rsidR="00AA2D33" w:rsidRDefault="00555C72">
      <w:pPr>
        <w:tabs>
          <w:tab w:val="num" w:pos="900"/>
        </w:tabs>
        <w:rPr>
          <w:rFonts w:ascii="Calibri" w:hAnsi="Calibri" w:cs="Calibri"/>
          <w:b/>
          <w:bCs/>
          <w:sz w:val="22"/>
          <w:szCs w:val="22"/>
          <w:u w:val="single"/>
        </w:rPr>
      </w:pPr>
      <w:r>
        <w:rPr>
          <w:rFonts w:ascii="Calibri" w:hAnsi="Calibri" w:cs="Calibri"/>
          <w:b/>
          <w:bCs/>
          <w:sz w:val="22"/>
          <w:szCs w:val="22"/>
          <w:u w:val="single"/>
        </w:rPr>
        <w:t>The Lettings Co-ordinator</w:t>
      </w:r>
    </w:p>
    <w:p w14:paraId="37953493" w14:textId="77777777" w:rsidR="00AA2D33" w:rsidRDefault="00555C72">
      <w:pPr>
        <w:tabs>
          <w:tab w:val="num" w:pos="900"/>
        </w:tabs>
        <w:rPr>
          <w:rFonts w:ascii="Calibri" w:hAnsi="Calibri" w:cs="Calibri"/>
          <w:sz w:val="22"/>
          <w:szCs w:val="22"/>
        </w:rPr>
      </w:pPr>
      <w:r>
        <w:rPr>
          <w:rFonts w:ascii="Calibri" w:hAnsi="Calibri" w:cs="Calibri"/>
          <w:sz w:val="22"/>
          <w:szCs w:val="22"/>
        </w:rPr>
        <w:t xml:space="preserve">The Lettings Coordinator role is delegated to staff members as appropriate to each </w:t>
      </w:r>
      <w:proofErr w:type="gramStart"/>
      <w:r>
        <w:rPr>
          <w:rFonts w:ascii="Calibri" w:hAnsi="Calibri" w:cs="Calibri"/>
          <w:sz w:val="22"/>
          <w:szCs w:val="22"/>
        </w:rPr>
        <w:t>setting  by</w:t>
      </w:r>
      <w:proofErr w:type="gramEnd"/>
      <w:r>
        <w:rPr>
          <w:rFonts w:ascii="Calibri" w:hAnsi="Calibri" w:cs="Calibri"/>
          <w:sz w:val="22"/>
          <w:szCs w:val="22"/>
        </w:rPr>
        <w:t xml:space="preserve"> the Headteacher.</w:t>
      </w:r>
    </w:p>
    <w:p w14:paraId="720ECB9C" w14:textId="77777777" w:rsidR="00AA2D33" w:rsidRDefault="00AA2D33">
      <w:pPr>
        <w:tabs>
          <w:tab w:val="num" w:pos="900"/>
        </w:tabs>
        <w:rPr>
          <w:rFonts w:ascii="Calibri" w:hAnsi="Calibri" w:cs="Calibri"/>
          <w:sz w:val="22"/>
          <w:szCs w:val="22"/>
        </w:rPr>
      </w:pPr>
    </w:p>
    <w:p w14:paraId="3CA60234" w14:textId="77777777" w:rsidR="00AA2D33" w:rsidRDefault="00555C72">
      <w:pPr>
        <w:tabs>
          <w:tab w:val="num" w:pos="900"/>
        </w:tabs>
        <w:rPr>
          <w:rFonts w:ascii="Calibri" w:hAnsi="Calibri" w:cs="Calibri"/>
          <w:sz w:val="22"/>
          <w:szCs w:val="22"/>
        </w:rPr>
      </w:pPr>
      <w:r>
        <w:rPr>
          <w:rFonts w:ascii="Calibri" w:hAnsi="Calibri" w:cs="Calibri"/>
          <w:sz w:val="22"/>
          <w:szCs w:val="22"/>
        </w:rPr>
        <w:t xml:space="preserve">The Lettings Co-Ordinator ensures that all lettings follow the correct procedures.  They will liaise with the </w:t>
      </w:r>
      <w:smartTag w:uri="urn:schemas-microsoft-com:office:smarttags" w:element="PersonName">
        <w:r>
          <w:rPr>
            <w:rFonts w:ascii="Calibri" w:hAnsi="Calibri" w:cs="Calibri"/>
            <w:sz w:val="22"/>
            <w:szCs w:val="22"/>
          </w:rPr>
          <w:t>Head</w:t>
        </w:r>
      </w:smartTag>
      <w:r>
        <w:rPr>
          <w:rFonts w:ascii="Calibri" w:hAnsi="Calibri" w:cs="Calibri"/>
          <w:sz w:val="22"/>
          <w:szCs w:val="22"/>
        </w:rPr>
        <w:t>teacher and make recommendations.  They will monitor any required written risk assessments to ensure good practice.  In addition, the Lettings Co-Ordinator will:</w:t>
      </w:r>
    </w:p>
    <w:p w14:paraId="47AF5956" w14:textId="77777777" w:rsidR="00AA2D33" w:rsidRDefault="00AA2D33">
      <w:pPr>
        <w:tabs>
          <w:tab w:val="num" w:pos="900"/>
        </w:tabs>
        <w:rPr>
          <w:rFonts w:ascii="Calibri" w:hAnsi="Calibri" w:cs="Calibri"/>
          <w:sz w:val="22"/>
          <w:szCs w:val="22"/>
        </w:rPr>
      </w:pPr>
    </w:p>
    <w:p w14:paraId="29469EA8" w14:textId="77777777" w:rsidR="00AA2D33" w:rsidRDefault="00555C72">
      <w:pPr>
        <w:rPr>
          <w:rFonts w:ascii="Calibri" w:hAnsi="Calibri" w:cs="Calibri"/>
          <w:sz w:val="22"/>
          <w:szCs w:val="22"/>
        </w:rPr>
      </w:pPr>
      <w:r>
        <w:rPr>
          <w:rFonts w:ascii="Calibri" w:hAnsi="Calibri" w:cs="Calibri"/>
          <w:sz w:val="22"/>
          <w:szCs w:val="22"/>
        </w:rPr>
        <w:t xml:space="preserve">Identify the purpose and requirements for each letting and agreeing delivery of these with the Estates Team </w:t>
      </w:r>
      <w:proofErr w:type="spellStart"/>
      <w:r>
        <w:rPr>
          <w:rFonts w:ascii="Calibri" w:hAnsi="Calibri" w:cs="Calibri"/>
          <w:sz w:val="22"/>
          <w:szCs w:val="22"/>
        </w:rPr>
        <w:t>e.g</w:t>
      </w:r>
      <w:proofErr w:type="spellEnd"/>
      <w:r>
        <w:rPr>
          <w:rFonts w:ascii="Calibri" w:hAnsi="Calibri" w:cs="Calibri"/>
          <w:sz w:val="22"/>
          <w:szCs w:val="22"/>
        </w:rPr>
        <w:t xml:space="preserve"> licences, risk assessments, access.</w:t>
      </w:r>
    </w:p>
    <w:p w14:paraId="15414FCD" w14:textId="77777777" w:rsidR="00AA2D33" w:rsidRDefault="00AA2D33">
      <w:pPr>
        <w:rPr>
          <w:rFonts w:ascii="Calibri" w:hAnsi="Calibri" w:cs="Calibri"/>
          <w:sz w:val="22"/>
          <w:szCs w:val="22"/>
        </w:rPr>
      </w:pPr>
    </w:p>
    <w:p w14:paraId="059F2ADE" w14:textId="77777777" w:rsidR="00AA2D33" w:rsidRDefault="00555C72">
      <w:pPr>
        <w:rPr>
          <w:rFonts w:ascii="Calibri" w:hAnsi="Calibri" w:cs="Calibri"/>
          <w:sz w:val="22"/>
          <w:szCs w:val="22"/>
        </w:rPr>
      </w:pPr>
      <w:r>
        <w:rPr>
          <w:rFonts w:ascii="Calibri" w:hAnsi="Calibri" w:cs="Calibri"/>
          <w:sz w:val="22"/>
          <w:szCs w:val="22"/>
        </w:rPr>
        <w:t>Ensure that a copy of the schools Terms and Conditions of usage is provided to the hirer prior to confirmation of the booking.</w:t>
      </w:r>
    </w:p>
    <w:p w14:paraId="463C2D63" w14:textId="77777777" w:rsidR="00AA2D33" w:rsidRDefault="00AA2D33">
      <w:pPr>
        <w:rPr>
          <w:rFonts w:ascii="Calibri" w:hAnsi="Calibri" w:cs="Calibri"/>
          <w:sz w:val="16"/>
          <w:szCs w:val="16"/>
        </w:rPr>
      </w:pPr>
    </w:p>
    <w:p w14:paraId="0DA60549" w14:textId="77777777" w:rsidR="00AA2D33" w:rsidRDefault="00555C72">
      <w:pPr>
        <w:rPr>
          <w:rFonts w:ascii="Calibri" w:hAnsi="Calibri" w:cs="Calibri"/>
          <w:sz w:val="22"/>
          <w:szCs w:val="22"/>
        </w:rPr>
      </w:pPr>
      <w:r>
        <w:rPr>
          <w:rFonts w:ascii="Calibri" w:hAnsi="Calibri" w:cs="Calibri"/>
          <w:sz w:val="22"/>
          <w:szCs w:val="22"/>
        </w:rPr>
        <w:t>Ensure that Disclosure and Barring Service checks are in place where necessary.</w:t>
      </w:r>
    </w:p>
    <w:p w14:paraId="35257E96" w14:textId="77777777" w:rsidR="00AA2D33" w:rsidRDefault="00AA2D33">
      <w:pPr>
        <w:rPr>
          <w:rFonts w:ascii="Calibri" w:hAnsi="Calibri" w:cs="Calibri"/>
          <w:sz w:val="22"/>
          <w:szCs w:val="22"/>
        </w:rPr>
      </w:pPr>
    </w:p>
    <w:p w14:paraId="7A761BC0" w14:textId="77777777" w:rsidR="00AA2D33" w:rsidRDefault="00555C72">
      <w:pPr>
        <w:rPr>
          <w:sz w:val="22"/>
          <w:szCs w:val="22"/>
        </w:rPr>
      </w:pPr>
      <w:r>
        <w:rPr>
          <w:rFonts w:ascii="Calibri" w:hAnsi="Calibri" w:cs="Calibri"/>
          <w:sz w:val="22"/>
          <w:szCs w:val="22"/>
        </w:rPr>
        <w:t xml:space="preserve">Pass lettings </w:t>
      </w:r>
      <w:proofErr w:type="gramStart"/>
      <w:r>
        <w:rPr>
          <w:rFonts w:ascii="Calibri" w:hAnsi="Calibri" w:cs="Calibri"/>
          <w:sz w:val="22"/>
          <w:szCs w:val="22"/>
        </w:rPr>
        <w:t>forms</w:t>
      </w:r>
      <w:proofErr w:type="gramEnd"/>
      <w:r>
        <w:rPr>
          <w:rFonts w:ascii="Calibri" w:hAnsi="Calibri" w:cs="Calibri"/>
          <w:sz w:val="22"/>
          <w:szCs w:val="22"/>
        </w:rPr>
        <w:t xml:space="preserve"> to finance to enable production of invoices.</w:t>
      </w:r>
    </w:p>
    <w:p w14:paraId="20139E19" w14:textId="77777777" w:rsidR="00AA2D33" w:rsidRDefault="00AA2D33">
      <w:pPr>
        <w:tabs>
          <w:tab w:val="num" w:pos="900"/>
        </w:tabs>
        <w:rPr>
          <w:rFonts w:ascii="Calibri" w:hAnsi="Calibri" w:cs="Calibri"/>
          <w:sz w:val="22"/>
          <w:szCs w:val="22"/>
        </w:rPr>
      </w:pPr>
    </w:p>
    <w:p w14:paraId="2BA4D69C" w14:textId="77777777" w:rsidR="00AA2D33" w:rsidRDefault="00555C72">
      <w:pPr>
        <w:rPr>
          <w:rFonts w:ascii="Calibri" w:hAnsi="Calibri" w:cs="Calibri"/>
          <w:sz w:val="16"/>
          <w:szCs w:val="16"/>
        </w:rPr>
      </w:pPr>
      <w:r>
        <w:rPr>
          <w:rFonts w:ascii="Calibri" w:hAnsi="Calibri" w:cs="Calibri"/>
          <w:b/>
          <w:sz w:val="22"/>
          <w:szCs w:val="22"/>
          <w:u w:val="single"/>
        </w:rPr>
        <w:t xml:space="preserve">The </w:t>
      </w:r>
      <w:r>
        <w:rPr>
          <w:rFonts w:ascii="Calibri" w:hAnsi="Calibri" w:cs="Calibri"/>
          <w:b/>
          <w:bCs/>
          <w:sz w:val="22"/>
          <w:szCs w:val="22"/>
          <w:u w:val="single"/>
        </w:rPr>
        <w:t>Estates Team</w:t>
      </w:r>
    </w:p>
    <w:p w14:paraId="6DC9FAFB" w14:textId="77777777" w:rsidR="00AA2D33" w:rsidRDefault="00555C72">
      <w:pPr>
        <w:rPr>
          <w:rFonts w:ascii="Calibri" w:hAnsi="Calibri" w:cs="Calibri"/>
          <w:sz w:val="22"/>
          <w:szCs w:val="22"/>
        </w:rPr>
      </w:pPr>
      <w:r>
        <w:rPr>
          <w:rFonts w:ascii="Calibri" w:hAnsi="Calibri" w:cs="Calibri"/>
          <w:sz w:val="22"/>
          <w:szCs w:val="22"/>
        </w:rPr>
        <w:t>Ensure all hirers are made aware of fire prevention and emergency procedures for lettings (Appendix E).</w:t>
      </w:r>
    </w:p>
    <w:p w14:paraId="78AE66FE" w14:textId="77777777" w:rsidR="00AA2D33" w:rsidRDefault="00AA2D33">
      <w:pPr>
        <w:rPr>
          <w:rFonts w:ascii="Calibri" w:hAnsi="Calibri" w:cs="Calibri"/>
          <w:sz w:val="16"/>
          <w:szCs w:val="16"/>
        </w:rPr>
      </w:pPr>
    </w:p>
    <w:p w14:paraId="55B20932" w14:textId="77777777" w:rsidR="00AA2D33" w:rsidRDefault="00555C72">
      <w:pPr>
        <w:rPr>
          <w:rFonts w:ascii="Calibri" w:hAnsi="Calibri" w:cs="Calibri"/>
          <w:sz w:val="22"/>
          <w:szCs w:val="22"/>
        </w:rPr>
      </w:pPr>
      <w:r>
        <w:rPr>
          <w:rFonts w:ascii="Calibri" w:hAnsi="Calibri" w:cs="Calibri"/>
          <w:sz w:val="22"/>
          <w:szCs w:val="22"/>
        </w:rPr>
        <w:t>Ensure the security of the school premises and buildings before, during and after any lettings outside of school hours. This responsibility may be delivered through a keyholder agreement (Appendix F).</w:t>
      </w:r>
    </w:p>
    <w:p w14:paraId="2A17A4CC" w14:textId="77777777" w:rsidR="00AA2D33" w:rsidRDefault="00AA2D33">
      <w:pPr>
        <w:rPr>
          <w:rFonts w:ascii="Calibri" w:hAnsi="Calibri" w:cs="Calibri"/>
          <w:sz w:val="22"/>
          <w:szCs w:val="22"/>
        </w:rPr>
      </w:pPr>
    </w:p>
    <w:p w14:paraId="6819F395" w14:textId="77777777" w:rsidR="00AA2D33" w:rsidRDefault="00555C72">
      <w:pPr>
        <w:rPr>
          <w:rFonts w:ascii="Calibri" w:hAnsi="Calibri" w:cs="Calibri"/>
          <w:sz w:val="22"/>
          <w:szCs w:val="22"/>
        </w:rPr>
      </w:pPr>
      <w:r>
        <w:rPr>
          <w:rFonts w:ascii="Calibri" w:hAnsi="Calibri" w:cs="Calibri"/>
          <w:sz w:val="22"/>
          <w:szCs w:val="22"/>
        </w:rPr>
        <w:t>Ensure a member of the estates team is contactable in the event of emergencies for the duration of the letting.</w:t>
      </w:r>
    </w:p>
    <w:p w14:paraId="46A2944A" w14:textId="77777777" w:rsidR="00AA2D33" w:rsidRDefault="00AA2D33">
      <w:pPr>
        <w:rPr>
          <w:rFonts w:ascii="Calibri" w:hAnsi="Calibri" w:cs="Calibri"/>
          <w:sz w:val="22"/>
          <w:szCs w:val="22"/>
        </w:rPr>
      </w:pPr>
    </w:p>
    <w:p w14:paraId="661FA9B5" w14:textId="77777777" w:rsidR="00AA2D33" w:rsidRDefault="00555C72">
      <w:pPr>
        <w:rPr>
          <w:rFonts w:ascii="Calibri" w:hAnsi="Calibri" w:cs="Calibri"/>
          <w:sz w:val="22"/>
          <w:szCs w:val="22"/>
        </w:rPr>
      </w:pPr>
      <w:r>
        <w:rPr>
          <w:rFonts w:ascii="Calibri" w:hAnsi="Calibri" w:cs="Calibri"/>
          <w:sz w:val="22"/>
          <w:szCs w:val="22"/>
        </w:rPr>
        <w:t>Keep records and make reports of accidents and ‘near misses’ in line with school reporting procedures.</w:t>
      </w:r>
    </w:p>
    <w:p w14:paraId="67BE61E3" w14:textId="77777777" w:rsidR="00AA2D33" w:rsidRDefault="00AA2D33">
      <w:pPr>
        <w:rPr>
          <w:rFonts w:ascii="Calibri" w:hAnsi="Calibri" w:cs="Calibri"/>
          <w:sz w:val="22"/>
          <w:szCs w:val="22"/>
        </w:rPr>
      </w:pPr>
    </w:p>
    <w:p w14:paraId="0DBE3934" w14:textId="77777777" w:rsidR="00AA2D33" w:rsidRDefault="00AA2D33">
      <w:pPr>
        <w:rPr>
          <w:rFonts w:ascii="Calibri" w:hAnsi="Calibri" w:cs="Calibri"/>
          <w:sz w:val="22"/>
          <w:szCs w:val="22"/>
        </w:rPr>
      </w:pPr>
    </w:p>
    <w:p w14:paraId="55A53D68" w14:textId="77777777" w:rsidR="00AA2D33" w:rsidRDefault="00555C72">
      <w:pPr>
        <w:rPr>
          <w:rFonts w:ascii="Calibri" w:hAnsi="Calibri" w:cs="Calibri"/>
          <w:b/>
          <w:sz w:val="22"/>
          <w:szCs w:val="22"/>
        </w:rPr>
      </w:pPr>
      <w:r>
        <w:rPr>
          <w:rFonts w:ascii="Calibri" w:hAnsi="Calibri" w:cs="Calibri"/>
          <w:b/>
          <w:sz w:val="22"/>
          <w:szCs w:val="22"/>
          <w:u w:val="single"/>
        </w:rPr>
        <w:t>The Hirer</w:t>
      </w:r>
      <w:r>
        <w:rPr>
          <w:rFonts w:ascii="Calibri" w:hAnsi="Calibri" w:cs="Calibri"/>
          <w:b/>
          <w:sz w:val="22"/>
          <w:szCs w:val="22"/>
        </w:rPr>
        <w:t xml:space="preserve"> </w:t>
      </w:r>
    </w:p>
    <w:p w14:paraId="3F319D7E" w14:textId="77777777" w:rsidR="00AA2D33" w:rsidRDefault="00555C72">
      <w:pPr>
        <w:rPr>
          <w:rFonts w:ascii="Calibri" w:hAnsi="Calibri" w:cs="Calibri"/>
          <w:sz w:val="22"/>
          <w:szCs w:val="22"/>
        </w:rPr>
      </w:pPr>
      <w:r>
        <w:rPr>
          <w:rFonts w:ascii="Calibri" w:hAnsi="Calibri" w:cs="Calibri"/>
          <w:sz w:val="22"/>
          <w:szCs w:val="22"/>
        </w:rPr>
        <w:t>The hirer must ensure all terms and conditions, as laid out in "Terms and Conditions for Use of the School Premises" (Appendix B) are adhered to throughout the duration of the letting.</w:t>
      </w:r>
    </w:p>
    <w:p w14:paraId="6D73B506" w14:textId="77777777" w:rsidR="00AA2D33" w:rsidRDefault="00AA2D33">
      <w:pPr>
        <w:rPr>
          <w:rFonts w:ascii="Calibri" w:hAnsi="Calibri" w:cs="Calibri"/>
          <w:sz w:val="22"/>
          <w:szCs w:val="22"/>
        </w:rPr>
      </w:pPr>
    </w:p>
    <w:p w14:paraId="0AF4A79C" w14:textId="77777777" w:rsidR="00AA2D33" w:rsidRDefault="00555C72">
      <w:pPr>
        <w:rPr>
          <w:rFonts w:ascii="Calibri" w:hAnsi="Calibri" w:cs="Calibri"/>
          <w:sz w:val="22"/>
          <w:szCs w:val="22"/>
        </w:rPr>
      </w:pPr>
      <w:r>
        <w:rPr>
          <w:rFonts w:ascii="Calibri" w:hAnsi="Calibri" w:cs="Calibri"/>
          <w:sz w:val="22"/>
          <w:szCs w:val="22"/>
        </w:rPr>
        <w:t>The hirer is responsible for payment of any charges related to the letting upon receipt of invoice, or as negotiated.</w:t>
      </w:r>
    </w:p>
    <w:p w14:paraId="66CECC09" w14:textId="77777777" w:rsidR="00AA2D33" w:rsidRDefault="00AA2D33">
      <w:pPr>
        <w:rPr>
          <w:rFonts w:ascii="Calibri" w:hAnsi="Calibri" w:cs="Calibri"/>
          <w:sz w:val="22"/>
          <w:szCs w:val="22"/>
        </w:rPr>
      </w:pPr>
    </w:p>
    <w:p w14:paraId="2676503C" w14:textId="77777777" w:rsidR="00AA2D33" w:rsidRDefault="00555C72">
      <w:pPr>
        <w:rPr>
          <w:rFonts w:ascii="Calibri" w:hAnsi="Calibri" w:cs="Calibri"/>
          <w:sz w:val="22"/>
          <w:szCs w:val="22"/>
        </w:rPr>
      </w:pPr>
      <w:r>
        <w:rPr>
          <w:rFonts w:ascii="Calibri" w:hAnsi="Calibri" w:cs="Calibri"/>
          <w:sz w:val="22"/>
          <w:szCs w:val="22"/>
        </w:rPr>
        <w:t xml:space="preserve">The hirer has overall responsibility for the control and leadership of events and people throughout the duration of the letting period.  </w:t>
      </w:r>
    </w:p>
    <w:p w14:paraId="23F0D4E8" w14:textId="77777777" w:rsidR="00AA2D33" w:rsidRDefault="00AA2D33">
      <w:pPr>
        <w:rPr>
          <w:rFonts w:ascii="Calibri" w:hAnsi="Calibri" w:cs="Calibri"/>
          <w:sz w:val="22"/>
          <w:szCs w:val="22"/>
        </w:rPr>
      </w:pPr>
    </w:p>
    <w:p w14:paraId="69248A37" w14:textId="77777777" w:rsidR="00AA2D33" w:rsidRDefault="00555C72">
      <w:pPr>
        <w:rPr>
          <w:rFonts w:ascii="Calibri" w:hAnsi="Calibri" w:cs="Calibri"/>
          <w:sz w:val="22"/>
          <w:szCs w:val="22"/>
        </w:rPr>
      </w:pPr>
      <w:r>
        <w:rPr>
          <w:rFonts w:ascii="Calibri" w:hAnsi="Calibri" w:cs="Calibri"/>
          <w:sz w:val="22"/>
          <w:szCs w:val="22"/>
        </w:rPr>
        <w:t xml:space="preserve">The hirer is responsible for completing a thorough risk assessment for all activities, including emergency evacuations. </w:t>
      </w:r>
    </w:p>
    <w:p w14:paraId="39D75A30" w14:textId="77777777" w:rsidR="00AA2D33" w:rsidRDefault="00AA2D33">
      <w:pPr>
        <w:rPr>
          <w:rFonts w:ascii="Calibri" w:hAnsi="Calibri" w:cs="Calibri"/>
          <w:sz w:val="22"/>
          <w:szCs w:val="22"/>
        </w:rPr>
      </w:pPr>
    </w:p>
    <w:p w14:paraId="15ABC718" w14:textId="77777777" w:rsidR="00AA2D33" w:rsidRDefault="00555C72">
      <w:pPr>
        <w:rPr>
          <w:rFonts w:ascii="Calibri" w:hAnsi="Calibri" w:cs="Calibri"/>
          <w:sz w:val="22"/>
          <w:szCs w:val="22"/>
        </w:rPr>
      </w:pPr>
      <w:r>
        <w:rPr>
          <w:rFonts w:ascii="Calibri" w:hAnsi="Calibri" w:cs="Calibri"/>
          <w:sz w:val="22"/>
          <w:szCs w:val="22"/>
        </w:rPr>
        <w:t xml:space="preserve">The hirer will familiarise themselves with the published advice and guidance to ensure good practice and compliance with necessary regulations </w:t>
      </w:r>
    </w:p>
    <w:p w14:paraId="7A01AD85" w14:textId="77777777" w:rsidR="00AA2D33" w:rsidRDefault="00AA2D33">
      <w:pPr>
        <w:rPr>
          <w:rFonts w:ascii="Calibri" w:hAnsi="Calibri" w:cs="Calibri"/>
          <w:b/>
          <w:sz w:val="22"/>
          <w:szCs w:val="22"/>
        </w:rPr>
      </w:pPr>
    </w:p>
    <w:p w14:paraId="2D6AC44C" w14:textId="77777777" w:rsidR="00AA2D33" w:rsidRPr="001E41FB" w:rsidRDefault="00AA2D33">
      <w:pPr>
        <w:rPr>
          <w:rFonts w:ascii="Calibri" w:hAnsi="Calibri" w:cs="Calibri"/>
          <w:b/>
          <w:sz w:val="4"/>
          <w:szCs w:val="4"/>
          <w:u w:val="single"/>
        </w:rPr>
      </w:pPr>
    </w:p>
    <w:p w14:paraId="73F9708C" w14:textId="77777777" w:rsidR="00AA2D33" w:rsidRDefault="00555C72">
      <w:pPr>
        <w:rPr>
          <w:rFonts w:ascii="Calibri" w:hAnsi="Calibri" w:cs="Calibri"/>
          <w:b/>
          <w:sz w:val="28"/>
          <w:szCs w:val="28"/>
        </w:rPr>
      </w:pPr>
      <w:r>
        <w:rPr>
          <w:rFonts w:ascii="Calibri" w:hAnsi="Calibri" w:cs="Calibri"/>
          <w:b/>
          <w:sz w:val="28"/>
          <w:szCs w:val="28"/>
        </w:rPr>
        <w:t>3</w:t>
      </w:r>
      <w:r>
        <w:rPr>
          <w:rFonts w:ascii="Calibri" w:hAnsi="Calibri" w:cs="Calibri"/>
          <w:b/>
          <w:sz w:val="28"/>
          <w:szCs w:val="28"/>
        </w:rPr>
        <w:tab/>
        <w:t>Additional notes for lettings</w:t>
      </w:r>
    </w:p>
    <w:p w14:paraId="435F9C00" w14:textId="77777777" w:rsidR="00AA2D33" w:rsidRDefault="00AA2D33">
      <w:pPr>
        <w:ind w:left="720" w:hanging="720"/>
        <w:rPr>
          <w:rFonts w:ascii="Calibri" w:hAnsi="Calibri" w:cs="Calibri"/>
          <w:sz w:val="16"/>
          <w:szCs w:val="16"/>
        </w:rPr>
      </w:pPr>
    </w:p>
    <w:p w14:paraId="45F090A1" w14:textId="77777777" w:rsidR="00AA2D33" w:rsidRDefault="00AA2D33">
      <w:pPr>
        <w:ind w:left="720" w:hanging="720"/>
        <w:rPr>
          <w:rFonts w:ascii="Calibri" w:hAnsi="Calibri" w:cs="Calibri"/>
          <w:sz w:val="16"/>
          <w:szCs w:val="16"/>
        </w:rPr>
      </w:pPr>
    </w:p>
    <w:p w14:paraId="38E94828" w14:textId="77777777" w:rsidR="00AA2D33" w:rsidRDefault="00555C72">
      <w:pPr>
        <w:rPr>
          <w:rFonts w:ascii="Calibri" w:hAnsi="Calibri" w:cs="Calibri"/>
          <w:sz w:val="22"/>
          <w:szCs w:val="22"/>
        </w:rPr>
      </w:pPr>
      <w:proofErr w:type="gramStart"/>
      <w:r>
        <w:rPr>
          <w:rFonts w:ascii="Calibri" w:hAnsi="Calibri" w:cs="Calibri"/>
          <w:sz w:val="22"/>
          <w:szCs w:val="22"/>
        </w:rPr>
        <w:t>In order to</w:t>
      </w:r>
      <w:proofErr w:type="gramEnd"/>
      <w:r>
        <w:rPr>
          <w:rFonts w:ascii="Calibri" w:hAnsi="Calibri" w:cs="Calibri"/>
          <w:sz w:val="22"/>
          <w:szCs w:val="22"/>
        </w:rPr>
        <w:t xml:space="preserve"> plan for a letting the Lettings Co-ordinator and other relevant staff should be involved in discussing plans at an early stage.  All regular lettings that have been approved will be reviewed on a termly basis.  </w:t>
      </w:r>
      <w:r>
        <w:rPr>
          <w:rFonts w:ascii="Calibri" w:hAnsi="Calibri" w:cs="Calibri"/>
          <w:b/>
          <w:sz w:val="22"/>
          <w:szCs w:val="22"/>
        </w:rPr>
        <w:t>No financial commitment should be entered into until all relevant approvals have been achieved</w:t>
      </w:r>
      <w:r>
        <w:rPr>
          <w:rFonts w:ascii="Calibri" w:hAnsi="Calibri" w:cs="Calibri"/>
          <w:sz w:val="22"/>
          <w:szCs w:val="22"/>
        </w:rPr>
        <w:t>.</w:t>
      </w:r>
    </w:p>
    <w:p w14:paraId="6881EDF0" w14:textId="77777777" w:rsidR="00AA2D33" w:rsidRDefault="00AA2D33">
      <w:pPr>
        <w:ind w:left="720" w:hanging="720"/>
        <w:rPr>
          <w:rFonts w:ascii="Calibri" w:hAnsi="Calibri" w:cs="Calibri"/>
          <w:sz w:val="16"/>
          <w:szCs w:val="16"/>
        </w:rPr>
      </w:pPr>
    </w:p>
    <w:p w14:paraId="5B91EDFF" w14:textId="30E401F7" w:rsidR="00AA2D33" w:rsidRDefault="00555C72">
      <w:pPr>
        <w:rPr>
          <w:rFonts w:ascii="Calibri" w:hAnsi="Calibri" w:cs="Calibri"/>
          <w:sz w:val="22"/>
          <w:szCs w:val="22"/>
        </w:rPr>
      </w:pPr>
      <w:r>
        <w:rPr>
          <w:rFonts w:ascii="Calibri" w:hAnsi="Calibri" w:cs="Calibri"/>
          <w:b/>
          <w:sz w:val="22"/>
          <w:szCs w:val="22"/>
          <w:u w:val="single"/>
        </w:rPr>
        <w:t xml:space="preserve">Application for the use of school premises Form </w:t>
      </w:r>
      <w:r>
        <w:rPr>
          <w:rFonts w:ascii="Calibri" w:hAnsi="Calibri" w:cs="Calibri"/>
          <w:sz w:val="22"/>
          <w:szCs w:val="22"/>
        </w:rPr>
        <w:t xml:space="preserve">  This form must be completed by the hirer and approved by the Lettings Co-ordinator for each letting, in consultation with the Headteacher where appropriate (Appendix A).</w:t>
      </w:r>
    </w:p>
    <w:p w14:paraId="0864395D" w14:textId="77777777" w:rsidR="00AA2D33" w:rsidRDefault="00AA2D33">
      <w:pPr>
        <w:ind w:left="720" w:hanging="720"/>
        <w:rPr>
          <w:rFonts w:ascii="Calibri" w:hAnsi="Calibri" w:cs="Calibri"/>
          <w:sz w:val="16"/>
          <w:szCs w:val="16"/>
        </w:rPr>
      </w:pPr>
    </w:p>
    <w:p w14:paraId="07F96394" w14:textId="362C32A1" w:rsidR="00AA2D33" w:rsidRDefault="00555C72">
      <w:pPr>
        <w:rPr>
          <w:rFonts w:ascii="Calibri" w:hAnsi="Calibri" w:cs="Calibri"/>
          <w:sz w:val="22"/>
          <w:szCs w:val="22"/>
        </w:rPr>
      </w:pPr>
      <w:r>
        <w:rPr>
          <w:rFonts w:ascii="Calibri" w:hAnsi="Calibri" w:cs="Calibri"/>
          <w:b/>
          <w:sz w:val="22"/>
          <w:szCs w:val="22"/>
          <w:u w:val="single"/>
        </w:rPr>
        <w:t>Lettings Approval letter</w:t>
      </w:r>
      <w:r>
        <w:rPr>
          <w:rFonts w:ascii="Calibri" w:hAnsi="Calibri" w:cs="Calibri"/>
          <w:sz w:val="22"/>
          <w:szCs w:val="22"/>
        </w:rPr>
        <w:t>.  This must be completed by the Lettings Administrator for all lettings that have been agreed to by the Headteacher and other appropriate individuals. This letter is to be sent to the hirer as confirmation of the letting.  (Appendix C)</w:t>
      </w:r>
    </w:p>
    <w:p w14:paraId="056DE07D" w14:textId="77777777" w:rsidR="00AA2D33" w:rsidRDefault="00AA2D33">
      <w:pPr>
        <w:rPr>
          <w:rFonts w:ascii="Calibri" w:hAnsi="Calibri" w:cs="Calibri"/>
          <w:sz w:val="22"/>
          <w:szCs w:val="22"/>
        </w:rPr>
      </w:pPr>
    </w:p>
    <w:p w14:paraId="6349C5F8" w14:textId="77777777" w:rsidR="00AA2D33" w:rsidRDefault="00555C72">
      <w:pPr>
        <w:rPr>
          <w:rFonts w:ascii="Calibri" w:hAnsi="Calibri" w:cs="Calibri"/>
          <w:sz w:val="22"/>
          <w:szCs w:val="22"/>
        </w:rPr>
      </w:pPr>
      <w:r>
        <w:rPr>
          <w:rFonts w:ascii="Calibri" w:hAnsi="Calibri" w:cs="Calibri"/>
          <w:b/>
          <w:bCs/>
          <w:sz w:val="22"/>
          <w:szCs w:val="22"/>
          <w:u w:val="single"/>
        </w:rPr>
        <w:t>Charges</w:t>
      </w:r>
      <w:r>
        <w:rPr>
          <w:rFonts w:ascii="Calibri" w:hAnsi="Calibri" w:cs="Calibri"/>
          <w:sz w:val="22"/>
          <w:szCs w:val="22"/>
        </w:rPr>
        <w:t xml:space="preserve">.  Payments made for lettings will be calculated from the lettings charges price list that is reviewed and approved by The Headteacher on an annual basis (Appendix D).  Charges will </w:t>
      </w:r>
      <w:proofErr w:type="gramStart"/>
      <w:r>
        <w:rPr>
          <w:rFonts w:ascii="Calibri" w:hAnsi="Calibri" w:cs="Calibri"/>
          <w:sz w:val="22"/>
          <w:szCs w:val="22"/>
        </w:rPr>
        <w:t>take into account</w:t>
      </w:r>
      <w:proofErr w:type="gramEnd"/>
      <w:r>
        <w:rPr>
          <w:rFonts w:ascii="Calibri" w:hAnsi="Calibri" w:cs="Calibri"/>
          <w:sz w:val="22"/>
          <w:szCs w:val="22"/>
        </w:rPr>
        <w:t xml:space="preserve"> all overheads e.g. heating, lighting, staffing, maintenance etc.  It is at the Headteacher’s discretion to waive charges, for specific purposes that do not impact the school budget or the running of the </w:t>
      </w:r>
      <w:proofErr w:type="gramStart"/>
      <w:r>
        <w:rPr>
          <w:rFonts w:ascii="Calibri" w:hAnsi="Calibri" w:cs="Calibri"/>
          <w:sz w:val="22"/>
          <w:szCs w:val="22"/>
        </w:rPr>
        <w:t>school .</w:t>
      </w:r>
      <w:proofErr w:type="spellStart"/>
      <w:r>
        <w:rPr>
          <w:rFonts w:ascii="Calibri" w:hAnsi="Calibri" w:cs="Calibri"/>
          <w:sz w:val="22"/>
          <w:szCs w:val="22"/>
        </w:rPr>
        <w:t>e</w:t>
      </w:r>
      <w:proofErr w:type="gramEnd"/>
      <w:r>
        <w:rPr>
          <w:rFonts w:ascii="Calibri" w:hAnsi="Calibri" w:cs="Calibri"/>
          <w:sz w:val="22"/>
          <w:szCs w:val="22"/>
        </w:rPr>
        <w:t>.g</w:t>
      </w:r>
      <w:proofErr w:type="spellEnd"/>
      <w:r>
        <w:rPr>
          <w:rFonts w:ascii="Calibri" w:hAnsi="Calibri" w:cs="Calibri"/>
          <w:sz w:val="22"/>
          <w:szCs w:val="22"/>
        </w:rPr>
        <w:t xml:space="preserve"> Diocese or parent/carer organisations raising funds for the school; to charge at cost or to charge as a source of raising income.  </w:t>
      </w:r>
    </w:p>
    <w:p w14:paraId="203C9B87" w14:textId="77777777" w:rsidR="00AA2D33" w:rsidRDefault="00AA2D33">
      <w:pPr>
        <w:rPr>
          <w:rFonts w:ascii="Calibri" w:hAnsi="Calibri" w:cs="Calibri"/>
          <w:sz w:val="22"/>
          <w:szCs w:val="22"/>
        </w:rPr>
      </w:pPr>
    </w:p>
    <w:p w14:paraId="1785AD12" w14:textId="77777777" w:rsidR="001E41FB" w:rsidRPr="00775B45" w:rsidRDefault="001E41FB">
      <w:pPr>
        <w:tabs>
          <w:tab w:val="left" w:pos="5940"/>
        </w:tabs>
        <w:rPr>
          <w:rFonts w:ascii="Calibri" w:hAnsi="Calibri" w:cs="Calibri"/>
          <w:b/>
          <w:sz w:val="2"/>
          <w:szCs w:val="2"/>
          <w:u w:val="single"/>
        </w:rPr>
      </w:pPr>
    </w:p>
    <w:p w14:paraId="50275B1D" w14:textId="18BCA153" w:rsidR="00AA2D33" w:rsidRDefault="00555C72">
      <w:pPr>
        <w:tabs>
          <w:tab w:val="left" w:pos="5940"/>
        </w:tabs>
        <w:rPr>
          <w:rFonts w:ascii="Calibri" w:hAnsi="Calibri" w:cs="Calibri"/>
          <w:sz w:val="22"/>
          <w:szCs w:val="22"/>
        </w:rPr>
      </w:pPr>
      <w:r>
        <w:rPr>
          <w:rFonts w:ascii="Calibri" w:hAnsi="Calibri" w:cs="Calibri"/>
          <w:b/>
          <w:sz w:val="22"/>
          <w:szCs w:val="22"/>
          <w:u w:val="single"/>
        </w:rPr>
        <w:t>Risk assessments</w:t>
      </w:r>
      <w:r>
        <w:rPr>
          <w:rFonts w:ascii="Calibri" w:hAnsi="Calibri" w:cs="Calibri"/>
          <w:b/>
          <w:sz w:val="22"/>
          <w:szCs w:val="22"/>
        </w:rPr>
        <w:t xml:space="preserve">  </w:t>
      </w:r>
      <w:r>
        <w:rPr>
          <w:rFonts w:ascii="Calibri" w:hAnsi="Calibri" w:cs="Calibri"/>
          <w:sz w:val="22"/>
          <w:szCs w:val="22"/>
        </w:rPr>
        <w:t xml:space="preserve"> These may be required for lettings</w:t>
      </w:r>
      <w:r>
        <w:rPr>
          <w:rFonts w:ascii="Calibri" w:hAnsi="Calibri" w:cs="Calibri"/>
          <w:b/>
          <w:sz w:val="22"/>
          <w:szCs w:val="22"/>
        </w:rPr>
        <w:t xml:space="preserve">. </w:t>
      </w:r>
    </w:p>
    <w:p w14:paraId="10DF55E8" w14:textId="77777777" w:rsidR="00AA2D33" w:rsidRDefault="00555C72">
      <w:pPr>
        <w:tabs>
          <w:tab w:val="left" w:pos="720"/>
          <w:tab w:val="left" w:pos="5940"/>
        </w:tabs>
        <w:rPr>
          <w:rFonts w:ascii="Calibri" w:hAnsi="Calibri" w:cs="Calibri"/>
          <w:sz w:val="22"/>
          <w:szCs w:val="22"/>
        </w:rPr>
      </w:pPr>
      <w:r>
        <w:rPr>
          <w:rFonts w:ascii="Calibri" w:hAnsi="Calibri" w:cs="Calibri"/>
          <w:sz w:val="22"/>
          <w:szCs w:val="22"/>
        </w:rPr>
        <w:t>Risk assessments may include generic risks, event specific risks and on-going risks.  For lettings that take place whilst children are on the school premises, the risk assessment should also make provision to ensure a safe environment for children in line with the school’s Child Protection Policy.</w:t>
      </w:r>
    </w:p>
    <w:p w14:paraId="62EF6E1C" w14:textId="77777777" w:rsidR="00AA2D33" w:rsidRDefault="00AA2D33">
      <w:pPr>
        <w:tabs>
          <w:tab w:val="left" w:pos="5940"/>
        </w:tabs>
        <w:rPr>
          <w:rFonts w:ascii="Calibri" w:hAnsi="Calibri" w:cs="Calibri"/>
          <w:sz w:val="22"/>
          <w:szCs w:val="22"/>
        </w:rPr>
      </w:pPr>
    </w:p>
    <w:p w14:paraId="1660174B" w14:textId="77777777" w:rsidR="00AA2D33" w:rsidRDefault="00555C72">
      <w:pPr>
        <w:tabs>
          <w:tab w:val="left" w:pos="5940"/>
        </w:tabs>
        <w:rPr>
          <w:rFonts w:ascii="Calibri" w:hAnsi="Calibri" w:cs="Calibri"/>
          <w:sz w:val="22"/>
          <w:szCs w:val="22"/>
        </w:rPr>
      </w:pPr>
      <w:r>
        <w:rPr>
          <w:rFonts w:ascii="Calibri" w:hAnsi="Calibri" w:cs="Calibri"/>
          <w:sz w:val="22"/>
          <w:szCs w:val="22"/>
        </w:rPr>
        <w:t xml:space="preserve">Hirers will be asked to complete and be ready to </w:t>
      </w:r>
      <w:proofErr w:type="gramStart"/>
      <w:r>
        <w:rPr>
          <w:rFonts w:ascii="Calibri" w:hAnsi="Calibri" w:cs="Calibri"/>
          <w:sz w:val="22"/>
          <w:szCs w:val="22"/>
        </w:rPr>
        <w:t>present,</w:t>
      </w:r>
      <w:proofErr w:type="gramEnd"/>
      <w:r>
        <w:rPr>
          <w:rFonts w:ascii="Calibri" w:hAnsi="Calibri" w:cs="Calibri"/>
          <w:sz w:val="22"/>
          <w:szCs w:val="22"/>
        </w:rPr>
        <w:t xml:space="preserve"> on request, their own risk assessment documents for the activities undertaken during the letting.</w:t>
      </w:r>
    </w:p>
    <w:p w14:paraId="7F6A5A08" w14:textId="77777777" w:rsidR="00AA2D33" w:rsidRDefault="00AA2D33">
      <w:pPr>
        <w:tabs>
          <w:tab w:val="left" w:pos="5940"/>
        </w:tabs>
        <w:ind w:left="720"/>
        <w:rPr>
          <w:rFonts w:ascii="Calibri" w:hAnsi="Calibri" w:cs="Calibri"/>
          <w:sz w:val="22"/>
          <w:szCs w:val="22"/>
        </w:rPr>
      </w:pPr>
    </w:p>
    <w:p w14:paraId="2E0CD12E" w14:textId="77777777" w:rsidR="00AA2D33" w:rsidRDefault="00555C72">
      <w:pPr>
        <w:tabs>
          <w:tab w:val="left" w:pos="5940"/>
        </w:tabs>
        <w:rPr>
          <w:rFonts w:ascii="Calibri" w:hAnsi="Calibri" w:cs="Calibri"/>
          <w:sz w:val="22"/>
          <w:szCs w:val="22"/>
        </w:rPr>
      </w:pPr>
      <w:r>
        <w:rPr>
          <w:rFonts w:ascii="Calibri" w:hAnsi="Calibri" w:cs="Calibri"/>
          <w:sz w:val="22"/>
          <w:szCs w:val="22"/>
        </w:rPr>
        <w:t>The Lettings Co-ordinator has responsibility for requesting and checking any risk assessments undertaken by hirers.  The Lettings Co-ordinator is also responsible for undertaking a risk assessment where a letting may have a significant impact on the school or its students and staff.</w:t>
      </w:r>
    </w:p>
    <w:p w14:paraId="3CC19752" w14:textId="77777777" w:rsidR="00AA2D33" w:rsidRDefault="00555C72">
      <w:pPr>
        <w:tabs>
          <w:tab w:val="left" w:pos="5940"/>
        </w:tabs>
        <w:rPr>
          <w:rFonts w:ascii="Calibri" w:hAnsi="Calibri" w:cs="Calibri"/>
          <w:sz w:val="22"/>
          <w:szCs w:val="22"/>
        </w:rPr>
      </w:pPr>
      <w:r>
        <w:rPr>
          <w:rFonts w:ascii="Calibri" w:hAnsi="Calibri" w:cs="Calibri"/>
          <w:sz w:val="22"/>
          <w:szCs w:val="22"/>
        </w:rPr>
        <w:t>With support from ELT Health and Safety Manager.</w:t>
      </w:r>
    </w:p>
    <w:p w14:paraId="69D6F4CF" w14:textId="77777777" w:rsidR="00AA2D33" w:rsidRDefault="00AA2D33">
      <w:pPr>
        <w:tabs>
          <w:tab w:val="left" w:pos="5940"/>
        </w:tabs>
        <w:ind w:left="720"/>
        <w:rPr>
          <w:rFonts w:ascii="Calibri" w:hAnsi="Calibri" w:cs="Calibri"/>
          <w:sz w:val="22"/>
          <w:szCs w:val="22"/>
        </w:rPr>
      </w:pPr>
    </w:p>
    <w:p w14:paraId="767AA919" w14:textId="77777777" w:rsidR="00AA2D33" w:rsidRDefault="00555C72">
      <w:pPr>
        <w:tabs>
          <w:tab w:val="left" w:pos="5940"/>
        </w:tabs>
        <w:rPr>
          <w:rFonts w:ascii="Calibri" w:hAnsi="Calibri" w:cs="Calibri"/>
          <w:sz w:val="22"/>
          <w:szCs w:val="22"/>
        </w:rPr>
      </w:pPr>
      <w:r>
        <w:rPr>
          <w:rFonts w:ascii="Calibri" w:hAnsi="Calibri" w:cs="Calibri"/>
          <w:b/>
          <w:sz w:val="22"/>
          <w:szCs w:val="22"/>
          <w:u w:val="single"/>
        </w:rPr>
        <w:t xml:space="preserve">Alcohol </w:t>
      </w:r>
      <w:r>
        <w:rPr>
          <w:rFonts w:ascii="Calibri" w:hAnsi="Calibri" w:cs="Calibri"/>
          <w:sz w:val="22"/>
          <w:szCs w:val="22"/>
        </w:rPr>
        <w:t>may only be brought onto the school premises with the Headteachers approval.  This must be obtained in advance of the letting by submitting a written request to the Headteacher.  Where a licence for the sale of alcohol is necessary, this is sole responsibility of the hirer and must be produced in advance of the letting.</w:t>
      </w:r>
    </w:p>
    <w:p w14:paraId="5AB6269B" w14:textId="77777777" w:rsidR="00AA2D33" w:rsidRDefault="00AA2D33">
      <w:pPr>
        <w:tabs>
          <w:tab w:val="left" w:pos="5940"/>
        </w:tabs>
        <w:rPr>
          <w:rFonts w:ascii="Calibri" w:hAnsi="Calibri" w:cs="Calibri"/>
          <w:sz w:val="22"/>
          <w:szCs w:val="22"/>
        </w:rPr>
      </w:pPr>
    </w:p>
    <w:p w14:paraId="18F3F256" w14:textId="4F6A5D68" w:rsidR="00AA2D33" w:rsidRDefault="00862403">
      <w:pPr>
        <w:tabs>
          <w:tab w:val="left" w:pos="5940"/>
        </w:tabs>
        <w:rPr>
          <w:rFonts w:ascii="Calibri" w:hAnsi="Calibri" w:cs="Calibri"/>
          <w:sz w:val="22"/>
          <w:szCs w:val="22"/>
        </w:rPr>
      </w:pPr>
      <w:r>
        <w:rPr>
          <w:rFonts w:ascii="Calibri" w:hAnsi="Calibri" w:cs="Calibri"/>
          <w:b/>
          <w:bCs/>
          <w:sz w:val="22"/>
          <w:szCs w:val="22"/>
          <w:u w:val="single"/>
        </w:rPr>
        <w:t>Timing</w:t>
      </w:r>
      <w:r>
        <w:rPr>
          <w:rFonts w:ascii="Calibri" w:hAnsi="Calibri" w:cs="Calibri"/>
          <w:sz w:val="22"/>
          <w:szCs w:val="22"/>
        </w:rPr>
        <w:t xml:space="preserve"> Lettings will only extend after 10pm, or any applicable local planning restrictions governing site use, as an exception, and with permission of the Head Teacher. At the weekend this rule applies to hours outside 8am to 6pm on Saturdays, and 9am to 5pm on Sundays. The site will only be available if the school is able to facilitate appropriate secure opening and closing.</w:t>
      </w:r>
    </w:p>
    <w:p w14:paraId="61A4818A" w14:textId="77777777" w:rsidR="00AA2D33" w:rsidRDefault="00AA2D33">
      <w:pPr>
        <w:tabs>
          <w:tab w:val="left" w:pos="5940"/>
        </w:tabs>
        <w:rPr>
          <w:rFonts w:ascii="Calibri" w:hAnsi="Calibri" w:cs="Calibri"/>
          <w:sz w:val="22"/>
          <w:szCs w:val="22"/>
        </w:rPr>
      </w:pPr>
    </w:p>
    <w:p w14:paraId="7F0A8317" w14:textId="77777777" w:rsidR="00AA2D33" w:rsidRDefault="00555C72">
      <w:pPr>
        <w:tabs>
          <w:tab w:val="left" w:pos="5940"/>
        </w:tabs>
        <w:rPr>
          <w:rFonts w:ascii="Calibri" w:hAnsi="Calibri" w:cs="Calibri"/>
          <w:sz w:val="22"/>
          <w:szCs w:val="22"/>
        </w:rPr>
      </w:pPr>
      <w:r>
        <w:rPr>
          <w:rFonts w:ascii="Calibri" w:hAnsi="Calibri" w:cs="Calibri"/>
          <w:b/>
          <w:sz w:val="22"/>
          <w:szCs w:val="22"/>
          <w:u w:val="single"/>
        </w:rPr>
        <w:t>Auditing</w:t>
      </w:r>
      <w:r>
        <w:rPr>
          <w:rFonts w:ascii="Calibri" w:hAnsi="Calibri" w:cs="Calibri"/>
          <w:b/>
          <w:sz w:val="22"/>
          <w:szCs w:val="22"/>
        </w:rPr>
        <w:t xml:space="preserve"> </w:t>
      </w:r>
      <w:r>
        <w:rPr>
          <w:rFonts w:ascii="Calibri" w:hAnsi="Calibri" w:cs="Calibri"/>
          <w:sz w:val="22"/>
          <w:szCs w:val="22"/>
        </w:rPr>
        <w:t>In respect of all charges the school will maintain the following records which are subject to audit:</w:t>
      </w:r>
    </w:p>
    <w:p w14:paraId="51540224" w14:textId="77777777" w:rsidR="00AA2D33" w:rsidRDefault="00AA2D33">
      <w:pPr>
        <w:tabs>
          <w:tab w:val="left" w:pos="5940"/>
        </w:tabs>
        <w:rPr>
          <w:rFonts w:ascii="Calibri" w:hAnsi="Calibri" w:cs="Calibri"/>
          <w:sz w:val="22"/>
          <w:szCs w:val="22"/>
        </w:rPr>
      </w:pPr>
    </w:p>
    <w:p w14:paraId="1EE2F16D" w14:textId="77777777" w:rsidR="00AA2D33" w:rsidRDefault="00555C72">
      <w:pPr>
        <w:tabs>
          <w:tab w:val="left" w:pos="5940"/>
        </w:tabs>
        <w:rPr>
          <w:rFonts w:ascii="Calibri" w:hAnsi="Calibri" w:cs="Calibri"/>
          <w:sz w:val="22"/>
          <w:szCs w:val="22"/>
        </w:rPr>
      </w:pPr>
      <w:r>
        <w:rPr>
          <w:rFonts w:ascii="Calibri" w:hAnsi="Calibri" w:cs="Calibri"/>
          <w:sz w:val="22"/>
          <w:szCs w:val="22"/>
        </w:rPr>
        <w:t>Sales Ledger</w:t>
      </w:r>
    </w:p>
    <w:p w14:paraId="0354ADFB" w14:textId="77777777" w:rsidR="00AA2D33" w:rsidRDefault="00555C72">
      <w:pPr>
        <w:tabs>
          <w:tab w:val="left" w:pos="5940"/>
        </w:tabs>
        <w:rPr>
          <w:rFonts w:ascii="Calibri" w:hAnsi="Calibri" w:cs="Calibri"/>
          <w:sz w:val="22"/>
          <w:szCs w:val="22"/>
        </w:rPr>
      </w:pPr>
      <w:r>
        <w:rPr>
          <w:rFonts w:ascii="Calibri" w:hAnsi="Calibri" w:cs="Calibri"/>
          <w:sz w:val="22"/>
          <w:szCs w:val="22"/>
        </w:rPr>
        <w:t xml:space="preserve">Application for the Use of School Premises Form. </w:t>
      </w:r>
    </w:p>
    <w:p w14:paraId="62A31F51" w14:textId="77777777" w:rsidR="00AA2D33" w:rsidRDefault="00555C72">
      <w:pPr>
        <w:tabs>
          <w:tab w:val="left" w:pos="5940"/>
        </w:tabs>
        <w:rPr>
          <w:rFonts w:ascii="Calibri" w:hAnsi="Calibri" w:cs="Calibri"/>
          <w:sz w:val="22"/>
          <w:szCs w:val="22"/>
        </w:rPr>
      </w:pPr>
      <w:r>
        <w:rPr>
          <w:rFonts w:ascii="Calibri" w:hAnsi="Calibri" w:cs="Calibri"/>
          <w:sz w:val="22"/>
          <w:szCs w:val="22"/>
        </w:rPr>
        <w:t>Lettings Approval Letter</w:t>
      </w:r>
    </w:p>
    <w:p w14:paraId="26F55BEB" w14:textId="77777777" w:rsidR="00AA2D33" w:rsidRDefault="00AA2D33">
      <w:pPr>
        <w:tabs>
          <w:tab w:val="left" w:pos="5940"/>
        </w:tabs>
        <w:rPr>
          <w:rFonts w:ascii="Calibri" w:hAnsi="Calibri" w:cs="Calibri"/>
          <w:sz w:val="22"/>
          <w:szCs w:val="22"/>
        </w:rPr>
      </w:pPr>
    </w:p>
    <w:p w14:paraId="1B6059ED" w14:textId="77777777" w:rsidR="00D96B1A" w:rsidRDefault="00555C72">
      <w:pPr>
        <w:tabs>
          <w:tab w:val="left" w:pos="5940"/>
        </w:tabs>
        <w:rPr>
          <w:rFonts w:ascii="Calibri" w:hAnsi="Calibri" w:cs="Calibri"/>
          <w:b/>
          <w:sz w:val="22"/>
          <w:szCs w:val="22"/>
        </w:rPr>
      </w:pPr>
      <w:r>
        <w:rPr>
          <w:rFonts w:ascii="Calibri" w:hAnsi="Calibri" w:cs="Calibri"/>
          <w:b/>
          <w:sz w:val="22"/>
          <w:szCs w:val="22"/>
          <w:u w:val="single"/>
        </w:rPr>
        <w:t>Safeguarding</w:t>
      </w:r>
      <w:r>
        <w:rPr>
          <w:rFonts w:ascii="Calibri" w:hAnsi="Calibri" w:cs="Calibri"/>
          <w:b/>
          <w:sz w:val="22"/>
          <w:szCs w:val="22"/>
        </w:rPr>
        <w:t xml:space="preserve">  </w:t>
      </w:r>
    </w:p>
    <w:p w14:paraId="31C9A6A0" w14:textId="2BA9AA5A" w:rsidR="00D96B1A" w:rsidRDefault="00D96B1A" w:rsidP="00D96B1A">
      <w:pPr>
        <w:tabs>
          <w:tab w:val="left" w:pos="5940"/>
        </w:tabs>
        <w:rPr>
          <w:rFonts w:ascii="Calibri" w:hAnsi="Calibri" w:cs="Calibri"/>
          <w:sz w:val="22"/>
          <w:szCs w:val="22"/>
        </w:rPr>
      </w:pPr>
      <w:r w:rsidRPr="241FBD6B">
        <w:rPr>
          <w:rFonts w:ascii="Calibri" w:hAnsi="Calibri" w:cs="Calibri"/>
          <w:sz w:val="22"/>
          <w:szCs w:val="22"/>
        </w:rPr>
        <w:t xml:space="preserve">Where the letting activity (or Transfer of Control Agreement) involves children and young people being left in the care of the hirer, the hirer must have appropriate policies in place to safeguard children.  The school will ensure the hirer has appropriate arrangements in place to keep children safe including reserving the right to see evidence of appropriate child protection </w:t>
      </w:r>
      <w:proofErr w:type="spellStart"/>
      <w:r w:rsidRPr="241FBD6B">
        <w:rPr>
          <w:rFonts w:ascii="Calibri" w:hAnsi="Calibri" w:cs="Calibri"/>
          <w:sz w:val="22"/>
          <w:szCs w:val="22"/>
        </w:rPr>
        <w:t>polices</w:t>
      </w:r>
      <w:proofErr w:type="spellEnd"/>
      <w:r w:rsidRPr="241FBD6B">
        <w:rPr>
          <w:rFonts w:ascii="Calibri" w:hAnsi="Calibri" w:cs="Calibri"/>
          <w:sz w:val="22"/>
          <w:szCs w:val="22"/>
        </w:rPr>
        <w:t xml:space="preserve"> and procedures, including information relating to DBS checks. Appropriate safeguarding arrangements are a condition of any control, lease or hire agreement and any failure to comply could lead to its termination. </w:t>
      </w:r>
    </w:p>
    <w:p w14:paraId="200A15D4" w14:textId="77777777" w:rsidR="00D96B1A" w:rsidRDefault="00D96B1A" w:rsidP="00D96B1A">
      <w:pPr>
        <w:tabs>
          <w:tab w:val="left" w:pos="5940"/>
        </w:tabs>
        <w:rPr>
          <w:rFonts w:ascii="Calibri" w:hAnsi="Calibri" w:cs="Calibri"/>
          <w:sz w:val="22"/>
          <w:szCs w:val="22"/>
        </w:rPr>
      </w:pPr>
    </w:p>
    <w:p w14:paraId="3DF4275B" w14:textId="77777777" w:rsidR="00D96B1A" w:rsidRDefault="00D96B1A" w:rsidP="00D96B1A">
      <w:pPr>
        <w:tabs>
          <w:tab w:val="left" w:pos="5940"/>
        </w:tabs>
        <w:rPr>
          <w:rFonts w:ascii="Calibri" w:hAnsi="Calibri" w:cs="Calibri"/>
          <w:sz w:val="22"/>
          <w:szCs w:val="22"/>
        </w:rPr>
      </w:pPr>
      <w:r w:rsidRPr="003C2C5D">
        <w:rPr>
          <w:rFonts w:ascii="Calibri" w:hAnsi="Calibri" w:cs="Calibri"/>
          <w:sz w:val="22"/>
          <w:szCs w:val="22"/>
        </w:rPr>
        <w:t xml:space="preserve">Published guidance </w:t>
      </w:r>
      <w:hyperlink r:id="rId15" w:history="1">
        <w:r w:rsidRPr="003C2C5D">
          <w:rPr>
            <w:rStyle w:val="Hyperlink"/>
            <w:rFonts w:ascii="Calibri" w:hAnsi="Calibri" w:cs="Calibri"/>
            <w:sz w:val="22"/>
            <w:szCs w:val="22"/>
          </w:rPr>
          <w:t>‘Keeping children safe in out-of-school settings’</w:t>
        </w:r>
      </w:hyperlink>
      <w:r w:rsidRPr="003C2C5D">
        <w:rPr>
          <w:rFonts w:ascii="Calibri" w:hAnsi="Calibri" w:cs="Calibri"/>
          <w:sz w:val="22"/>
          <w:szCs w:val="22"/>
        </w:rPr>
        <w:t xml:space="preserve"> details the safeguarding arrangements that</w:t>
      </w:r>
      <w:r>
        <w:rPr>
          <w:rFonts w:ascii="Calibri" w:hAnsi="Calibri" w:cs="Calibri"/>
          <w:sz w:val="22"/>
          <w:szCs w:val="22"/>
        </w:rPr>
        <w:t xml:space="preserve"> our</w:t>
      </w:r>
      <w:r w:rsidRPr="003C2C5D">
        <w:rPr>
          <w:rFonts w:ascii="Calibri" w:hAnsi="Calibri" w:cs="Calibri"/>
          <w:sz w:val="22"/>
          <w:szCs w:val="22"/>
        </w:rPr>
        <w:t xml:space="preserve"> schools expect these providers to have in place</w:t>
      </w:r>
      <w:r>
        <w:rPr>
          <w:rFonts w:ascii="Calibri" w:hAnsi="Calibri" w:cs="Calibri"/>
          <w:sz w:val="22"/>
          <w:szCs w:val="22"/>
        </w:rPr>
        <w:t>.</w:t>
      </w:r>
    </w:p>
    <w:p w14:paraId="5A969085" w14:textId="77777777" w:rsidR="00D96B1A" w:rsidRDefault="00D96B1A" w:rsidP="00D96B1A">
      <w:pPr>
        <w:tabs>
          <w:tab w:val="left" w:pos="5940"/>
        </w:tabs>
        <w:rPr>
          <w:rFonts w:ascii="Calibri" w:hAnsi="Calibri" w:cs="Calibri"/>
          <w:sz w:val="22"/>
          <w:szCs w:val="22"/>
        </w:rPr>
      </w:pPr>
    </w:p>
    <w:p w14:paraId="5D331C93" w14:textId="77777777" w:rsidR="00D96B1A" w:rsidRPr="003C2C5D" w:rsidRDefault="00D96B1A" w:rsidP="00D96B1A">
      <w:pPr>
        <w:tabs>
          <w:tab w:val="left" w:pos="5940"/>
        </w:tabs>
        <w:rPr>
          <w:rFonts w:ascii="Calibri" w:hAnsi="Calibri" w:cs="Calibri"/>
          <w:sz w:val="22"/>
          <w:szCs w:val="22"/>
        </w:rPr>
      </w:pPr>
      <w:r>
        <w:rPr>
          <w:rFonts w:ascii="Calibri" w:hAnsi="Calibri" w:cs="Calibri"/>
          <w:sz w:val="22"/>
          <w:szCs w:val="22"/>
        </w:rPr>
        <w:t>When the s</w:t>
      </w:r>
      <w:r w:rsidRPr="003C2C5D">
        <w:rPr>
          <w:rFonts w:ascii="Calibri" w:hAnsi="Calibri" w:cs="Calibri"/>
          <w:sz w:val="22"/>
          <w:szCs w:val="22"/>
        </w:rPr>
        <w:t>chool</w:t>
      </w:r>
      <w:r>
        <w:rPr>
          <w:rFonts w:ascii="Calibri" w:hAnsi="Calibri" w:cs="Calibri"/>
          <w:sz w:val="22"/>
          <w:szCs w:val="22"/>
        </w:rPr>
        <w:t xml:space="preserve"> </w:t>
      </w:r>
      <w:r w:rsidRPr="003C2C5D">
        <w:rPr>
          <w:rFonts w:ascii="Calibri" w:hAnsi="Calibri" w:cs="Calibri"/>
          <w:sz w:val="22"/>
          <w:szCs w:val="22"/>
        </w:rPr>
        <w:t>receive</w:t>
      </w:r>
      <w:r>
        <w:rPr>
          <w:rFonts w:ascii="Calibri" w:hAnsi="Calibri" w:cs="Calibri"/>
          <w:sz w:val="22"/>
          <w:szCs w:val="22"/>
        </w:rPr>
        <w:t>s</w:t>
      </w:r>
      <w:r w:rsidRPr="003C2C5D">
        <w:rPr>
          <w:rFonts w:ascii="Calibri" w:hAnsi="Calibri" w:cs="Calibri"/>
          <w:sz w:val="22"/>
          <w:szCs w:val="22"/>
        </w:rPr>
        <w:t xml:space="preserve"> an allegation relating to an incident that happened when an individual or organisation was using the school premises for the purposes of running activities for children (for example community groups, sports associations, or service providers that run extra-curricular activities)</w:t>
      </w:r>
      <w:r>
        <w:rPr>
          <w:rFonts w:ascii="Calibri" w:hAnsi="Calibri" w:cs="Calibri"/>
          <w:sz w:val="22"/>
          <w:szCs w:val="22"/>
        </w:rPr>
        <w:t>,</w:t>
      </w:r>
      <w:r w:rsidRPr="003C2C5D">
        <w:rPr>
          <w:rFonts w:ascii="Calibri" w:hAnsi="Calibri" w:cs="Calibri"/>
          <w:sz w:val="22"/>
          <w:szCs w:val="22"/>
        </w:rPr>
        <w:t xml:space="preserve"> </w:t>
      </w:r>
      <w:r>
        <w:rPr>
          <w:rFonts w:ascii="Calibri" w:hAnsi="Calibri" w:cs="Calibri"/>
          <w:sz w:val="22"/>
          <w:szCs w:val="22"/>
        </w:rPr>
        <w:t>a</w:t>
      </w:r>
      <w:r w:rsidRPr="003C2C5D">
        <w:rPr>
          <w:rFonts w:ascii="Calibri" w:hAnsi="Calibri" w:cs="Calibri"/>
          <w:sz w:val="22"/>
          <w:szCs w:val="22"/>
        </w:rPr>
        <w:t xml:space="preserve">s with any safeguarding allegation, </w:t>
      </w:r>
      <w:r>
        <w:rPr>
          <w:rFonts w:ascii="Calibri" w:hAnsi="Calibri" w:cs="Calibri"/>
          <w:sz w:val="22"/>
          <w:szCs w:val="22"/>
        </w:rPr>
        <w:t xml:space="preserve">the </w:t>
      </w:r>
      <w:r w:rsidRPr="003C2C5D">
        <w:rPr>
          <w:rFonts w:ascii="Calibri" w:hAnsi="Calibri" w:cs="Calibri"/>
          <w:sz w:val="22"/>
          <w:szCs w:val="22"/>
        </w:rPr>
        <w:t xml:space="preserve">schools </w:t>
      </w:r>
      <w:r>
        <w:rPr>
          <w:rFonts w:ascii="Calibri" w:hAnsi="Calibri" w:cs="Calibri"/>
          <w:sz w:val="22"/>
          <w:szCs w:val="22"/>
        </w:rPr>
        <w:t>will</w:t>
      </w:r>
      <w:r w:rsidRPr="003C2C5D">
        <w:rPr>
          <w:rFonts w:ascii="Calibri" w:hAnsi="Calibri" w:cs="Calibri"/>
          <w:sz w:val="22"/>
          <w:szCs w:val="22"/>
        </w:rPr>
        <w:t xml:space="preserve"> follow </w:t>
      </w:r>
      <w:r>
        <w:rPr>
          <w:rFonts w:ascii="Calibri" w:hAnsi="Calibri" w:cs="Calibri"/>
          <w:sz w:val="22"/>
          <w:szCs w:val="22"/>
        </w:rPr>
        <w:t>its</w:t>
      </w:r>
      <w:r w:rsidRPr="003C2C5D">
        <w:rPr>
          <w:rFonts w:ascii="Calibri" w:hAnsi="Calibri" w:cs="Calibri"/>
          <w:sz w:val="22"/>
          <w:szCs w:val="22"/>
        </w:rPr>
        <w:t xml:space="preserve"> safeguarding policies and procedures, including informing the LADO.</w:t>
      </w:r>
    </w:p>
    <w:p w14:paraId="3A835037" w14:textId="77777777" w:rsidR="00AA2D33" w:rsidRDefault="00AA2D33">
      <w:pPr>
        <w:tabs>
          <w:tab w:val="left" w:pos="5940"/>
        </w:tabs>
        <w:ind w:left="735"/>
        <w:rPr>
          <w:rFonts w:ascii="Calibri" w:hAnsi="Calibri" w:cs="Calibri"/>
          <w:b/>
          <w:sz w:val="22"/>
          <w:szCs w:val="22"/>
          <w:u w:val="single"/>
        </w:rPr>
      </w:pPr>
    </w:p>
    <w:p w14:paraId="5AA9342E" w14:textId="77777777" w:rsidR="00AA2D33" w:rsidRDefault="00555C72">
      <w:pPr>
        <w:tabs>
          <w:tab w:val="left" w:pos="5940"/>
        </w:tabs>
        <w:rPr>
          <w:rFonts w:ascii="Calibri" w:hAnsi="Calibri" w:cs="Calibri"/>
          <w:sz w:val="22"/>
          <w:szCs w:val="22"/>
        </w:rPr>
      </w:pPr>
      <w:r>
        <w:rPr>
          <w:rFonts w:ascii="Calibri" w:hAnsi="Calibri" w:cs="Calibri"/>
          <w:b/>
          <w:sz w:val="22"/>
          <w:szCs w:val="22"/>
        </w:rPr>
        <w:t>Radicalisation and Extremism</w:t>
      </w: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Prevent Duty for England and Wales (2015) under section 26 of the Counter Terrorism and Security Act 2015 places a duty on education and other children’s services to have due regard to the need to prevent people from being drawn into terrorism. Extremism is defined as ‘vocal or active opposition to fundamental British values, including democracy, the rule of law, individual liberty and mutual respect and tolerance of 41 different faiths and </w:t>
      </w:r>
      <w:proofErr w:type="gramStart"/>
      <w:r>
        <w:rPr>
          <w:rFonts w:ascii="Calibri" w:hAnsi="Calibri" w:cs="Calibri"/>
          <w:sz w:val="22"/>
          <w:szCs w:val="22"/>
        </w:rPr>
        <w:t>beliefs’</w:t>
      </w:r>
      <w:proofErr w:type="gramEnd"/>
      <w:r>
        <w:rPr>
          <w:rFonts w:ascii="Calibri" w:hAnsi="Calibri" w:cs="Calibri"/>
          <w:sz w:val="22"/>
          <w:szCs w:val="22"/>
        </w:rPr>
        <w:t>. We also include in our definition of extremism calls for the death of members of our armed forces, whether in this country or overseas.</w:t>
      </w:r>
    </w:p>
    <w:p w14:paraId="2843BFA0" w14:textId="77777777" w:rsidR="00AA2D33" w:rsidRDefault="00555C72">
      <w:pPr>
        <w:rPr>
          <w:rFonts w:ascii="Calibri" w:hAnsi="Calibri" w:cs="Calibri"/>
          <w:sz w:val="22"/>
          <w:szCs w:val="22"/>
        </w:rPr>
      </w:pPr>
      <w:r>
        <w:rPr>
          <w:rFonts w:ascii="Calibri" w:hAnsi="Calibri" w:cs="Calibri"/>
          <w:sz w:val="22"/>
          <w:szCs w:val="22"/>
        </w:rPr>
        <w:t xml:space="preserve">As part of our risk assessment for the hiring of premises we may include, </w:t>
      </w:r>
      <w:hyperlink r:id="rId16" w:history="1">
        <w:r>
          <w:rPr>
            <w:rFonts w:ascii="Calibri" w:hAnsi="Calibri" w:cs="Calibri"/>
            <w:sz w:val="22"/>
            <w:szCs w:val="22"/>
          </w:rPr>
          <w:t>due diligence checks for private hire of facilities</w:t>
        </w:r>
      </w:hyperlink>
      <w:r>
        <w:rPr>
          <w:rFonts w:ascii="Calibri" w:hAnsi="Calibri" w:cs="Calibri"/>
          <w:sz w:val="22"/>
          <w:szCs w:val="22"/>
        </w:rPr>
        <w:t xml:space="preserve"> and other issues specific to the school’s profile, community and philosophy. </w:t>
      </w:r>
    </w:p>
    <w:p w14:paraId="4A1B1AB7" w14:textId="77777777" w:rsidR="00AA2D33" w:rsidRDefault="00AA2D33">
      <w:pPr>
        <w:ind w:left="735"/>
        <w:rPr>
          <w:rFonts w:ascii="Calibri" w:hAnsi="Calibri" w:cs="Calibri"/>
          <w:sz w:val="22"/>
          <w:szCs w:val="22"/>
        </w:rPr>
      </w:pPr>
    </w:p>
    <w:p w14:paraId="0CDCC429" w14:textId="77777777" w:rsidR="00AA2D33" w:rsidRDefault="00555C72">
      <w:pPr>
        <w:rPr>
          <w:rFonts w:ascii="Calibri" w:hAnsi="Calibri" w:cs="Calibri"/>
          <w:sz w:val="22"/>
          <w:szCs w:val="22"/>
        </w:rPr>
      </w:pPr>
      <w:r>
        <w:rPr>
          <w:rFonts w:ascii="Calibri" w:hAnsi="Calibri" w:cs="Calibri"/>
          <w:sz w:val="22"/>
          <w:szCs w:val="22"/>
        </w:rPr>
        <w:t>The following areas are covered within the terms and condition (.4) issued with each letting.</w:t>
      </w:r>
    </w:p>
    <w:p w14:paraId="0C5E1F08" w14:textId="77777777" w:rsidR="00AA2D33" w:rsidRDefault="00555C72">
      <w:pPr>
        <w:rPr>
          <w:rFonts w:ascii="Calibri" w:hAnsi="Calibri" w:cs="Calibri"/>
          <w:sz w:val="22"/>
          <w:szCs w:val="22"/>
        </w:rPr>
      </w:pPr>
      <w:r>
        <w:rPr>
          <w:rFonts w:ascii="Calibri" w:hAnsi="Calibri" w:cs="Calibri"/>
          <w:sz w:val="22"/>
          <w:szCs w:val="22"/>
        </w:rPr>
        <w:t>Insurance cover</w:t>
      </w:r>
    </w:p>
    <w:p w14:paraId="11D929FC" w14:textId="77777777" w:rsidR="00AA2D33" w:rsidRDefault="00555C72">
      <w:pPr>
        <w:rPr>
          <w:rFonts w:ascii="Calibri" w:hAnsi="Calibri" w:cs="Calibri"/>
          <w:sz w:val="22"/>
          <w:szCs w:val="22"/>
        </w:rPr>
      </w:pPr>
      <w:r>
        <w:rPr>
          <w:rFonts w:ascii="Calibri" w:hAnsi="Calibri" w:cs="Calibri"/>
          <w:sz w:val="22"/>
          <w:szCs w:val="22"/>
        </w:rPr>
        <w:t>Damage</w:t>
      </w:r>
    </w:p>
    <w:p w14:paraId="532C653D" w14:textId="77777777" w:rsidR="00AA2D33" w:rsidRDefault="00AA2D33">
      <w:pPr>
        <w:ind w:left="735"/>
        <w:rPr>
          <w:rFonts w:ascii="Calibri" w:hAnsi="Calibri" w:cs="Calibri"/>
          <w:sz w:val="22"/>
          <w:szCs w:val="22"/>
        </w:rPr>
      </w:pPr>
    </w:p>
    <w:p w14:paraId="6934B3F1" w14:textId="17E8AD6B" w:rsidR="00AA2D33" w:rsidRDefault="00AA2D33" w:rsidP="00620008">
      <w:pPr>
        <w:tabs>
          <w:tab w:val="left" w:pos="5940"/>
        </w:tabs>
        <w:jc w:val="center"/>
        <w:rPr>
          <w:rFonts w:ascii="Calibri" w:hAnsi="Calibri" w:cs="Calibri"/>
          <w:sz w:val="22"/>
          <w:szCs w:val="22"/>
        </w:rPr>
      </w:pPr>
    </w:p>
    <w:p w14:paraId="3B10EB87" w14:textId="77777777" w:rsidR="00620008" w:rsidRDefault="00620008" w:rsidP="00620008">
      <w:pPr>
        <w:tabs>
          <w:tab w:val="left" w:pos="5940"/>
        </w:tabs>
        <w:jc w:val="center"/>
        <w:rPr>
          <w:rFonts w:ascii="Calibri" w:hAnsi="Calibri" w:cs="Calibri"/>
          <w:sz w:val="22"/>
          <w:szCs w:val="22"/>
        </w:rPr>
      </w:pPr>
    </w:p>
    <w:p w14:paraId="122BF431" w14:textId="77777777" w:rsidR="00620008" w:rsidRDefault="00620008" w:rsidP="00620008">
      <w:pPr>
        <w:tabs>
          <w:tab w:val="left" w:pos="5940"/>
        </w:tabs>
        <w:jc w:val="center"/>
        <w:rPr>
          <w:rFonts w:ascii="Calibri" w:hAnsi="Calibri" w:cs="Calibri"/>
          <w:sz w:val="22"/>
          <w:szCs w:val="22"/>
        </w:rPr>
      </w:pPr>
    </w:p>
    <w:p w14:paraId="548C40A8" w14:textId="33893AF6" w:rsidR="00AA2D33" w:rsidRDefault="00623221" w:rsidP="007011EA">
      <w:pPr>
        <w:tabs>
          <w:tab w:val="left" w:pos="5940"/>
        </w:tabs>
        <w:jc w:val="center"/>
        <w:rPr>
          <w:rFonts w:ascii="Calibri" w:hAnsi="Calibri" w:cs="Calibri"/>
          <w:b/>
          <w:sz w:val="22"/>
          <w:szCs w:val="22"/>
          <w:u w:val="single"/>
        </w:rPr>
      </w:pPr>
      <w:r>
        <w:rPr>
          <w:rFonts w:ascii="Calibri" w:hAnsi="Calibri" w:cs="Calibri"/>
          <w:b/>
          <w:sz w:val="22"/>
          <w:szCs w:val="22"/>
          <w:u w:val="single"/>
        </w:rPr>
        <w:t>A</w:t>
      </w:r>
      <w:r w:rsidR="00555C72">
        <w:rPr>
          <w:rFonts w:ascii="Calibri" w:hAnsi="Calibri" w:cs="Calibri"/>
          <w:b/>
          <w:sz w:val="22"/>
          <w:szCs w:val="22"/>
          <w:u w:val="single"/>
        </w:rPr>
        <w:t>ppendix A</w:t>
      </w:r>
    </w:p>
    <w:p w14:paraId="239953FC" w14:textId="77777777" w:rsidR="00AA2D33" w:rsidRDefault="00AA2D33">
      <w:pPr>
        <w:tabs>
          <w:tab w:val="left" w:pos="5940"/>
        </w:tabs>
        <w:rPr>
          <w:rFonts w:ascii="Calibri" w:hAnsi="Calibri" w:cs="Calibri"/>
          <w:sz w:val="22"/>
          <w:szCs w:val="22"/>
        </w:rPr>
      </w:pPr>
    </w:p>
    <w:p w14:paraId="4C37B40D" w14:textId="0DA5EE8E" w:rsidR="00AA2D33" w:rsidRDefault="00555C72">
      <w:pPr>
        <w:rPr>
          <w:rFonts w:ascii="Calibri" w:hAnsi="Calibri"/>
          <w:b/>
          <w:sz w:val="28"/>
          <w:szCs w:val="28"/>
          <w:lang w:eastAsia="en-US"/>
        </w:rPr>
      </w:pPr>
      <w:r>
        <w:rPr>
          <w:noProof/>
        </w:rPr>
        <w:drawing>
          <wp:anchor distT="0" distB="0" distL="114300" distR="114300" simplePos="0" relativeHeight="251658245" behindDoc="1" locked="0" layoutInCell="1" allowOverlap="1" wp14:anchorId="6782F5A1" wp14:editId="28356486">
            <wp:simplePos x="0" y="0"/>
            <wp:positionH relativeFrom="column">
              <wp:posOffset>-286385</wp:posOffset>
            </wp:positionH>
            <wp:positionV relativeFrom="paragraph">
              <wp:posOffset>-95250</wp:posOffset>
            </wp:positionV>
            <wp:extent cx="533400" cy="620395"/>
            <wp:effectExtent l="0" t="0" r="0" b="0"/>
            <wp:wrapTight wrapText="bothSides">
              <wp:wrapPolygon edited="0">
                <wp:start x="0" y="0"/>
                <wp:lineTo x="0" y="21224"/>
                <wp:lineTo x="20829" y="21224"/>
                <wp:lineTo x="20829" y="0"/>
                <wp:lineTo x="0" y="0"/>
              </wp:wrapPolygon>
            </wp:wrapTight>
            <wp:docPr id="89" name="Picture 3" descr="St A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A Badg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6203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870C7FC" wp14:editId="59B4DFEB">
            <wp:simplePos x="0" y="0"/>
            <wp:positionH relativeFrom="column">
              <wp:posOffset>5180330</wp:posOffset>
            </wp:positionH>
            <wp:positionV relativeFrom="paragraph">
              <wp:posOffset>-98425</wp:posOffset>
            </wp:positionV>
            <wp:extent cx="1057275" cy="574040"/>
            <wp:effectExtent l="0" t="0" r="0" b="0"/>
            <wp:wrapSquare wrapText="bothSides"/>
            <wp:docPr id="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l="59775" t="21281" r="5449" b="28491"/>
                    <a:stretch>
                      <a:fillRect/>
                    </a:stretch>
                  </pic:blipFill>
                  <pic:spPr bwMode="auto">
                    <a:xfrm>
                      <a:off x="0" y="0"/>
                      <a:ext cx="1057275" cy="57404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sz w:val="28"/>
          <w:szCs w:val="28"/>
          <w:lang w:eastAsia="en-US"/>
        </w:rPr>
        <w:t>E</w:t>
      </w:r>
      <w:r w:rsidR="009144CD">
        <w:rPr>
          <w:rFonts w:ascii="Calibri" w:hAnsi="Calibri"/>
          <w:b/>
          <w:sz w:val="28"/>
          <w:szCs w:val="28"/>
          <w:lang w:eastAsia="en-US"/>
        </w:rPr>
        <w:t>nlighten</w:t>
      </w:r>
      <w:r>
        <w:rPr>
          <w:rFonts w:ascii="Calibri" w:hAnsi="Calibri"/>
          <w:b/>
          <w:sz w:val="28"/>
          <w:szCs w:val="28"/>
          <w:lang w:eastAsia="en-US"/>
        </w:rPr>
        <w:t xml:space="preserve"> Learning Trust</w:t>
      </w:r>
      <w:r>
        <w:rPr>
          <w:rFonts w:ascii="Calibri" w:hAnsi="Calibri"/>
          <w:b/>
          <w:sz w:val="28"/>
          <w:szCs w:val="28"/>
          <w:lang w:eastAsia="en-US"/>
        </w:rPr>
        <w:tab/>
      </w:r>
      <w:r>
        <w:rPr>
          <w:rFonts w:ascii="Calibri" w:hAnsi="Calibri"/>
          <w:b/>
          <w:sz w:val="28"/>
          <w:szCs w:val="28"/>
          <w:lang w:eastAsia="en-US"/>
        </w:rPr>
        <w:tab/>
      </w:r>
      <w:r>
        <w:rPr>
          <w:rFonts w:ascii="Calibri" w:hAnsi="Calibri"/>
          <w:b/>
          <w:sz w:val="28"/>
          <w:szCs w:val="28"/>
          <w:lang w:eastAsia="en-US"/>
        </w:rPr>
        <w:tab/>
      </w:r>
      <w:r>
        <w:rPr>
          <w:rFonts w:ascii="Calibri" w:hAnsi="Calibri"/>
          <w:b/>
          <w:sz w:val="28"/>
          <w:szCs w:val="28"/>
          <w:lang w:eastAsia="en-US"/>
        </w:rPr>
        <w:tab/>
      </w:r>
      <w:r>
        <w:rPr>
          <w:rFonts w:ascii="Calibri" w:hAnsi="Calibri"/>
          <w:b/>
          <w:sz w:val="28"/>
          <w:szCs w:val="28"/>
          <w:lang w:eastAsia="en-US"/>
        </w:rPr>
        <w:tab/>
      </w:r>
      <w:r>
        <w:rPr>
          <w:rFonts w:ascii="Calibri" w:hAnsi="Calibri"/>
          <w:b/>
          <w:sz w:val="28"/>
          <w:szCs w:val="28"/>
          <w:lang w:eastAsia="en-US"/>
        </w:rPr>
        <w:tab/>
        <w:t xml:space="preserve"> </w:t>
      </w:r>
    </w:p>
    <w:p w14:paraId="100337D5" w14:textId="77777777" w:rsidR="00AA2D33" w:rsidRDefault="00555C72">
      <w:pPr>
        <w:rPr>
          <w:rFonts w:ascii="Calibri" w:hAnsi="Calibri"/>
          <w:b/>
          <w:sz w:val="28"/>
          <w:szCs w:val="28"/>
          <w:lang w:eastAsia="en-US"/>
        </w:rPr>
      </w:pPr>
      <w:r>
        <w:rPr>
          <w:rFonts w:ascii="Calibri" w:hAnsi="Calibri"/>
          <w:b/>
          <w:sz w:val="28"/>
          <w:szCs w:val="28"/>
          <w:lang w:eastAsia="en-US"/>
        </w:rPr>
        <w:t>Trading as St Andrew’s Primary School</w:t>
      </w:r>
      <w:r>
        <w:rPr>
          <w:rFonts w:ascii="Calibri" w:hAnsi="Calibri"/>
          <w:sz w:val="28"/>
          <w:szCs w:val="28"/>
          <w:lang w:eastAsia="en-US"/>
        </w:rPr>
        <w:tab/>
      </w:r>
    </w:p>
    <w:p w14:paraId="6681A970" w14:textId="77777777" w:rsidR="00AA2D33" w:rsidRDefault="00555C72">
      <w:pPr>
        <w:tabs>
          <w:tab w:val="right" w:pos="9072"/>
        </w:tabs>
        <w:rPr>
          <w:rFonts w:ascii="Calibri" w:hAnsi="Calibri"/>
          <w:sz w:val="20"/>
          <w:szCs w:val="20"/>
          <w:lang w:eastAsia="en-US"/>
        </w:rPr>
      </w:pPr>
      <w:r>
        <w:rPr>
          <w:noProof/>
        </w:rPr>
        <mc:AlternateContent>
          <mc:Choice Requires="wps">
            <w:drawing>
              <wp:anchor distT="0" distB="0" distL="114300" distR="114300" simplePos="0" relativeHeight="251658241" behindDoc="0" locked="0" layoutInCell="0" allowOverlap="1" wp14:anchorId="0AFF1E41" wp14:editId="78385BF5">
                <wp:simplePos x="0" y="0"/>
                <wp:positionH relativeFrom="column">
                  <wp:posOffset>-3175</wp:posOffset>
                </wp:positionH>
                <wp:positionV relativeFrom="paragraph">
                  <wp:posOffset>114300</wp:posOffset>
                </wp:positionV>
                <wp:extent cx="5961380" cy="6985"/>
                <wp:effectExtent l="0" t="0" r="1270" b="12065"/>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61380" cy="698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2F4D06" id="Straight Connector 1" o:spid="_x0000_s1026" style="position:absolute;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9pt" to="469.1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" o:allowincell="f" strokeweight="1pt"/>
            </w:pict>
          </mc:Fallback>
        </mc:AlternateContent>
      </w:r>
    </w:p>
    <w:p w14:paraId="174E1D55" w14:textId="77777777" w:rsidR="00AA2D33" w:rsidRDefault="00555C72">
      <w:pPr>
        <w:tabs>
          <w:tab w:val="right" w:pos="9072"/>
        </w:tabs>
        <w:rPr>
          <w:rFonts w:ascii="Calibri" w:hAnsi="Calibri" w:cs="Tahoma"/>
          <w:sz w:val="20"/>
          <w:szCs w:val="20"/>
          <w:lang w:eastAsia="en-US"/>
        </w:rPr>
      </w:pPr>
      <w:r>
        <w:rPr>
          <w:rFonts w:ascii="Calibri" w:hAnsi="Calibri"/>
          <w:b/>
          <w:lang w:eastAsia="en-US"/>
        </w:rPr>
        <w:t>Application for the Use of the School Premises.</w:t>
      </w:r>
      <w:r>
        <w:rPr>
          <w:rFonts w:ascii="Calibri" w:hAnsi="Calibri"/>
          <w:b/>
          <w:lang w:eastAsia="en-US"/>
        </w:rPr>
        <w:tab/>
      </w:r>
      <w:r>
        <w:rPr>
          <w:rFonts w:ascii="Calibri" w:hAnsi="Calibri" w:cs="Tahoma"/>
          <w:sz w:val="20"/>
          <w:szCs w:val="20"/>
          <w:lang w:eastAsia="en-US"/>
        </w:rPr>
        <w:t>Please complete this form using BLOCK CAPITALS.</w:t>
      </w:r>
    </w:p>
    <w:p w14:paraId="2AC81215" w14:textId="77777777" w:rsidR="00AA2D33" w:rsidRDefault="00AA2D33">
      <w:pPr>
        <w:rPr>
          <w:rFonts w:ascii="Calibri" w:hAnsi="Calibri" w:cs="Tahoma"/>
          <w:sz w:val="20"/>
          <w:szCs w:val="20"/>
          <w:lang w:eastAsia="en-US"/>
        </w:rPr>
      </w:pPr>
    </w:p>
    <w:p w14:paraId="586A7F0D" w14:textId="77777777" w:rsidR="00AA2D33" w:rsidRDefault="00555C72">
      <w:pPr>
        <w:rPr>
          <w:rFonts w:ascii="Calibri" w:hAnsi="Calibri" w:cs="Tahoma"/>
          <w:sz w:val="20"/>
          <w:szCs w:val="20"/>
          <w:lang w:eastAsia="en-US"/>
        </w:rPr>
      </w:pPr>
      <w:r>
        <w:rPr>
          <w:rFonts w:ascii="Calibri" w:hAnsi="Calibri" w:cs="Tahoma"/>
          <w:sz w:val="20"/>
          <w:szCs w:val="20"/>
          <w:lang w:eastAsia="en-US"/>
        </w:rPr>
        <w:t>This application must be submitted to the school 21 days in advance for an occasional letting, or one term in advance for a regular letting.</w:t>
      </w:r>
    </w:p>
    <w:p w14:paraId="0899043F" w14:textId="77777777" w:rsidR="00AA2D33" w:rsidRDefault="00AA2D33">
      <w:pPr>
        <w:rPr>
          <w:rFonts w:ascii="Calibri" w:hAnsi="Calibri" w:cs="Tahoma"/>
          <w:sz w:val="20"/>
          <w:szCs w:val="20"/>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25"/>
        <w:gridCol w:w="1701"/>
        <w:gridCol w:w="2551"/>
        <w:gridCol w:w="426"/>
        <w:gridCol w:w="708"/>
        <w:gridCol w:w="1560"/>
      </w:tblGrid>
      <w:tr w:rsidR="00AA2D33" w14:paraId="3E48E174" w14:textId="77777777">
        <w:tc>
          <w:tcPr>
            <w:tcW w:w="2235" w:type="dxa"/>
          </w:tcPr>
          <w:p w14:paraId="7144954A"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Name of Organisation</w:t>
            </w:r>
          </w:p>
        </w:tc>
        <w:tc>
          <w:tcPr>
            <w:tcW w:w="7371" w:type="dxa"/>
            <w:gridSpan w:val="6"/>
          </w:tcPr>
          <w:p w14:paraId="6F201EC2" w14:textId="77777777" w:rsidR="00AA2D33" w:rsidRDefault="00AA2D33">
            <w:pPr>
              <w:spacing w:line="360" w:lineRule="auto"/>
              <w:rPr>
                <w:rFonts w:ascii="Calibri" w:hAnsi="Calibri" w:cs="Tahoma"/>
                <w:sz w:val="20"/>
                <w:szCs w:val="20"/>
                <w:lang w:eastAsia="en-US"/>
              </w:rPr>
            </w:pPr>
          </w:p>
        </w:tc>
      </w:tr>
      <w:tr w:rsidR="00AA2D33" w14:paraId="1F295209" w14:textId="77777777">
        <w:tc>
          <w:tcPr>
            <w:tcW w:w="2235" w:type="dxa"/>
          </w:tcPr>
          <w:p w14:paraId="0CFDE50D"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Your Surname</w:t>
            </w:r>
          </w:p>
        </w:tc>
        <w:tc>
          <w:tcPr>
            <w:tcW w:w="7371" w:type="dxa"/>
            <w:gridSpan w:val="6"/>
          </w:tcPr>
          <w:p w14:paraId="0348E943" w14:textId="77777777" w:rsidR="00AA2D33" w:rsidRDefault="00AA2D33">
            <w:pPr>
              <w:spacing w:line="360" w:lineRule="auto"/>
              <w:rPr>
                <w:rFonts w:ascii="Calibri" w:hAnsi="Calibri" w:cs="Tahoma"/>
                <w:b/>
                <w:sz w:val="20"/>
                <w:szCs w:val="20"/>
                <w:lang w:eastAsia="en-US"/>
              </w:rPr>
            </w:pPr>
          </w:p>
        </w:tc>
      </w:tr>
      <w:tr w:rsidR="00AA2D33" w14:paraId="261EBC90" w14:textId="77777777">
        <w:tc>
          <w:tcPr>
            <w:tcW w:w="2235" w:type="dxa"/>
          </w:tcPr>
          <w:p w14:paraId="0F3CDA92"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Your Forename(s)</w:t>
            </w:r>
          </w:p>
        </w:tc>
        <w:tc>
          <w:tcPr>
            <w:tcW w:w="7371" w:type="dxa"/>
            <w:gridSpan w:val="6"/>
          </w:tcPr>
          <w:p w14:paraId="2C99DF78" w14:textId="77777777" w:rsidR="00AA2D33" w:rsidRDefault="00AA2D33">
            <w:pPr>
              <w:spacing w:line="360" w:lineRule="auto"/>
              <w:rPr>
                <w:rFonts w:ascii="Calibri" w:hAnsi="Calibri" w:cs="Tahoma"/>
                <w:b/>
                <w:sz w:val="20"/>
                <w:szCs w:val="20"/>
                <w:lang w:eastAsia="en-US"/>
              </w:rPr>
            </w:pPr>
          </w:p>
        </w:tc>
      </w:tr>
      <w:tr w:rsidR="00AA2D33" w14:paraId="7A76A256" w14:textId="77777777">
        <w:tc>
          <w:tcPr>
            <w:tcW w:w="2235" w:type="dxa"/>
          </w:tcPr>
          <w:p w14:paraId="04349C1C"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Your Address</w:t>
            </w:r>
          </w:p>
        </w:tc>
        <w:tc>
          <w:tcPr>
            <w:tcW w:w="7371" w:type="dxa"/>
            <w:gridSpan w:val="6"/>
          </w:tcPr>
          <w:p w14:paraId="71558FB2" w14:textId="77777777" w:rsidR="00AA2D33" w:rsidRDefault="00AA2D33">
            <w:pPr>
              <w:spacing w:line="360" w:lineRule="auto"/>
              <w:rPr>
                <w:rFonts w:ascii="Calibri" w:hAnsi="Calibri" w:cs="Tahoma"/>
                <w:b/>
                <w:sz w:val="20"/>
                <w:szCs w:val="20"/>
                <w:lang w:eastAsia="en-US"/>
              </w:rPr>
            </w:pPr>
          </w:p>
        </w:tc>
      </w:tr>
      <w:tr w:rsidR="00AA2D33" w14:paraId="59415202" w14:textId="77777777">
        <w:tc>
          <w:tcPr>
            <w:tcW w:w="6912" w:type="dxa"/>
            <w:gridSpan w:val="4"/>
          </w:tcPr>
          <w:p w14:paraId="343EB50E" w14:textId="77777777" w:rsidR="00AA2D33" w:rsidRDefault="00AA2D33">
            <w:pPr>
              <w:spacing w:line="360" w:lineRule="auto"/>
              <w:rPr>
                <w:rFonts w:ascii="Calibri" w:hAnsi="Calibri" w:cs="Tahoma"/>
                <w:sz w:val="20"/>
                <w:szCs w:val="20"/>
                <w:lang w:eastAsia="en-US"/>
              </w:rPr>
            </w:pPr>
          </w:p>
        </w:tc>
        <w:tc>
          <w:tcPr>
            <w:tcW w:w="1134" w:type="dxa"/>
            <w:gridSpan w:val="2"/>
          </w:tcPr>
          <w:p w14:paraId="64B49EA5"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Postcode</w:t>
            </w:r>
          </w:p>
        </w:tc>
        <w:tc>
          <w:tcPr>
            <w:tcW w:w="1560" w:type="dxa"/>
          </w:tcPr>
          <w:p w14:paraId="00370181" w14:textId="77777777" w:rsidR="00AA2D33" w:rsidRDefault="00AA2D33">
            <w:pPr>
              <w:spacing w:line="360" w:lineRule="auto"/>
              <w:rPr>
                <w:rFonts w:ascii="Calibri" w:hAnsi="Calibri" w:cs="Tahoma"/>
                <w:b/>
                <w:sz w:val="20"/>
                <w:szCs w:val="20"/>
                <w:lang w:eastAsia="en-US"/>
              </w:rPr>
            </w:pPr>
          </w:p>
        </w:tc>
      </w:tr>
      <w:tr w:rsidR="00AA2D33" w14:paraId="7FA163B0" w14:textId="77777777">
        <w:tc>
          <w:tcPr>
            <w:tcW w:w="2660" w:type="dxa"/>
            <w:gridSpan w:val="2"/>
          </w:tcPr>
          <w:p w14:paraId="39F3EDA5"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Mobile telephone number</w:t>
            </w:r>
          </w:p>
        </w:tc>
        <w:tc>
          <w:tcPr>
            <w:tcW w:w="1701" w:type="dxa"/>
          </w:tcPr>
          <w:p w14:paraId="5DF0AFC7" w14:textId="77777777" w:rsidR="00AA2D33" w:rsidRDefault="00AA2D33">
            <w:pPr>
              <w:spacing w:line="360" w:lineRule="auto"/>
              <w:rPr>
                <w:rFonts w:ascii="Calibri" w:hAnsi="Calibri" w:cs="Tahoma"/>
                <w:b/>
                <w:sz w:val="20"/>
                <w:szCs w:val="20"/>
                <w:lang w:eastAsia="en-US"/>
              </w:rPr>
            </w:pPr>
          </w:p>
        </w:tc>
        <w:tc>
          <w:tcPr>
            <w:tcW w:w="2977" w:type="dxa"/>
            <w:gridSpan w:val="2"/>
          </w:tcPr>
          <w:p w14:paraId="75944127"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Home telephone number</w:t>
            </w:r>
          </w:p>
        </w:tc>
        <w:tc>
          <w:tcPr>
            <w:tcW w:w="2268" w:type="dxa"/>
            <w:gridSpan w:val="2"/>
          </w:tcPr>
          <w:p w14:paraId="53946988" w14:textId="77777777" w:rsidR="00AA2D33" w:rsidRDefault="00AA2D33">
            <w:pPr>
              <w:spacing w:line="360" w:lineRule="auto"/>
              <w:rPr>
                <w:rFonts w:ascii="Calibri" w:hAnsi="Calibri" w:cs="Tahoma"/>
                <w:b/>
                <w:sz w:val="20"/>
                <w:szCs w:val="20"/>
                <w:lang w:eastAsia="en-US"/>
              </w:rPr>
            </w:pPr>
          </w:p>
        </w:tc>
      </w:tr>
      <w:tr w:rsidR="00AA2D33" w14:paraId="62E8C2EA" w14:textId="77777777">
        <w:tc>
          <w:tcPr>
            <w:tcW w:w="2660" w:type="dxa"/>
            <w:gridSpan w:val="2"/>
          </w:tcPr>
          <w:p w14:paraId="6D7A5C9B"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Work telephone number</w:t>
            </w:r>
          </w:p>
        </w:tc>
        <w:tc>
          <w:tcPr>
            <w:tcW w:w="1701" w:type="dxa"/>
          </w:tcPr>
          <w:p w14:paraId="0A3FA850" w14:textId="77777777" w:rsidR="00AA2D33" w:rsidRDefault="00AA2D33">
            <w:pPr>
              <w:spacing w:line="360" w:lineRule="auto"/>
              <w:rPr>
                <w:rFonts w:ascii="Calibri" w:hAnsi="Calibri" w:cs="Tahoma"/>
                <w:b/>
                <w:sz w:val="20"/>
                <w:szCs w:val="20"/>
                <w:lang w:eastAsia="en-US"/>
              </w:rPr>
            </w:pPr>
          </w:p>
        </w:tc>
        <w:tc>
          <w:tcPr>
            <w:tcW w:w="2977" w:type="dxa"/>
            <w:gridSpan w:val="2"/>
          </w:tcPr>
          <w:p w14:paraId="4728BE3C" w14:textId="77777777" w:rsidR="00AA2D33" w:rsidRDefault="00555C72">
            <w:pPr>
              <w:spacing w:line="360" w:lineRule="auto"/>
              <w:rPr>
                <w:rFonts w:ascii="Calibri" w:hAnsi="Calibri" w:cs="Tahoma"/>
                <w:b/>
                <w:sz w:val="20"/>
                <w:szCs w:val="20"/>
                <w:lang w:eastAsia="en-US"/>
              </w:rPr>
            </w:pPr>
            <w:r>
              <w:rPr>
                <w:rFonts w:ascii="Calibri" w:hAnsi="Calibri" w:cs="Tahoma"/>
                <w:b/>
                <w:sz w:val="20"/>
                <w:szCs w:val="20"/>
                <w:lang w:eastAsia="en-US"/>
              </w:rPr>
              <w:t>Email address</w:t>
            </w:r>
          </w:p>
        </w:tc>
        <w:tc>
          <w:tcPr>
            <w:tcW w:w="2268" w:type="dxa"/>
            <w:gridSpan w:val="2"/>
          </w:tcPr>
          <w:p w14:paraId="0116CDFB" w14:textId="77777777" w:rsidR="00AA2D33" w:rsidRDefault="00AA2D33">
            <w:pPr>
              <w:spacing w:line="360" w:lineRule="auto"/>
              <w:rPr>
                <w:rFonts w:ascii="Calibri" w:hAnsi="Calibri" w:cs="Tahoma"/>
                <w:b/>
                <w:sz w:val="20"/>
                <w:szCs w:val="20"/>
                <w:lang w:eastAsia="en-US"/>
              </w:rPr>
            </w:pPr>
          </w:p>
        </w:tc>
      </w:tr>
    </w:tbl>
    <w:p w14:paraId="168A75B6" w14:textId="77777777" w:rsidR="00AA2D33" w:rsidRDefault="00AA2D33">
      <w:pPr>
        <w:rPr>
          <w:rFonts w:ascii="Calibri" w:hAnsi="Calibri" w:cs="Tahoma"/>
          <w:sz w:val="20"/>
          <w:szCs w:val="20"/>
          <w:lang w:eastAsia="en-US"/>
        </w:rPr>
      </w:pPr>
    </w:p>
    <w:p w14:paraId="58D278DE" w14:textId="77777777" w:rsidR="00AA2D33" w:rsidRDefault="00555C72">
      <w:pPr>
        <w:rPr>
          <w:rFonts w:ascii="Calibri" w:hAnsi="Calibri" w:cs="Tahoma"/>
          <w:sz w:val="20"/>
          <w:szCs w:val="20"/>
          <w:lang w:eastAsia="en-US"/>
        </w:rPr>
      </w:pPr>
      <w:r>
        <w:rPr>
          <w:rFonts w:ascii="Calibri" w:hAnsi="Calibri" w:cs="Tahoma"/>
          <w:sz w:val="20"/>
          <w:szCs w:val="20"/>
          <w:lang w:eastAsia="en-US"/>
        </w:rPr>
        <w:t xml:space="preserve">Will you be present during the event(s)?   </w:t>
      </w:r>
      <w:r>
        <w:rPr>
          <w:rFonts w:ascii="Calibri" w:hAnsi="Calibri" w:cs="Tahoma"/>
          <w:sz w:val="20"/>
          <w:szCs w:val="20"/>
          <w:lang w:eastAsia="en-US"/>
        </w:rPr>
        <w:tab/>
        <w:t xml:space="preserve">Yes </w:t>
      </w:r>
      <w:r>
        <w:rPr>
          <w:rFonts w:ascii="Wingdings" w:eastAsia="Wingdings" w:hAnsi="Wingdings" w:cs="Wingdings"/>
          <w:lang w:eastAsia="en-US"/>
        </w:rPr>
        <w:t>q</w:t>
      </w:r>
      <w:r>
        <w:rPr>
          <w:rFonts w:ascii="Calibri" w:hAnsi="Calibri" w:cs="Tahoma"/>
          <w:lang w:eastAsia="en-US"/>
        </w:rPr>
        <w:tab/>
      </w:r>
      <w:r>
        <w:rPr>
          <w:rFonts w:ascii="Calibri" w:hAnsi="Calibri" w:cs="Tahoma"/>
          <w:sz w:val="20"/>
          <w:szCs w:val="20"/>
          <w:lang w:eastAsia="en-US"/>
        </w:rPr>
        <w:tab/>
      </w:r>
      <w:proofErr w:type="gramStart"/>
      <w:r>
        <w:rPr>
          <w:rFonts w:ascii="Calibri" w:hAnsi="Calibri" w:cs="Tahoma"/>
          <w:sz w:val="20"/>
          <w:szCs w:val="20"/>
          <w:lang w:eastAsia="en-US"/>
        </w:rPr>
        <w:t xml:space="preserve">No  </w:t>
      </w:r>
      <w:r>
        <w:rPr>
          <w:rFonts w:ascii="Wingdings" w:eastAsia="Wingdings" w:hAnsi="Wingdings" w:cs="Wingdings"/>
          <w:lang w:eastAsia="en-US"/>
        </w:rPr>
        <w:t>q</w:t>
      </w:r>
      <w:proofErr w:type="gramEnd"/>
      <w:r>
        <w:rPr>
          <w:rFonts w:ascii="Calibri" w:hAnsi="Calibri" w:cs="Tahoma"/>
          <w:lang w:eastAsia="en-US"/>
        </w:rPr>
        <w:tab/>
      </w:r>
      <w:r>
        <w:rPr>
          <w:rFonts w:ascii="Calibri" w:hAnsi="Calibri" w:cs="Tahoma"/>
          <w:sz w:val="20"/>
          <w:szCs w:val="20"/>
          <w:lang w:eastAsia="en-US"/>
        </w:rPr>
        <w:t>If no please give details about the person responsible during the event:</w:t>
      </w:r>
      <w:r>
        <w:rPr>
          <w:rFonts w:ascii="Calibri" w:hAnsi="Calibri" w:cs="Tahoma"/>
          <w:sz w:val="20"/>
          <w:szCs w:val="20"/>
          <w:lang w:eastAsia="en-US"/>
        </w:rPr>
        <w:tab/>
        <w:t>Name: _____________________________________________________</w:t>
      </w:r>
    </w:p>
    <w:p w14:paraId="1D73CDDE" w14:textId="77777777" w:rsidR="00AA2D33" w:rsidRDefault="00AA2D33">
      <w:pPr>
        <w:rPr>
          <w:rFonts w:ascii="Calibri" w:hAnsi="Calibri" w:cs="Tahoma"/>
          <w:sz w:val="20"/>
          <w:szCs w:val="20"/>
          <w:lang w:eastAsia="en-US"/>
        </w:rPr>
      </w:pPr>
    </w:p>
    <w:p w14:paraId="7EAD82BB" w14:textId="77777777" w:rsidR="00AA2D33" w:rsidRDefault="00555C72">
      <w:pPr>
        <w:rPr>
          <w:rFonts w:ascii="Calibri" w:hAnsi="Calibri" w:cs="Tahoma"/>
          <w:sz w:val="20"/>
          <w:szCs w:val="20"/>
          <w:lang w:eastAsia="en-US"/>
        </w:rPr>
      </w:pPr>
      <w:r>
        <w:rPr>
          <w:rFonts w:ascii="Calibri" w:hAnsi="Calibri" w:cs="Tahoma"/>
          <w:sz w:val="20"/>
          <w:szCs w:val="20"/>
          <w:lang w:eastAsia="en-US"/>
        </w:rPr>
        <w:t>Address: ___________________________________________________________ Telephone no: _______________</w:t>
      </w:r>
    </w:p>
    <w:p w14:paraId="617D2BE7" w14:textId="77777777" w:rsidR="00AA2D33" w:rsidRDefault="00AA2D33">
      <w:pPr>
        <w:rPr>
          <w:rFonts w:ascii="Calibri" w:hAnsi="Calibri" w:cs="Tahoma"/>
          <w:sz w:val="20"/>
          <w:szCs w:val="20"/>
          <w:lang w:eastAsia="en-US"/>
        </w:rPr>
      </w:pPr>
    </w:p>
    <w:p w14:paraId="1A0A3362" w14:textId="77777777" w:rsidR="00AA2D33" w:rsidRDefault="00555C72">
      <w:pPr>
        <w:rPr>
          <w:rFonts w:ascii="Calibri" w:hAnsi="Calibri" w:cs="Tahoma"/>
          <w:sz w:val="20"/>
          <w:szCs w:val="20"/>
          <w:lang w:eastAsia="en-US"/>
        </w:rPr>
      </w:pPr>
      <w:r>
        <w:rPr>
          <w:rFonts w:ascii="Calibri" w:hAnsi="Calibri" w:cs="Tahoma"/>
          <w:sz w:val="20"/>
          <w:szCs w:val="20"/>
          <w:lang w:eastAsia="en-US"/>
        </w:rPr>
        <w:t xml:space="preserve">Please provide details of the event </w:t>
      </w:r>
    </w:p>
    <w:p w14:paraId="1461F0C0" w14:textId="77777777" w:rsidR="00AA2D33" w:rsidRDefault="00555C72">
      <w:pPr>
        <w:rPr>
          <w:rFonts w:ascii="Calibri" w:hAnsi="Calibri" w:cs="Tahoma"/>
          <w:sz w:val="20"/>
          <w:szCs w:val="20"/>
          <w:lang w:eastAsia="en-US"/>
        </w:rPr>
      </w:pPr>
      <w:r>
        <w:rPr>
          <w:rFonts w:ascii="Calibri" w:hAnsi="Calibri" w:cs="Tahoma"/>
          <w:sz w:val="20"/>
          <w:szCs w:val="20"/>
          <w:lang w:eastAsia="en-US"/>
        </w:rPr>
        <w:t>you wish to use the facilities for_____________________________________________________________________</w:t>
      </w:r>
    </w:p>
    <w:p w14:paraId="0C5DA76E" w14:textId="77777777" w:rsidR="00AA2D33" w:rsidRDefault="00AA2D33">
      <w:pPr>
        <w:rPr>
          <w:rFonts w:ascii="Calibri" w:hAnsi="Calibri" w:cs="Tahoma"/>
          <w:sz w:val="20"/>
          <w:szCs w:val="20"/>
          <w:lang w:eastAsia="en-US"/>
        </w:rPr>
      </w:pPr>
    </w:p>
    <w:p w14:paraId="7FECEAD8" w14:textId="77777777" w:rsidR="00AA2D33" w:rsidRDefault="00555C72">
      <w:pPr>
        <w:rPr>
          <w:rFonts w:ascii="Calibri" w:hAnsi="Calibri" w:cs="Tahoma"/>
          <w:b/>
          <w:sz w:val="20"/>
          <w:szCs w:val="20"/>
          <w:lang w:eastAsia="en-US"/>
        </w:rPr>
      </w:pPr>
      <w:r>
        <w:rPr>
          <w:rFonts w:ascii="Calibri" w:hAnsi="Calibri" w:cs="Tahoma"/>
          <w:b/>
          <w:sz w:val="20"/>
          <w:szCs w:val="20"/>
          <w:lang w:eastAsia="en-US"/>
        </w:rPr>
        <w:t xml:space="preserve">Please tick the facilities you wish to </w:t>
      </w:r>
      <w:proofErr w:type="gramStart"/>
      <w:r>
        <w:rPr>
          <w:rFonts w:ascii="Calibri" w:hAnsi="Calibri" w:cs="Tahoma"/>
          <w:b/>
          <w:sz w:val="20"/>
          <w:szCs w:val="20"/>
          <w:lang w:eastAsia="en-US"/>
        </w:rPr>
        <w:t>hire;</w:t>
      </w:r>
      <w:proofErr w:type="gramEnd"/>
    </w:p>
    <w:p w14:paraId="3EFA500A" w14:textId="77777777" w:rsidR="00AA2D33" w:rsidRDefault="00555C72">
      <w:pPr>
        <w:rPr>
          <w:rFonts w:ascii="Calibri" w:hAnsi="Calibri" w:cs="Tahoma"/>
          <w:lang w:eastAsia="en-US"/>
        </w:rPr>
      </w:pPr>
      <w:r>
        <w:rPr>
          <w:rFonts w:ascii="Calibri" w:hAnsi="Calibri" w:cs="Tahoma"/>
          <w:sz w:val="20"/>
          <w:szCs w:val="20"/>
          <w:lang w:eastAsia="en-US"/>
        </w:rPr>
        <w:t xml:space="preserve">Main Hall </w:t>
      </w:r>
      <w:r>
        <w:rPr>
          <w:rFonts w:ascii="Calibri" w:hAnsi="Calibri" w:cs="Tahoma"/>
          <w:sz w:val="20"/>
          <w:szCs w:val="20"/>
          <w:lang w:eastAsia="en-US"/>
        </w:rPr>
        <w:tab/>
      </w:r>
      <w:r>
        <w:rPr>
          <w:rFonts w:ascii="Calibri" w:hAnsi="Calibri" w:cs="Tahoma"/>
          <w:sz w:val="20"/>
          <w:szCs w:val="20"/>
          <w:lang w:eastAsia="en-US"/>
        </w:rPr>
        <w:tab/>
      </w:r>
      <w:r>
        <w:rPr>
          <w:rFonts w:ascii="Wingdings" w:eastAsia="Wingdings" w:hAnsi="Wingdings" w:cs="Wingdings"/>
          <w:lang w:eastAsia="en-US"/>
        </w:rPr>
        <w:t>q</w:t>
      </w:r>
      <w:r>
        <w:rPr>
          <w:rFonts w:ascii="Calibri" w:hAnsi="Calibri" w:cs="Tahoma"/>
          <w:lang w:eastAsia="en-US"/>
        </w:rPr>
        <w:tab/>
      </w:r>
      <w:r>
        <w:rPr>
          <w:rFonts w:ascii="Calibri" w:hAnsi="Calibri" w:cs="Tahoma"/>
          <w:sz w:val="20"/>
          <w:szCs w:val="20"/>
          <w:lang w:eastAsia="en-US"/>
        </w:rPr>
        <w:t>Dining Hall</w:t>
      </w:r>
      <w:r>
        <w:rPr>
          <w:rFonts w:ascii="Calibri" w:hAnsi="Calibri" w:cs="Tahoma"/>
          <w:sz w:val="20"/>
          <w:szCs w:val="20"/>
          <w:lang w:eastAsia="en-US"/>
        </w:rPr>
        <w:tab/>
      </w:r>
      <w:r>
        <w:rPr>
          <w:rFonts w:ascii="Calibri" w:hAnsi="Calibri" w:cs="Tahoma"/>
          <w:sz w:val="20"/>
          <w:szCs w:val="20"/>
          <w:lang w:eastAsia="en-US"/>
        </w:rPr>
        <w:tab/>
      </w:r>
      <w:r>
        <w:rPr>
          <w:rFonts w:ascii="Wingdings" w:eastAsia="Wingdings" w:hAnsi="Wingdings" w:cs="Wingdings"/>
          <w:lang w:eastAsia="en-US"/>
        </w:rPr>
        <w:t>q</w:t>
      </w:r>
      <w:r>
        <w:rPr>
          <w:rFonts w:ascii="Calibri" w:hAnsi="Calibri" w:cs="Tahoma"/>
          <w:lang w:eastAsia="en-US"/>
        </w:rPr>
        <w:tab/>
      </w:r>
      <w:r>
        <w:rPr>
          <w:rFonts w:ascii="Calibri" w:hAnsi="Calibri" w:cs="Tahoma"/>
          <w:lang w:eastAsia="en-US"/>
        </w:rPr>
        <w:tab/>
      </w:r>
      <w:r>
        <w:rPr>
          <w:rFonts w:ascii="Calibri" w:hAnsi="Calibri" w:cs="Tahoma"/>
          <w:sz w:val="20"/>
          <w:szCs w:val="20"/>
          <w:lang w:eastAsia="en-US"/>
        </w:rPr>
        <w:t>Playing Field</w:t>
      </w:r>
      <w:r>
        <w:rPr>
          <w:rFonts w:ascii="Calibri" w:hAnsi="Calibri" w:cs="Tahoma"/>
          <w:sz w:val="20"/>
          <w:szCs w:val="20"/>
          <w:lang w:eastAsia="en-US"/>
        </w:rPr>
        <w:tab/>
      </w:r>
      <w:r>
        <w:rPr>
          <w:rFonts w:ascii="Calibri" w:hAnsi="Calibri" w:cs="Tahoma"/>
          <w:sz w:val="20"/>
          <w:szCs w:val="20"/>
          <w:lang w:eastAsia="en-US"/>
        </w:rPr>
        <w:tab/>
      </w:r>
      <w:r>
        <w:rPr>
          <w:rFonts w:ascii="Wingdings" w:eastAsia="Wingdings" w:hAnsi="Wingdings" w:cs="Wingdings"/>
          <w:lang w:eastAsia="en-US"/>
        </w:rPr>
        <w:t>q</w:t>
      </w:r>
    </w:p>
    <w:p w14:paraId="23DD54F2" w14:textId="77777777" w:rsidR="00AA2D33" w:rsidRDefault="00555C72">
      <w:pPr>
        <w:rPr>
          <w:rFonts w:ascii="Calibri" w:hAnsi="Calibri" w:cs="Tahoma"/>
          <w:lang w:eastAsia="en-US"/>
        </w:rPr>
      </w:pPr>
      <w:r>
        <w:rPr>
          <w:rFonts w:ascii="Calibri" w:hAnsi="Calibri" w:cs="Tahoma"/>
          <w:sz w:val="20"/>
          <w:szCs w:val="20"/>
          <w:lang w:eastAsia="en-US"/>
        </w:rPr>
        <w:t>Classroom</w:t>
      </w:r>
      <w:r>
        <w:rPr>
          <w:rFonts w:ascii="Calibri" w:hAnsi="Calibri" w:cs="Tahoma"/>
          <w:sz w:val="20"/>
          <w:szCs w:val="20"/>
          <w:lang w:eastAsia="en-US"/>
        </w:rPr>
        <w:tab/>
      </w:r>
      <w:r>
        <w:rPr>
          <w:rFonts w:ascii="Calibri" w:hAnsi="Calibri" w:cs="Tahoma"/>
          <w:sz w:val="20"/>
          <w:szCs w:val="20"/>
          <w:lang w:eastAsia="en-US"/>
        </w:rPr>
        <w:tab/>
      </w:r>
      <w:r>
        <w:rPr>
          <w:rFonts w:ascii="Wingdings" w:eastAsia="Wingdings" w:hAnsi="Wingdings" w:cs="Wingdings"/>
          <w:lang w:eastAsia="en-US"/>
        </w:rPr>
        <w:t>q</w:t>
      </w:r>
      <w:r>
        <w:rPr>
          <w:rFonts w:ascii="Calibri" w:hAnsi="Calibri" w:cs="Tahoma"/>
          <w:lang w:eastAsia="en-US"/>
        </w:rPr>
        <w:tab/>
      </w:r>
      <w:r>
        <w:rPr>
          <w:rFonts w:ascii="Calibri" w:hAnsi="Calibri" w:cs="Tahoma"/>
          <w:sz w:val="20"/>
          <w:szCs w:val="20"/>
          <w:lang w:eastAsia="en-US"/>
        </w:rPr>
        <w:t>Netball Court</w:t>
      </w:r>
      <w:r>
        <w:rPr>
          <w:rFonts w:ascii="Calibri" w:hAnsi="Calibri" w:cs="Tahoma"/>
          <w:lang w:eastAsia="en-US"/>
        </w:rPr>
        <w:tab/>
      </w:r>
      <w:r>
        <w:rPr>
          <w:rFonts w:ascii="Calibri" w:hAnsi="Calibri" w:cs="Tahoma"/>
          <w:sz w:val="20"/>
          <w:szCs w:val="20"/>
          <w:lang w:eastAsia="en-US"/>
        </w:rPr>
        <w:tab/>
      </w:r>
      <w:r>
        <w:rPr>
          <w:rFonts w:ascii="Wingdings" w:eastAsia="Wingdings" w:hAnsi="Wingdings" w:cs="Wingdings"/>
          <w:lang w:eastAsia="en-US"/>
        </w:rPr>
        <w:t>q</w:t>
      </w:r>
      <w:r>
        <w:rPr>
          <w:rFonts w:ascii="Calibri" w:hAnsi="Calibri" w:cs="Tahoma"/>
          <w:lang w:eastAsia="en-US"/>
        </w:rPr>
        <w:tab/>
      </w:r>
      <w:r>
        <w:rPr>
          <w:rFonts w:ascii="Calibri" w:hAnsi="Calibri" w:cs="Tahoma"/>
          <w:lang w:eastAsia="en-US"/>
        </w:rPr>
        <w:tab/>
      </w:r>
      <w:r>
        <w:rPr>
          <w:rFonts w:ascii="Calibri" w:hAnsi="Calibri" w:cs="Tahoma"/>
          <w:sz w:val="20"/>
          <w:szCs w:val="20"/>
          <w:lang w:eastAsia="en-US"/>
        </w:rPr>
        <w:t>Other</w:t>
      </w:r>
      <w:r>
        <w:rPr>
          <w:rFonts w:ascii="Calibri" w:hAnsi="Calibri" w:cs="Tahoma"/>
          <w:sz w:val="20"/>
          <w:szCs w:val="20"/>
          <w:vertAlign w:val="superscript"/>
          <w:lang w:eastAsia="en-US"/>
        </w:rPr>
        <w:t>+</w:t>
      </w:r>
      <w:r>
        <w:rPr>
          <w:rFonts w:ascii="Calibri" w:hAnsi="Calibri" w:cs="Tahoma"/>
          <w:sz w:val="20"/>
          <w:szCs w:val="20"/>
          <w:vertAlign w:val="superscript"/>
          <w:lang w:eastAsia="en-US"/>
        </w:rPr>
        <w:tab/>
      </w:r>
      <w:r>
        <w:rPr>
          <w:rFonts w:ascii="Calibri" w:hAnsi="Calibri" w:cs="Tahoma"/>
          <w:sz w:val="20"/>
          <w:szCs w:val="20"/>
          <w:lang w:eastAsia="en-US"/>
        </w:rPr>
        <w:tab/>
      </w:r>
      <w:r>
        <w:rPr>
          <w:rFonts w:ascii="Calibri" w:hAnsi="Calibri" w:cs="Tahoma"/>
          <w:lang w:eastAsia="en-US"/>
        </w:rPr>
        <w:tab/>
      </w:r>
      <w:r>
        <w:rPr>
          <w:rFonts w:ascii="Wingdings" w:eastAsia="Wingdings" w:hAnsi="Wingdings" w:cs="Wingdings"/>
          <w:lang w:eastAsia="en-US"/>
        </w:rPr>
        <w:t>q</w:t>
      </w:r>
    </w:p>
    <w:p w14:paraId="7D107C10" w14:textId="77777777" w:rsidR="00AA2D33" w:rsidRDefault="00AA2D33">
      <w:pPr>
        <w:rPr>
          <w:rFonts w:ascii="Calibri" w:hAnsi="Calibri" w:cs="Tahoma"/>
          <w:sz w:val="20"/>
          <w:szCs w:val="20"/>
          <w:vertAlign w:val="superscript"/>
          <w:lang w:eastAsia="en-US"/>
        </w:rPr>
      </w:pPr>
    </w:p>
    <w:p w14:paraId="16F3FB7C" w14:textId="77777777" w:rsidR="00AA2D33" w:rsidRDefault="00555C72">
      <w:pPr>
        <w:rPr>
          <w:rFonts w:ascii="Calibri" w:hAnsi="Calibri" w:cs="Tahoma"/>
          <w:sz w:val="20"/>
          <w:szCs w:val="20"/>
          <w:lang w:eastAsia="en-US"/>
        </w:rPr>
      </w:pPr>
      <w:r>
        <w:rPr>
          <w:rFonts w:ascii="Calibri" w:hAnsi="Calibri" w:cs="Tahoma"/>
          <w:sz w:val="20"/>
          <w:szCs w:val="20"/>
          <w:vertAlign w:val="superscript"/>
          <w:lang w:eastAsia="en-US"/>
        </w:rPr>
        <w:t>+</w:t>
      </w:r>
      <w:r>
        <w:rPr>
          <w:rFonts w:ascii="Calibri" w:hAnsi="Calibri" w:cs="Tahoma"/>
          <w:sz w:val="20"/>
          <w:szCs w:val="20"/>
          <w:lang w:eastAsia="en-US"/>
        </w:rPr>
        <w:t>Please specify: _________________________________________________________________________________</w:t>
      </w:r>
    </w:p>
    <w:p w14:paraId="29037653" w14:textId="77777777" w:rsidR="00AA2D33" w:rsidRDefault="00AA2D33">
      <w:pPr>
        <w:rPr>
          <w:rFonts w:ascii="Calibri" w:hAnsi="Calibri" w:cs="Tahoma"/>
          <w:b/>
          <w:sz w:val="20"/>
          <w:szCs w:val="20"/>
          <w:lang w:eastAsia="en-US"/>
        </w:rPr>
      </w:pPr>
    </w:p>
    <w:p w14:paraId="04DF236D" w14:textId="77777777" w:rsidR="00AA2D33" w:rsidRDefault="00555C72">
      <w:pPr>
        <w:rPr>
          <w:rFonts w:ascii="Calibri" w:hAnsi="Calibri" w:cs="Tahoma"/>
          <w:b/>
          <w:sz w:val="20"/>
          <w:szCs w:val="20"/>
          <w:lang w:eastAsia="en-US"/>
        </w:rPr>
      </w:pPr>
      <w:r>
        <w:rPr>
          <w:rFonts w:ascii="Calibri" w:hAnsi="Calibri" w:cs="Tahoma"/>
          <w:b/>
          <w:sz w:val="20"/>
          <w:szCs w:val="20"/>
          <w:lang w:eastAsia="en-US"/>
        </w:rPr>
        <w:t>Single event booking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3"/>
        <w:gridCol w:w="1623"/>
        <w:gridCol w:w="1623"/>
        <w:gridCol w:w="1624"/>
        <w:gridCol w:w="1624"/>
        <w:gridCol w:w="1624"/>
      </w:tblGrid>
      <w:tr w:rsidR="00AA2D33" w14:paraId="6B25F322" w14:textId="77777777">
        <w:trPr>
          <w:trHeight w:val="467"/>
        </w:trPr>
        <w:tc>
          <w:tcPr>
            <w:tcW w:w="1623" w:type="dxa"/>
            <w:shd w:val="clear" w:color="auto" w:fill="auto"/>
          </w:tcPr>
          <w:p w14:paraId="7F5EB4D5" w14:textId="77777777" w:rsidR="00AA2D33" w:rsidRDefault="00555C72">
            <w:pPr>
              <w:spacing w:before="100" w:beforeAutospacing="1" w:line="360" w:lineRule="auto"/>
              <w:rPr>
                <w:rFonts w:ascii="Calibri" w:eastAsia="Calibri" w:hAnsi="Calibri" w:cs="Tahoma"/>
                <w:sz w:val="20"/>
                <w:szCs w:val="20"/>
                <w:lang w:eastAsia="en-US"/>
              </w:rPr>
            </w:pPr>
            <w:r>
              <w:rPr>
                <w:rFonts w:ascii="Calibri" w:eastAsia="Calibri" w:hAnsi="Calibri" w:cs="Tahoma"/>
                <w:sz w:val="20"/>
                <w:szCs w:val="20"/>
                <w:lang w:eastAsia="en-US"/>
              </w:rPr>
              <w:t>Date required</w:t>
            </w:r>
          </w:p>
        </w:tc>
        <w:tc>
          <w:tcPr>
            <w:tcW w:w="1623" w:type="dxa"/>
            <w:shd w:val="clear" w:color="auto" w:fill="auto"/>
          </w:tcPr>
          <w:p w14:paraId="6F4C3DF8" w14:textId="77777777" w:rsidR="00AA2D33" w:rsidRDefault="00AA2D33">
            <w:pPr>
              <w:spacing w:before="100" w:beforeAutospacing="1" w:line="360" w:lineRule="auto"/>
              <w:rPr>
                <w:rFonts w:ascii="Calibri" w:eastAsia="Calibri" w:hAnsi="Calibri" w:cs="Tahoma"/>
                <w:sz w:val="20"/>
                <w:szCs w:val="20"/>
                <w:lang w:eastAsia="en-US"/>
              </w:rPr>
            </w:pPr>
          </w:p>
        </w:tc>
        <w:tc>
          <w:tcPr>
            <w:tcW w:w="1623" w:type="dxa"/>
            <w:shd w:val="clear" w:color="auto" w:fill="auto"/>
          </w:tcPr>
          <w:p w14:paraId="5AF25731" w14:textId="77777777" w:rsidR="00AA2D33" w:rsidRDefault="00555C72">
            <w:pPr>
              <w:spacing w:before="100" w:beforeAutospacing="1" w:line="360" w:lineRule="auto"/>
              <w:rPr>
                <w:rFonts w:ascii="Calibri" w:eastAsia="Calibri" w:hAnsi="Calibri" w:cs="Tahoma"/>
                <w:sz w:val="20"/>
                <w:szCs w:val="20"/>
                <w:lang w:eastAsia="en-US"/>
              </w:rPr>
            </w:pPr>
            <w:r>
              <w:rPr>
                <w:rFonts w:ascii="Calibri" w:eastAsia="Calibri" w:hAnsi="Calibri" w:cs="Tahoma"/>
                <w:sz w:val="20"/>
                <w:szCs w:val="20"/>
                <w:lang w:eastAsia="en-US"/>
              </w:rPr>
              <w:t>Time from*</w:t>
            </w:r>
          </w:p>
        </w:tc>
        <w:tc>
          <w:tcPr>
            <w:tcW w:w="1624" w:type="dxa"/>
            <w:shd w:val="clear" w:color="auto" w:fill="auto"/>
          </w:tcPr>
          <w:p w14:paraId="1E07D5A2" w14:textId="77777777" w:rsidR="00AA2D33" w:rsidRDefault="00AA2D33">
            <w:pPr>
              <w:spacing w:before="100" w:beforeAutospacing="1" w:line="360" w:lineRule="auto"/>
              <w:rPr>
                <w:rFonts w:ascii="Calibri" w:eastAsia="Calibri" w:hAnsi="Calibri" w:cs="Tahoma"/>
                <w:sz w:val="20"/>
                <w:szCs w:val="20"/>
                <w:lang w:eastAsia="en-US"/>
              </w:rPr>
            </w:pPr>
          </w:p>
        </w:tc>
        <w:tc>
          <w:tcPr>
            <w:tcW w:w="1624" w:type="dxa"/>
            <w:shd w:val="clear" w:color="auto" w:fill="auto"/>
          </w:tcPr>
          <w:p w14:paraId="2D9B71BB" w14:textId="77777777" w:rsidR="00AA2D33" w:rsidRDefault="00555C72">
            <w:pPr>
              <w:spacing w:before="100" w:beforeAutospacing="1" w:line="360" w:lineRule="auto"/>
              <w:rPr>
                <w:rFonts w:ascii="Calibri" w:eastAsia="Calibri" w:hAnsi="Calibri" w:cs="Tahoma"/>
                <w:sz w:val="20"/>
                <w:szCs w:val="20"/>
                <w:lang w:eastAsia="en-US"/>
              </w:rPr>
            </w:pPr>
            <w:r>
              <w:rPr>
                <w:rFonts w:ascii="Calibri" w:eastAsia="Calibri" w:hAnsi="Calibri" w:cs="Tahoma"/>
                <w:sz w:val="20"/>
                <w:szCs w:val="20"/>
                <w:lang w:eastAsia="en-US"/>
              </w:rPr>
              <w:t>Time to*</w:t>
            </w:r>
          </w:p>
        </w:tc>
        <w:tc>
          <w:tcPr>
            <w:tcW w:w="1624" w:type="dxa"/>
            <w:shd w:val="clear" w:color="auto" w:fill="auto"/>
          </w:tcPr>
          <w:p w14:paraId="3F66F085" w14:textId="77777777" w:rsidR="00AA2D33" w:rsidRDefault="00AA2D33">
            <w:pPr>
              <w:spacing w:before="100" w:beforeAutospacing="1" w:line="360" w:lineRule="auto"/>
              <w:rPr>
                <w:rFonts w:ascii="Calibri" w:eastAsia="Calibri" w:hAnsi="Calibri" w:cs="Tahoma"/>
                <w:sz w:val="20"/>
                <w:szCs w:val="20"/>
                <w:lang w:eastAsia="en-US"/>
              </w:rPr>
            </w:pPr>
          </w:p>
        </w:tc>
      </w:tr>
    </w:tbl>
    <w:p w14:paraId="29ED50DF" w14:textId="77777777" w:rsidR="00AA2D33" w:rsidRDefault="00AA2D33">
      <w:pPr>
        <w:rPr>
          <w:rFonts w:ascii="Calibri" w:hAnsi="Calibri" w:cs="Tahoma"/>
          <w:sz w:val="20"/>
          <w:szCs w:val="20"/>
          <w:lang w:eastAsia="en-US"/>
        </w:rPr>
      </w:pPr>
    </w:p>
    <w:p w14:paraId="104435AF" w14:textId="77777777" w:rsidR="00AA2D33" w:rsidRDefault="00555C72">
      <w:pPr>
        <w:rPr>
          <w:rFonts w:ascii="Calibri" w:hAnsi="Calibri" w:cs="Tahoma"/>
          <w:b/>
          <w:sz w:val="20"/>
          <w:szCs w:val="20"/>
          <w:lang w:eastAsia="en-US"/>
        </w:rPr>
      </w:pPr>
      <w:r>
        <w:rPr>
          <w:rFonts w:ascii="Calibri" w:hAnsi="Calibri" w:cs="Tahoma"/>
          <w:b/>
          <w:sz w:val="20"/>
          <w:szCs w:val="20"/>
          <w:lang w:eastAsia="en-US"/>
        </w:rPr>
        <w:t>Multiple/reoccurring booking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3"/>
        <w:gridCol w:w="1623"/>
        <w:gridCol w:w="1623"/>
        <w:gridCol w:w="1624"/>
        <w:gridCol w:w="1624"/>
        <w:gridCol w:w="1624"/>
      </w:tblGrid>
      <w:tr w:rsidR="00AA2D33" w14:paraId="2341695B" w14:textId="77777777">
        <w:tc>
          <w:tcPr>
            <w:tcW w:w="1623" w:type="dxa"/>
            <w:shd w:val="clear" w:color="auto" w:fill="auto"/>
          </w:tcPr>
          <w:p w14:paraId="23CC36AB"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Every</w:t>
            </w:r>
          </w:p>
        </w:tc>
        <w:tc>
          <w:tcPr>
            <w:tcW w:w="1623" w:type="dxa"/>
            <w:shd w:val="clear" w:color="auto" w:fill="auto"/>
          </w:tcPr>
          <w:p w14:paraId="6C5A0B85" w14:textId="77777777" w:rsidR="00AA2D33" w:rsidRDefault="00AA2D33">
            <w:pPr>
              <w:spacing w:line="360" w:lineRule="auto"/>
              <w:rPr>
                <w:rFonts w:ascii="Calibri" w:eastAsia="Calibri" w:hAnsi="Calibri" w:cs="Tahoma"/>
                <w:sz w:val="20"/>
                <w:szCs w:val="20"/>
                <w:lang w:eastAsia="en-US"/>
              </w:rPr>
            </w:pPr>
          </w:p>
        </w:tc>
        <w:tc>
          <w:tcPr>
            <w:tcW w:w="1623" w:type="dxa"/>
            <w:shd w:val="clear" w:color="auto" w:fill="auto"/>
          </w:tcPr>
          <w:p w14:paraId="5578DF82"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Time from*</w:t>
            </w:r>
          </w:p>
        </w:tc>
        <w:tc>
          <w:tcPr>
            <w:tcW w:w="1624" w:type="dxa"/>
            <w:shd w:val="clear" w:color="auto" w:fill="auto"/>
          </w:tcPr>
          <w:p w14:paraId="1923512D" w14:textId="77777777" w:rsidR="00AA2D33" w:rsidRDefault="00AA2D33">
            <w:pPr>
              <w:spacing w:line="360" w:lineRule="auto"/>
              <w:rPr>
                <w:rFonts w:ascii="Calibri" w:eastAsia="Calibri" w:hAnsi="Calibri" w:cs="Tahoma"/>
                <w:sz w:val="20"/>
                <w:szCs w:val="20"/>
                <w:lang w:eastAsia="en-US"/>
              </w:rPr>
            </w:pPr>
          </w:p>
        </w:tc>
        <w:tc>
          <w:tcPr>
            <w:tcW w:w="1624" w:type="dxa"/>
            <w:shd w:val="clear" w:color="auto" w:fill="auto"/>
          </w:tcPr>
          <w:p w14:paraId="7AEDE1BE"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Time to*</w:t>
            </w:r>
          </w:p>
        </w:tc>
        <w:tc>
          <w:tcPr>
            <w:tcW w:w="1624" w:type="dxa"/>
            <w:shd w:val="clear" w:color="auto" w:fill="auto"/>
          </w:tcPr>
          <w:p w14:paraId="12FA3149" w14:textId="77777777" w:rsidR="00AA2D33" w:rsidRDefault="00AA2D33">
            <w:pPr>
              <w:spacing w:line="360" w:lineRule="auto"/>
              <w:rPr>
                <w:rFonts w:ascii="Calibri" w:eastAsia="Calibri" w:hAnsi="Calibri" w:cs="Tahoma"/>
                <w:sz w:val="20"/>
                <w:szCs w:val="20"/>
                <w:lang w:eastAsia="en-US"/>
              </w:rPr>
            </w:pPr>
          </w:p>
        </w:tc>
      </w:tr>
      <w:tr w:rsidR="00AA2D33" w14:paraId="273F9144" w14:textId="77777777">
        <w:tc>
          <w:tcPr>
            <w:tcW w:w="3246" w:type="dxa"/>
            <w:gridSpan w:val="2"/>
            <w:shd w:val="clear" w:color="auto" w:fill="auto"/>
          </w:tcPr>
          <w:p w14:paraId="1F738581"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Date event commencing from</w:t>
            </w:r>
          </w:p>
        </w:tc>
        <w:tc>
          <w:tcPr>
            <w:tcW w:w="1623" w:type="dxa"/>
            <w:shd w:val="clear" w:color="auto" w:fill="auto"/>
          </w:tcPr>
          <w:p w14:paraId="2DD5573E" w14:textId="77777777" w:rsidR="00AA2D33" w:rsidRDefault="00AA2D33">
            <w:pPr>
              <w:spacing w:line="360" w:lineRule="auto"/>
              <w:rPr>
                <w:rFonts w:ascii="Calibri" w:eastAsia="Calibri" w:hAnsi="Calibri" w:cs="Tahoma"/>
                <w:sz w:val="20"/>
                <w:szCs w:val="20"/>
                <w:lang w:eastAsia="en-US"/>
              </w:rPr>
            </w:pPr>
          </w:p>
        </w:tc>
        <w:tc>
          <w:tcPr>
            <w:tcW w:w="1624" w:type="dxa"/>
            <w:shd w:val="clear" w:color="auto" w:fill="auto"/>
          </w:tcPr>
          <w:p w14:paraId="6C80B3E5" w14:textId="77777777" w:rsidR="00AA2D33" w:rsidRDefault="00AA2D33">
            <w:pPr>
              <w:spacing w:line="360" w:lineRule="auto"/>
              <w:rPr>
                <w:rFonts w:ascii="Calibri" w:eastAsia="Calibri" w:hAnsi="Calibri" w:cs="Tahoma"/>
                <w:sz w:val="20"/>
                <w:szCs w:val="20"/>
                <w:lang w:eastAsia="en-US"/>
              </w:rPr>
            </w:pPr>
          </w:p>
        </w:tc>
        <w:tc>
          <w:tcPr>
            <w:tcW w:w="1624" w:type="dxa"/>
            <w:shd w:val="clear" w:color="auto" w:fill="auto"/>
          </w:tcPr>
          <w:p w14:paraId="2082583F"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Final event date*</w:t>
            </w:r>
          </w:p>
        </w:tc>
        <w:tc>
          <w:tcPr>
            <w:tcW w:w="1624" w:type="dxa"/>
            <w:shd w:val="clear" w:color="auto" w:fill="auto"/>
          </w:tcPr>
          <w:p w14:paraId="43802CB2" w14:textId="77777777" w:rsidR="00AA2D33" w:rsidRDefault="00AA2D33">
            <w:pPr>
              <w:spacing w:line="360" w:lineRule="auto"/>
              <w:rPr>
                <w:rFonts w:ascii="Calibri" w:eastAsia="Calibri" w:hAnsi="Calibri" w:cs="Tahoma"/>
                <w:sz w:val="20"/>
                <w:szCs w:val="20"/>
                <w:lang w:eastAsia="en-US"/>
              </w:rPr>
            </w:pPr>
          </w:p>
        </w:tc>
      </w:tr>
      <w:tr w:rsidR="00AA2D33" w14:paraId="4979BD9F" w14:textId="77777777">
        <w:tc>
          <w:tcPr>
            <w:tcW w:w="9741" w:type="dxa"/>
            <w:gridSpan w:val="6"/>
            <w:shd w:val="clear" w:color="auto" w:fill="auto"/>
          </w:tcPr>
          <w:p w14:paraId="4CB4A70F" w14:textId="77777777" w:rsidR="00AA2D33" w:rsidRDefault="00555C72">
            <w:pPr>
              <w:spacing w:line="360" w:lineRule="auto"/>
              <w:rPr>
                <w:rFonts w:ascii="Calibri" w:eastAsia="Calibri" w:hAnsi="Calibri" w:cs="Tahoma"/>
                <w:sz w:val="20"/>
                <w:szCs w:val="20"/>
                <w:lang w:eastAsia="en-US"/>
              </w:rPr>
            </w:pPr>
            <w:r>
              <w:rPr>
                <w:rFonts w:ascii="Calibri" w:eastAsia="Calibri" w:hAnsi="Calibri" w:cs="Tahoma"/>
                <w:sz w:val="20"/>
                <w:szCs w:val="20"/>
                <w:lang w:eastAsia="en-US"/>
              </w:rPr>
              <w:t>Any other information e.g. dates not required</w:t>
            </w:r>
          </w:p>
        </w:tc>
      </w:tr>
    </w:tbl>
    <w:p w14:paraId="5E6C4810" w14:textId="77777777" w:rsidR="00AA2D33" w:rsidRPr="007011EA" w:rsidRDefault="00555C72">
      <w:pPr>
        <w:contextualSpacing/>
        <w:rPr>
          <w:rFonts w:ascii="Calibri" w:hAnsi="Calibri" w:cs="Tahoma"/>
          <w:i/>
          <w:iCs/>
          <w:sz w:val="20"/>
          <w:szCs w:val="20"/>
          <w:lang w:eastAsia="en-US"/>
        </w:rPr>
      </w:pPr>
      <w:r w:rsidRPr="007011EA">
        <w:rPr>
          <w:rFonts w:ascii="Calibri" w:hAnsi="Calibri" w:cs="Tahoma"/>
          <w:i/>
          <w:iCs/>
          <w:sz w:val="18"/>
          <w:szCs w:val="18"/>
          <w:lang w:eastAsia="en-US"/>
        </w:rPr>
        <w:t xml:space="preserve">*Your letting </w:t>
      </w:r>
      <w:proofErr w:type="gramStart"/>
      <w:r w:rsidRPr="007011EA">
        <w:rPr>
          <w:rFonts w:ascii="Calibri" w:hAnsi="Calibri" w:cs="Tahoma"/>
          <w:i/>
          <w:iCs/>
          <w:sz w:val="18"/>
          <w:szCs w:val="18"/>
          <w:lang w:eastAsia="en-US"/>
        </w:rPr>
        <w:t>start</w:t>
      </w:r>
      <w:proofErr w:type="gramEnd"/>
      <w:r w:rsidRPr="007011EA">
        <w:rPr>
          <w:rFonts w:ascii="Calibri" w:hAnsi="Calibri" w:cs="Tahoma"/>
          <w:i/>
          <w:iCs/>
          <w:sz w:val="18"/>
          <w:szCs w:val="18"/>
          <w:lang w:eastAsia="en-US"/>
        </w:rPr>
        <w:t xml:space="preserve"> and end times should include any set-up/clear up time and not just participant arrival time</w:t>
      </w:r>
    </w:p>
    <w:p w14:paraId="7845BA58" w14:textId="32A7B0C8" w:rsidR="00623221" w:rsidRPr="007011EA" w:rsidRDefault="00623221" w:rsidP="007011EA">
      <w:pPr>
        <w:rPr>
          <w:rFonts w:asciiTheme="minorHAnsi" w:eastAsia="Calibri" w:hAnsiTheme="minorHAnsi" w:cstheme="minorHAnsi"/>
          <w:color w:val="000000"/>
          <w:sz w:val="20"/>
          <w:szCs w:val="20"/>
        </w:rPr>
      </w:pPr>
      <w:hyperlink r:id="rId19" w:history="1">
        <w:r w:rsidRPr="007011EA">
          <w:rPr>
            <w:rFonts w:asciiTheme="minorHAnsi" w:eastAsia="Calibri" w:hAnsiTheme="minorHAnsi" w:cstheme="minorHAnsi"/>
            <w:color w:val="000000"/>
            <w:sz w:val="20"/>
            <w:szCs w:val="20"/>
          </w:rPr>
          <w:t>I have read the Government guidance ‘Keeping children safe during community activities, after-school clubs and tuition: non-statutory guidance for providers running out-of-school settings’</w:t>
        </w:r>
      </w:hyperlink>
      <w:r w:rsidRPr="007011EA">
        <w:rPr>
          <w:rFonts w:asciiTheme="minorHAnsi" w:eastAsia="Calibri" w:hAnsiTheme="minorHAnsi" w:cstheme="minorHAnsi"/>
          <w:color w:val="000000"/>
          <w:sz w:val="20"/>
          <w:szCs w:val="20"/>
        </w:rPr>
        <w:t xml:space="preserve"> and am able to assure the school that we adhere to the relevant small provider guidance (4 or fewer staff) or large provider guidance (5 or more staff)</w:t>
      </w:r>
    </w:p>
    <w:tbl>
      <w:tblPr>
        <w:tblW w:w="9780" w:type="dxa"/>
        <w:tblInd w:w="-142" w:type="dxa"/>
        <w:tblCellMar>
          <w:top w:w="20" w:type="dxa"/>
          <w:left w:w="0" w:type="dxa"/>
          <w:right w:w="97" w:type="dxa"/>
        </w:tblCellMar>
        <w:tblLook w:val="04A0" w:firstRow="1" w:lastRow="0" w:firstColumn="1" w:lastColumn="0" w:noHBand="0" w:noVBand="1"/>
      </w:tblPr>
      <w:tblGrid>
        <w:gridCol w:w="7062"/>
        <w:gridCol w:w="2718"/>
      </w:tblGrid>
      <w:tr w:rsidR="00623221" w:rsidRPr="004D37DD" w14:paraId="319BD8B1" w14:textId="77777777" w:rsidTr="00623221">
        <w:trPr>
          <w:trHeight w:val="487"/>
        </w:trPr>
        <w:tc>
          <w:tcPr>
            <w:tcW w:w="7062" w:type="dxa"/>
            <w:tcBorders>
              <w:top w:val="nil"/>
              <w:left w:val="nil"/>
              <w:bottom w:val="single" w:sz="4" w:space="0" w:color="000000"/>
              <w:right w:val="nil"/>
            </w:tcBorders>
            <w:shd w:val="clear" w:color="auto" w:fill="auto"/>
          </w:tcPr>
          <w:p w14:paraId="260AB223" w14:textId="77777777" w:rsidR="00623221" w:rsidRPr="004D37DD" w:rsidRDefault="00623221" w:rsidP="003C2C5D">
            <w:pPr>
              <w:spacing w:line="259" w:lineRule="auto"/>
              <w:ind w:right="90"/>
              <w:jc w:val="center"/>
              <w:rPr>
                <w:rFonts w:ascii="Calibri" w:eastAsia="Calibri" w:hAnsi="Calibri" w:cs="Calibri"/>
                <w:color w:val="000000"/>
                <w:sz w:val="18"/>
                <w:szCs w:val="22"/>
              </w:rPr>
            </w:pPr>
            <w:r w:rsidRPr="004D37DD">
              <w:rPr>
                <w:rFonts w:ascii="Calibri" w:eastAsia="Calibri" w:hAnsi="Calibri" w:cs="Calibri"/>
                <w:color w:val="000000"/>
                <w:sz w:val="20"/>
                <w:szCs w:val="22"/>
              </w:rPr>
              <w:t xml:space="preserve">Yes </w:t>
            </w:r>
            <w:r w:rsidRPr="004D37DD">
              <w:rPr>
                <w:rFonts w:ascii="Wingdings" w:eastAsia="Wingdings" w:hAnsi="Wingdings" w:cs="Wingdings"/>
                <w:color w:val="000000"/>
                <w:sz w:val="22"/>
                <w:szCs w:val="22"/>
              </w:rPr>
              <w:t></w:t>
            </w:r>
          </w:p>
        </w:tc>
        <w:tc>
          <w:tcPr>
            <w:tcW w:w="2718" w:type="dxa"/>
            <w:tcBorders>
              <w:top w:val="nil"/>
              <w:left w:val="nil"/>
              <w:bottom w:val="single" w:sz="4" w:space="0" w:color="000000"/>
              <w:right w:val="nil"/>
            </w:tcBorders>
            <w:shd w:val="clear" w:color="auto" w:fill="auto"/>
          </w:tcPr>
          <w:p w14:paraId="0360BF69" w14:textId="77777777" w:rsidR="00623221" w:rsidRPr="004D37DD" w:rsidRDefault="00623221" w:rsidP="003C2C5D">
            <w:pPr>
              <w:spacing w:line="259" w:lineRule="auto"/>
              <w:rPr>
                <w:rFonts w:ascii="Calibri" w:eastAsia="Calibri" w:hAnsi="Calibri" w:cs="Calibri"/>
                <w:color w:val="000000"/>
                <w:sz w:val="18"/>
                <w:szCs w:val="22"/>
              </w:rPr>
            </w:pPr>
            <w:proofErr w:type="gramStart"/>
            <w:r w:rsidRPr="004D37DD">
              <w:rPr>
                <w:rFonts w:ascii="Calibri" w:eastAsia="Calibri" w:hAnsi="Calibri" w:cs="Calibri"/>
                <w:color w:val="000000"/>
                <w:sz w:val="20"/>
                <w:szCs w:val="22"/>
              </w:rPr>
              <w:t xml:space="preserve">No  </w:t>
            </w:r>
            <w:r w:rsidRPr="004D37DD">
              <w:rPr>
                <w:rFonts w:ascii="Wingdings" w:eastAsia="Wingdings" w:hAnsi="Wingdings" w:cs="Wingdings"/>
                <w:color w:val="000000"/>
                <w:sz w:val="22"/>
                <w:szCs w:val="22"/>
              </w:rPr>
              <w:t></w:t>
            </w:r>
            <w:proofErr w:type="gramEnd"/>
            <w:r w:rsidRPr="004D37DD">
              <w:rPr>
                <w:rFonts w:ascii="Calibri" w:eastAsia="Calibri" w:hAnsi="Calibri" w:cs="Calibri"/>
                <w:color w:val="000000"/>
                <w:sz w:val="20"/>
                <w:szCs w:val="22"/>
              </w:rPr>
              <w:t xml:space="preserve"> </w:t>
            </w:r>
          </w:p>
        </w:tc>
      </w:tr>
    </w:tbl>
    <w:p w14:paraId="2B37F284" w14:textId="77777777" w:rsidR="00623221" w:rsidRDefault="00623221" w:rsidP="00623221">
      <w:pPr>
        <w:rPr>
          <w:rFonts w:ascii="Calibri" w:hAnsi="Calibri" w:cs="Tahoma"/>
          <w:sz w:val="20"/>
          <w:szCs w:val="20"/>
          <w:lang w:eastAsia="en-US"/>
        </w:rPr>
      </w:pPr>
      <w:r>
        <w:rPr>
          <w:rFonts w:ascii="Calibri" w:hAnsi="Calibri" w:cs="Tahoma"/>
          <w:sz w:val="20"/>
          <w:szCs w:val="20"/>
          <w:lang w:eastAsia="en-US"/>
        </w:rPr>
        <w:t>I hereby agree to abide by the terms and conditions set out overleaf and agree to provide necessary supporting documents/evidence as required</w:t>
      </w:r>
    </w:p>
    <w:p w14:paraId="6B0C7558" w14:textId="77777777" w:rsidR="00AA2D33" w:rsidRDefault="00555C72">
      <w:pPr>
        <w:ind w:firstLine="720"/>
        <w:rPr>
          <w:rFonts w:ascii="Calibri" w:hAnsi="Calibri" w:cs="Tahoma"/>
          <w:lang w:eastAsia="en-US"/>
        </w:rPr>
      </w:pPr>
      <w:r>
        <w:rPr>
          <w:rFonts w:ascii="Calibri" w:hAnsi="Calibri" w:cs="Tahoma"/>
          <w:sz w:val="20"/>
          <w:szCs w:val="20"/>
          <w:lang w:eastAsia="en-US"/>
        </w:rPr>
        <w:t>Public Liability Insurance</w:t>
      </w:r>
      <w:r>
        <w:rPr>
          <w:rFonts w:ascii="Calibri" w:hAnsi="Calibri" w:cs="Tahoma"/>
          <w:sz w:val="20"/>
          <w:szCs w:val="20"/>
          <w:lang w:eastAsia="en-US"/>
        </w:rPr>
        <w:tab/>
        <w:t xml:space="preserve">Yes </w:t>
      </w:r>
      <w:r>
        <w:rPr>
          <w:rFonts w:ascii="Wingdings" w:eastAsia="Wingdings" w:hAnsi="Wingdings" w:cs="Wingdings"/>
          <w:lang w:eastAsia="en-US"/>
        </w:rPr>
        <w:t>q</w:t>
      </w:r>
      <w:r>
        <w:rPr>
          <w:rFonts w:ascii="Calibri" w:hAnsi="Calibri" w:cs="Tahoma"/>
          <w:sz w:val="20"/>
          <w:szCs w:val="20"/>
          <w:lang w:eastAsia="en-US"/>
        </w:rPr>
        <w:tab/>
      </w:r>
      <w:proofErr w:type="gramStart"/>
      <w:r>
        <w:rPr>
          <w:rFonts w:ascii="Calibri" w:hAnsi="Calibri" w:cs="Tahoma"/>
          <w:sz w:val="20"/>
          <w:szCs w:val="20"/>
          <w:lang w:eastAsia="en-US"/>
        </w:rPr>
        <w:t xml:space="preserve">No  </w:t>
      </w:r>
      <w:r>
        <w:rPr>
          <w:rFonts w:ascii="Wingdings" w:eastAsia="Wingdings" w:hAnsi="Wingdings" w:cs="Wingdings"/>
          <w:lang w:eastAsia="en-US"/>
        </w:rPr>
        <w:t>q</w:t>
      </w:r>
      <w:proofErr w:type="gramEnd"/>
      <w:r>
        <w:rPr>
          <w:rFonts w:ascii="Calibri" w:hAnsi="Calibri" w:cs="Tahoma"/>
          <w:sz w:val="20"/>
          <w:szCs w:val="20"/>
          <w:lang w:eastAsia="en-US"/>
        </w:rPr>
        <w:tab/>
      </w:r>
      <w:r>
        <w:rPr>
          <w:rFonts w:ascii="Calibri" w:hAnsi="Calibri" w:cs="Tahoma"/>
          <w:sz w:val="20"/>
          <w:szCs w:val="20"/>
          <w:lang w:eastAsia="en-US"/>
        </w:rPr>
        <w:tab/>
        <w:t>Safeguarding policy</w:t>
      </w:r>
      <w:r>
        <w:rPr>
          <w:rFonts w:ascii="Calibri" w:hAnsi="Calibri" w:cs="Tahoma"/>
          <w:sz w:val="20"/>
          <w:szCs w:val="20"/>
          <w:lang w:eastAsia="en-US"/>
        </w:rPr>
        <w:tab/>
        <w:t xml:space="preserve">Yes </w:t>
      </w:r>
      <w:r>
        <w:rPr>
          <w:rFonts w:ascii="Wingdings" w:eastAsia="Wingdings" w:hAnsi="Wingdings" w:cs="Wingdings"/>
          <w:lang w:eastAsia="en-US"/>
        </w:rPr>
        <w:t>q</w:t>
      </w:r>
      <w:r>
        <w:rPr>
          <w:rFonts w:ascii="Calibri" w:hAnsi="Calibri" w:cs="Tahoma"/>
          <w:sz w:val="20"/>
          <w:szCs w:val="20"/>
          <w:lang w:eastAsia="en-US"/>
        </w:rPr>
        <w:tab/>
      </w:r>
      <w:proofErr w:type="gramStart"/>
      <w:r>
        <w:rPr>
          <w:rFonts w:ascii="Calibri" w:hAnsi="Calibri" w:cs="Tahoma"/>
          <w:sz w:val="20"/>
          <w:szCs w:val="20"/>
          <w:lang w:eastAsia="en-US"/>
        </w:rPr>
        <w:t xml:space="preserve">No  </w:t>
      </w:r>
      <w:r>
        <w:rPr>
          <w:rFonts w:ascii="Wingdings" w:eastAsia="Wingdings" w:hAnsi="Wingdings" w:cs="Wingdings"/>
          <w:lang w:eastAsia="en-US"/>
        </w:rPr>
        <w:t>q</w:t>
      </w:r>
      <w:proofErr w:type="gramEnd"/>
    </w:p>
    <w:p w14:paraId="57FEA2B6" w14:textId="77777777" w:rsidR="00AA2D33" w:rsidRDefault="00AA2D33">
      <w:pPr>
        <w:rPr>
          <w:rFonts w:ascii="Calibri" w:hAnsi="Calibri" w:cs="Tahoma"/>
          <w:sz w:val="20"/>
          <w:szCs w:val="20"/>
          <w:lang w:eastAsia="en-US"/>
        </w:rPr>
      </w:pP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4820"/>
        <w:gridCol w:w="968"/>
        <w:gridCol w:w="2717"/>
      </w:tblGrid>
      <w:tr w:rsidR="00AA2D33" w14:paraId="5A94F772" w14:textId="77777777">
        <w:trPr>
          <w:trHeight w:val="508"/>
        </w:trPr>
        <w:tc>
          <w:tcPr>
            <w:tcW w:w="1276" w:type="dxa"/>
          </w:tcPr>
          <w:p w14:paraId="5EB506B1" w14:textId="77777777" w:rsidR="00AA2D33" w:rsidRDefault="00555C72">
            <w:pPr>
              <w:rPr>
                <w:rFonts w:ascii="Calibri" w:hAnsi="Calibri" w:cs="Tahoma"/>
                <w:lang w:eastAsia="en-US"/>
              </w:rPr>
            </w:pPr>
            <w:r>
              <w:rPr>
                <w:rFonts w:ascii="Calibri" w:hAnsi="Calibri" w:cs="Tahoma"/>
                <w:lang w:eastAsia="en-US"/>
              </w:rPr>
              <w:t>Signature:</w:t>
            </w:r>
          </w:p>
        </w:tc>
        <w:tc>
          <w:tcPr>
            <w:tcW w:w="4820" w:type="dxa"/>
          </w:tcPr>
          <w:p w14:paraId="61CEA7B0" w14:textId="77777777" w:rsidR="00AA2D33" w:rsidRDefault="00AA2D33">
            <w:pPr>
              <w:rPr>
                <w:rFonts w:ascii="Calibri" w:hAnsi="Calibri" w:cs="Tahoma"/>
                <w:lang w:eastAsia="en-US"/>
              </w:rPr>
            </w:pPr>
          </w:p>
        </w:tc>
        <w:tc>
          <w:tcPr>
            <w:tcW w:w="968" w:type="dxa"/>
          </w:tcPr>
          <w:p w14:paraId="500400A6" w14:textId="77777777" w:rsidR="00AA2D33" w:rsidRDefault="00555C72">
            <w:pPr>
              <w:rPr>
                <w:rFonts w:ascii="Calibri" w:hAnsi="Calibri" w:cs="Tahoma"/>
                <w:lang w:eastAsia="en-US"/>
              </w:rPr>
            </w:pPr>
            <w:r>
              <w:rPr>
                <w:rFonts w:ascii="Calibri" w:hAnsi="Calibri" w:cs="Tahoma"/>
                <w:lang w:eastAsia="en-US"/>
              </w:rPr>
              <w:t>Date:</w:t>
            </w:r>
          </w:p>
        </w:tc>
        <w:tc>
          <w:tcPr>
            <w:tcW w:w="2717" w:type="dxa"/>
          </w:tcPr>
          <w:p w14:paraId="4499C7DB" w14:textId="77777777" w:rsidR="00AA2D33" w:rsidRDefault="00AA2D33">
            <w:pPr>
              <w:rPr>
                <w:rFonts w:ascii="Calibri" w:hAnsi="Calibri" w:cs="Tahoma"/>
                <w:lang w:eastAsia="en-US"/>
              </w:rPr>
            </w:pPr>
          </w:p>
        </w:tc>
      </w:tr>
    </w:tbl>
    <w:p w14:paraId="4AA71B6E" w14:textId="77777777" w:rsidR="00AA2D33" w:rsidRDefault="00555C72">
      <w:pPr>
        <w:jc w:val="center"/>
        <w:rPr>
          <w:rFonts w:ascii="Calibri" w:hAnsi="Calibri" w:cs="Calibri"/>
          <w:sz w:val="20"/>
          <w:szCs w:val="20"/>
          <w:lang w:eastAsia="en-US"/>
        </w:rPr>
      </w:pPr>
      <w:r>
        <w:rPr>
          <w:rFonts w:ascii="Calibri" w:hAnsi="Calibri" w:cs="Calibri"/>
          <w:sz w:val="20"/>
          <w:szCs w:val="20"/>
        </w:rPr>
        <w:t xml:space="preserve">I understand this is a request form and the booking is not confirmed until I have received confirmation from the </w:t>
      </w:r>
      <w:proofErr w:type="gramStart"/>
      <w:r>
        <w:rPr>
          <w:rFonts w:ascii="Calibri" w:hAnsi="Calibri" w:cs="Calibri"/>
          <w:sz w:val="20"/>
          <w:szCs w:val="20"/>
        </w:rPr>
        <w:t>School</w:t>
      </w:r>
      <w:proofErr w:type="gramEnd"/>
      <w:r>
        <w:rPr>
          <w:rFonts w:ascii="Calibri" w:hAnsi="Calibri" w:cs="Calibri"/>
          <w:sz w:val="20"/>
          <w:szCs w:val="20"/>
        </w:rPr>
        <w:t>.</w:t>
      </w:r>
    </w:p>
    <w:p w14:paraId="07D41E6F" w14:textId="77777777" w:rsidR="00AA2D33" w:rsidRDefault="00AA2D33">
      <w:pPr>
        <w:jc w:val="center"/>
        <w:rPr>
          <w:rFonts w:ascii="Calibri" w:hAnsi="Calibri"/>
          <w:sz w:val="20"/>
          <w:szCs w:val="20"/>
          <w:lang w:eastAsia="en-US"/>
        </w:rPr>
      </w:pPr>
    </w:p>
    <w:p w14:paraId="6FA04922" w14:textId="77777777" w:rsidR="00AA2D33" w:rsidRDefault="00555C72">
      <w:pPr>
        <w:jc w:val="center"/>
        <w:rPr>
          <w:rFonts w:ascii="Calibri" w:hAnsi="Calibri"/>
          <w:sz w:val="20"/>
          <w:szCs w:val="20"/>
          <w:lang w:eastAsia="en-US"/>
        </w:rPr>
      </w:pPr>
      <w:r>
        <w:rPr>
          <w:rFonts w:ascii="Calibri" w:hAnsi="Calibri"/>
          <w:sz w:val="20"/>
          <w:szCs w:val="20"/>
          <w:lang w:eastAsia="en-US"/>
        </w:rPr>
        <w:t>Following approval of letting by the school you will receive an invoice to be paid before commencement of letting.</w:t>
      </w:r>
    </w:p>
    <w:p w14:paraId="71553277" w14:textId="77777777" w:rsidR="00623221" w:rsidRDefault="00623221">
      <w:pPr>
        <w:jc w:val="center"/>
        <w:rPr>
          <w:rFonts w:ascii="Calibri" w:hAnsi="Calibri"/>
          <w:sz w:val="20"/>
          <w:szCs w:val="20"/>
          <w:lang w:eastAsia="en-US"/>
        </w:rPr>
      </w:pPr>
    </w:p>
    <w:p w14:paraId="22C90851" w14:textId="77777777" w:rsidR="00623221" w:rsidRDefault="00623221">
      <w:pPr>
        <w:jc w:val="center"/>
        <w:rPr>
          <w:rFonts w:ascii="Calibri" w:hAnsi="Calibri"/>
          <w:sz w:val="20"/>
          <w:szCs w:val="20"/>
          <w:lang w:eastAsia="en-US"/>
        </w:rPr>
      </w:pPr>
    </w:p>
    <w:p w14:paraId="73CF914E" w14:textId="77777777" w:rsidR="00623221" w:rsidRPr="00775B45" w:rsidRDefault="00623221" w:rsidP="00623221">
      <w:pPr>
        <w:pStyle w:val="Heading1"/>
        <w:rPr>
          <w:rFonts w:ascii="Calibri" w:eastAsia="Calibri" w:hAnsi="Calibri" w:cs="Calibri"/>
          <w:b w:val="0"/>
          <w:bCs w:val="0"/>
          <w:color w:val="000000" w:themeColor="text1"/>
          <w:sz w:val="22"/>
          <w:szCs w:val="22"/>
        </w:rPr>
      </w:pPr>
      <w:r w:rsidRPr="00775B45">
        <w:rPr>
          <w:rFonts w:ascii="Calibri" w:eastAsia="Calibri" w:hAnsi="Calibri" w:cs="Calibri"/>
          <w:b w:val="0"/>
          <w:bCs w:val="0"/>
          <w:color w:val="000000" w:themeColor="text1"/>
          <w:sz w:val="22"/>
          <w:szCs w:val="22"/>
        </w:rPr>
        <w:t>The following checklist must be completed to keep children safe during community activities, after-school clubs and tuition – it does therefore not apply to lettings which do not involve children (under the age of 18).</w:t>
      </w:r>
    </w:p>
    <w:p w14:paraId="7D0653F2" w14:textId="77777777" w:rsidR="00623221" w:rsidRDefault="00623221" w:rsidP="00623221">
      <w:pPr>
        <w:spacing w:after="6" w:line="249" w:lineRule="auto"/>
        <w:ind w:left="437" w:hanging="437"/>
        <w:jc w:val="both"/>
        <w:rPr>
          <w:rFonts w:ascii="Calibri" w:eastAsia="Calibri" w:hAnsi="Calibri" w:cs="Calibri"/>
          <w:color w:val="000000" w:themeColor="text1"/>
          <w:sz w:val="18"/>
          <w:szCs w:val="18"/>
        </w:rPr>
      </w:pPr>
    </w:p>
    <w:tbl>
      <w:tblPr>
        <w:tblStyle w:val="TableGrid"/>
        <w:tblW w:w="9076" w:type="dxa"/>
        <w:tblInd w:w="437" w:type="dxa"/>
        <w:tblLayout w:type="fixed"/>
        <w:tblLook w:val="06A0" w:firstRow="1" w:lastRow="0" w:firstColumn="1" w:lastColumn="0" w:noHBand="1" w:noVBand="1"/>
      </w:tblPr>
      <w:tblGrid>
        <w:gridCol w:w="4945"/>
        <w:gridCol w:w="1276"/>
        <w:gridCol w:w="1275"/>
        <w:gridCol w:w="1580"/>
      </w:tblGrid>
      <w:tr w:rsidR="00623221" w14:paraId="2BD00334" w14:textId="77777777" w:rsidTr="003C2C5D">
        <w:trPr>
          <w:trHeight w:val="300"/>
        </w:trPr>
        <w:tc>
          <w:tcPr>
            <w:tcW w:w="4945" w:type="dxa"/>
          </w:tcPr>
          <w:p w14:paraId="76CF596E" w14:textId="77777777" w:rsidR="00623221" w:rsidRPr="003C2C5D" w:rsidRDefault="00623221" w:rsidP="003C2C5D">
            <w:pPr>
              <w:jc w:val="center"/>
              <w:rPr>
                <w:rFonts w:asciiTheme="minorHAnsi" w:eastAsia="Calibri" w:hAnsiTheme="minorHAnsi" w:cstheme="minorHAnsi"/>
                <w:b/>
                <w:bCs/>
                <w:color w:val="000000" w:themeColor="text1"/>
                <w:sz w:val="18"/>
                <w:szCs w:val="18"/>
              </w:rPr>
            </w:pPr>
            <w:r w:rsidRPr="003C2C5D">
              <w:rPr>
                <w:rFonts w:asciiTheme="minorHAnsi" w:eastAsia="Calibri" w:hAnsiTheme="minorHAnsi" w:cstheme="minorHAnsi"/>
                <w:b/>
                <w:bCs/>
                <w:color w:val="000000" w:themeColor="text1"/>
                <w:sz w:val="18"/>
                <w:szCs w:val="18"/>
              </w:rPr>
              <w:t>Safety Measure</w:t>
            </w:r>
            <w:r>
              <w:rPr>
                <w:rFonts w:asciiTheme="minorHAnsi" w:eastAsia="Calibri" w:hAnsiTheme="minorHAnsi" w:cstheme="minorHAnsi"/>
                <w:b/>
                <w:bCs/>
                <w:color w:val="000000" w:themeColor="text1"/>
                <w:sz w:val="18"/>
                <w:szCs w:val="18"/>
              </w:rPr>
              <w:t xml:space="preserve"> undertaken</w:t>
            </w:r>
            <w:r w:rsidRPr="003C2C5D">
              <w:rPr>
                <w:rFonts w:asciiTheme="minorHAnsi" w:eastAsia="Calibri" w:hAnsiTheme="minorHAnsi" w:cstheme="minorHAnsi"/>
                <w:b/>
                <w:bCs/>
                <w:color w:val="000000" w:themeColor="text1"/>
                <w:sz w:val="18"/>
                <w:szCs w:val="18"/>
              </w:rPr>
              <w:t xml:space="preserve"> by the </w:t>
            </w:r>
            <w:r>
              <w:rPr>
                <w:rFonts w:asciiTheme="minorHAnsi" w:eastAsia="Calibri" w:hAnsiTheme="minorHAnsi" w:cstheme="minorHAnsi"/>
                <w:b/>
                <w:bCs/>
                <w:color w:val="000000" w:themeColor="text1"/>
                <w:sz w:val="18"/>
                <w:szCs w:val="18"/>
              </w:rPr>
              <w:t>C</w:t>
            </w:r>
            <w:r w:rsidRPr="003C2C5D">
              <w:rPr>
                <w:rFonts w:asciiTheme="minorHAnsi" w:eastAsia="Calibri" w:hAnsiTheme="minorHAnsi" w:cstheme="minorHAnsi"/>
                <w:b/>
                <w:bCs/>
                <w:color w:val="000000" w:themeColor="text1"/>
                <w:sz w:val="18"/>
                <w:szCs w:val="18"/>
              </w:rPr>
              <w:t>ommunity activity</w:t>
            </w:r>
          </w:p>
        </w:tc>
        <w:tc>
          <w:tcPr>
            <w:tcW w:w="1276" w:type="dxa"/>
          </w:tcPr>
          <w:p w14:paraId="0BA6CE2B" w14:textId="77777777" w:rsidR="00623221" w:rsidRPr="003C2C5D" w:rsidRDefault="00623221" w:rsidP="003C2C5D">
            <w:pPr>
              <w:jc w:val="center"/>
              <w:rPr>
                <w:rFonts w:asciiTheme="minorHAnsi" w:eastAsia="Calibri" w:hAnsiTheme="minorHAnsi" w:cstheme="minorHAnsi"/>
                <w:b/>
                <w:bCs/>
                <w:color w:val="000000" w:themeColor="text1"/>
                <w:sz w:val="18"/>
                <w:szCs w:val="18"/>
              </w:rPr>
            </w:pPr>
            <w:r>
              <w:rPr>
                <w:rFonts w:asciiTheme="minorHAnsi" w:eastAsia="Calibri" w:hAnsiTheme="minorHAnsi" w:cstheme="minorHAnsi"/>
                <w:b/>
                <w:bCs/>
                <w:color w:val="000000" w:themeColor="text1"/>
                <w:sz w:val="18"/>
                <w:szCs w:val="18"/>
              </w:rPr>
              <w:t>Evidence provided (tick)</w:t>
            </w:r>
          </w:p>
        </w:tc>
        <w:tc>
          <w:tcPr>
            <w:tcW w:w="1275" w:type="dxa"/>
          </w:tcPr>
          <w:p w14:paraId="19400F2E" w14:textId="77777777" w:rsidR="00623221" w:rsidRPr="003C2C5D" w:rsidRDefault="00623221" w:rsidP="003C2C5D">
            <w:pPr>
              <w:jc w:val="center"/>
              <w:rPr>
                <w:rFonts w:asciiTheme="minorHAnsi" w:eastAsia="Calibri" w:hAnsiTheme="minorHAnsi" w:cstheme="minorHAnsi"/>
                <w:b/>
                <w:bCs/>
                <w:color w:val="000000" w:themeColor="text1"/>
                <w:sz w:val="18"/>
                <w:szCs w:val="18"/>
              </w:rPr>
            </w:pPr>
            <w:r w:rsidRPr="003C2C5D">
              <w:rPr>
                <w:rFonts w:asciiTheme="minorHAnsi" w:eastAsia="Calibri" w:hAnsiTheme="minorHAnsi" w:cstheme="minorHAnsi"/>
                <w:b/>
                <w:bCs/>
                <w:color w:val="000000" w:themeColor="text1"/>
                <w:sz w:val="18"/>
                <w:szCs w:val="18"/>
              </w:rPr>
              <w:t xml:space="preserve">Individual accountable </w:t>
            </w:r>
            <w:r>
              <w:rPr>
                <w:rFonts w:asciiTheme="minorHAnsi" w:eastAsia="Calibri" w:hAnsiTheme="minorHAnsi" w:cstheme="minorHAnsi"/>
                <w:b/>
                <w:bCs/>
                <w:color w:val="000000" w:themeColor="text1"/>
                <w:sz w:val="18"/>
                <w:szCs w:val="18"/>
              </w:rPr>
              <w:t>for checking</w:t>
            </w:r>
          </w:p>
        </w:tc>
        <w:tc>
          <w:tcPr>
            <w:tcW w:w="1580" w:type="dxa"/>
          </w:tcPr>
          <w:p w14:paraId="49931D18" w14:textId="77777777" w:rsidR="00623221" w:rsidRPr="003C2C5D" w:rsidRDefault="00623221" w:rsidP="003C2C5D">
            <w:pPr>
              <w:jc w:val="center"/>
              <w:rPr>
                <w:rFonts w:asciiTheme="minorHAnsi" w:eastAsia="Calibri" w:hAnsiTheme="minorHAnsi" w:cstheme="minorHAnsi"/>
                <w:b/>
                <w:bCs/>
                <w:color w:val="000000" w:themeColor="text1"/>
                <w:sz w:val="18"/>
                <w:szCs w:val="18"/>
              </w:rPr>
            </w:pPr>
            <w:r w:rsidRPr="003C2C5D">
              <w:rPr>
                <w:rFonts w:asciiTheme="minorHAnsi" w:eastAsia="Calibri" w:hAnsiTheme="minorHAnsi" w:cstheme="minorHAnsi"/>
                <w:b/>
                <w:bCs/>
                <w:color w:val="000000" w:themeColor="text1"/>
                <w:sz w:val="18"/>
                <w:szCs w:val="18"/>
              </w:rPr>
              <w:t>Signature</w:t>
            </w:r>
          </w:p>
        </w:tc>
      </w:tr>
      <w:tr w:rsidR="00623221" w14:paraId="3398D400" w14:textId="77777777" w:rsidTr="003C2C5D">
        <w:trPr>
          <w:trHeight w:val="300"/>
        </w:trPr>
        <w:tc>
          <w:tcPr>
            <w:tcW w:w="9076" w:type="dxa"/>
            <w:gridSpan w:val="4"/>
            <w:shd w:val="clear" w:color="auto" w:fill="D9D9D9" w:themeFill="background1" w:themeFillShade="D9"/>
          </w:tcPr>
          <w:p w14:paraId="6617A16E" w14:textId="77777777" w:rsidR="00623221" w:rsidRPr="00F64498" w:rsidRDefault="00623221" w:rsidP="003C2C5D">
            <w:pPr>
              <w:jc w:val="center"/>
              <w:rPr>
                <w:rFonts w:asciiTheme="minorHAnsi" w:eastAsia="Calibri" w:hAnsiTheme="minorHAnsi" w:cstheme="minorHAnsi"/>
                <w:color w:val="000000" w:themeColor="text1"/>
                <w:sz w:val="18"/>
                <w:szCs w:val="18"/>
              </w:rPr>
            </w:pPr>
            <w:r w:rsidRPr="00F64498">
              <w:rPr>
                <w:rFonts w:asciiTheme="minorHAnsi" w:eastAsia="Calibri" w:hAnsiTheme="minorHAnsi" w:cstheme="minorHAnsi"/>
                <w:color w:val="000000" w:themeColor="text1"/>
                <w:sz w:val="18"/>
                <w:szCs w:val="18"/>
              </w:rPr>
              <w:t>Health and Safety</w:t>
            </w:r>
          </w:p>
        </w:tc>
      </w:tr>
      <w:tr w:rsidR="00623221" w14:paraId="375FD74B" w14:textId="77777777" w:rsidTr="003C2C5D">
        <w:trPr>
          <w:trHeight w:val="300"/>
        </w:trPr>
        <w:tc>
          <w:tcPr>
            <w:tcW w:w="4945" w:type="dxa"/>
          </w:tcPr>
          <w:p w14:paraId="0909D214" w14:textId="77777777" w:rsidR="00623221" w:rsidRPr="00C5642C" w:rsidRDefault="00623221" w:rsidP="003C2C5D">
            <w:pPr>
              <w:rPr>
                <w:rFonts w:asciiTheme="minorHAnsi" w:eastAsia="Calibri" w:hAnsiTheme="minorHAnsi" w:cstheme="minorHAnsi"/>
                <w:color w:val="000000" w:themeColor="text1"/>
                <w:sz w:val="18"/>
                <w:szCs w:val="18"/>
              </w:rPr>
            </w:pPr>
            <w:r w:rsidRPr="00F64498">
              <w:rPr>
                <w:rFonts w:asciiTheme="minorHAnsi" w:eastAsia="Calibri" w:hAnsiTheme="minorHAnsi" w:cstheme="minorHAnsi"/>
                <w:color w:val="000000" w:themeColor="text1"/>
                <w:sz w:val="18"/>
                <w:szCs w:val="18"/>
              </w:rPr>
              <w:t>Has consider</w:t>
            </w:r>
            <w:r w:rsidRPr="00C5642C">
              <w:rPr>
                <w:rFonts w:asciiTheme="minorHAnsi" w:eastAsia="Calibri" w:hAnsiTheme="minorHAnsi" w:cstheme="minorHAnsi"/>
                <w:color w:val="000000" w:themeColor="text1"/>
                <w:sz w:val="18"/>
                <w:szCs w:val="18"/>
              </w:rPr>
              <w:t>ed the suitability and safety of the setting for employees and take steps to reduce any risks identified</w:t>
            </w:r>
          </w:p>
        </w:tc>
        <w:tc>
          <w:tcPr>
            <w:tcW w:w="1276" w:type="dxa"/>
          </w:tcPr>
          <w:p w14:paraId="58CD0715"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5" w:type="dxa"/>
          </w:tcPr>
          <w:p w14:paraId="4C9584D9" w14:textId="77777777" w:rsidR="00623221" w:rsidRPr="00C5642C" w:rsidRDefault="00623221" w:rsidP="003C2C5D">
            <w:pPr>
              <w:rPr>
                <w:rFonts w:asciiTheme="minorHAnsi" w:eastAsia="Calibri" w:hAnsiTheme="minorHAnsi" w:cstheme="minorBidi"/>
                <w:color w:val="000000" w:themeColor="text1"/>
                <w:sz w:val="18"/>
                <w:szCs w:val="18"/>
              </w:rPr>
            </w:pPr>
            <w:r w:rsidRPr="3CC8DD83">
              <w:rPr>
                <w:rFonts w:asciiTheme="minorHAnsi" w:eastAsia="Calibri" w:hAnsiTheme="minorHAnsi" w:cstheme="minorBidi"/>
                <w:color w:val="000000" w:themeColor="text1"/>
                <w:sz w:val="18"/>
                <w:szCs w:val="18"/>
              </w:rPr>
              <w:t>Lettings Coordinator</w:t>
            </w:r>
          </w:p>
        </w:tc>
        <w:tc>
          <w:tcPr>
            <w:tcW w:w="1580" w:type="dxa"/>
          </w:tcPr>
          <w:p w14:paraId="1F1658F8"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3E57E82B" w14:textId="77777777" w:rsidTr="003C2C5D">
        <w:trPr>
          <w:trHeight w:val="300"/>
        </w:trPr>
        <w:tc>
          <w:tcPr>
            <w:tcW w:w="4945" w:type="dxa"/>
          </w:tcPr>
          <w:p w14:paraId="72D330BC" w14:textId="77777777" w:rsidR="00623221" w:rsidRPr="00C5642C" w:rsidRDefault="00623221" w:rsidP="003C2C5D">
            <w:pPr>
              <w:jc w:val="both"/>
              <w:rPr>
                <w:rFonts w:asciiTheme="minorHAnsi" w:eastAsia="Calibri" w:hAnsiTheme="minorHAnsi" w:cstheme="minorHAnsi"/>
                <w:color w:val="000000" w:themeColor="text1"/>
                <w:sz w:val="18"/>
                <w:szCs w:val="18"/>
              </w:rPr>
            </w:pPr>
            <w:r>
              <w:rPr>
                <w:rFonts w:asciiTheme="minorHAnsi" w:eastAsia="Arial" w:hAnsiTheme="minorHAnsi" w:cstheme="minorHAnsi"/>
                <w:color w:val="0B0C0C"/>
                <w:sz w:val="18"/>
                <w:szCs w:val="18"/>
              </w:rPr>
              <w:t>Has</w:t>
            </w:r>
            <w:r w:rsidRPr="00C5642C">
              <w:rPr>
                <w:rFonts w:asciiTheme="minorHAnsi" w:eastAsia="Arial" w:hAnsiTheme="minorHAnsi" w:cstheme="minorHAnsi"/>
                <w:color w:val="0B0C0C"/>
                <w:sz w:val="18"/>
                <w:szCs w:val="18"/>
              </w:rPr>
              <w:t xml:space="preserve"> first aid training and/or a first aid kit to hand as well as awareness of what to do in an emergency (for example, call 999 if a child is having an asthma attack)</w:t>
            </w:r>
          </w:p>
        </w:tc>
        <w:tc>
          <w:tcPr>
            <w:tcW w:w="1276" w:type="dxa"/>
          </w:tcPr>
          <w:p w14:paraId="2B0189FE"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5" w:type="dxa"/>
          </w:tcPr>
          <w:p w14:paraId="7517AC1D" w14:textId="77777777" w:rsidR="00623221" w:rsidRPr="00C5642C"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Lettings Coordinator</w:t>
            </w:r>
          </w:p>
        </w:tc>
        <w:tc>
          <w:tcPr>
            <w:tcW w:w="1580" w:type="dxa"/>
          </w:tcPr>
          <w:p w14:paraId="2832C262"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196AF610" w14:textId="77777777" w:rsidTr="003C2C5D">
        <w:trPr>
          <w:trHeight w:val="300"/>
        </w:trPr>
        <w:tc>
          <w:tcPr>
            <w:tcW w:w="4945" w:type="dxa"/>
          </w:tcPr>
          <w:p w14:paraId="4D7286CC" w14:textId="77777777" w:rsidR="00623221" w:rsidRPr="00C5642C" w:rsidRDefault="00623221" w:rsidP="003C2C5D">
            <w:pPr>
              <w:jc w:val="both"/>
              <w:rPr>
                <w:rFonts w:asciiTheme="minorHAnsi" w:eastAsia="Arial" w:hAnsiTheme="minorHAnsi" w:cstheme="minorHAnsi"/>
                <w:color w:val="0B0C0C"/>
                <w:sz w:val="18"/>
                <w:szCs w:val="18"/>
              </w:rPr>
            </w:pPr>
            <w:r>
              <w:rPr>
                <w:rFonts w:asciiTheme="minorHAnsi" w:eastAsia="Arial" w:hAnsiTheme="minorHAnsi" w:cstheme="minorHAnsi"/>
                <w:color w:val="0B0C0C"/>
                <w:sz w:val="18"/>
                <w:szCs w:val="18"/>
              </w:rPr>
              <w:t>Has</w:t>
            </w:r>
            <w:r w:rsidRPr="00C5642C">
              <w:rPr>
                <w:rFonts w:asciiTheme="minorHAnsi" w:eastAsia="Arial" w:hAnsiTheme="minorHAnsi" w:cstheme="minorHAnsi"/>
                <w:color w:val="0B0C0C"/>
                <w:sz w:val="18"/>
                <w:szCs w:val="18"/>
              </w:rPr>
              <w:t xml:space="preserve"> a fire safety and evacuation plan</w:t>
            </w:r>
          </w:p>
          <w:p w14:paraId="3DAA1D65"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6" w:type="dxa"/>
          </w:tcPr>
          <w:p w14:paraId="42368B00"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5" w:type="dxa"/>
          </w:tcPr>
          <w:p w14:paraId="417F5AA3" w14:textId="77777777" w:rsidR="00623221" w:rsidRPr="00C5642C"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Lettings Coordinator</w:t>
            </w:r>
          </w:p>
        </w:tc>
        <w:tc>
          <w:tcPr>
            <w:tcW w:w="1580" w:type="dxa"/>
          </w:tcPr>
          <w:p w14:paraId="4DC4FEAC"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69C50632" w14:textId="77777777" w:rsidTr="003C2C5D">
        <w:trPr>
          <w:trHeight w:val="300"/>
        </w:trPr>
        <w:tc>
          <w:tcPr>
            <w:tcW w:w="4945" w:type="dxa"/>
          </w:tcPr>
          <w:p w14:paraId="376E74AB" w14:textId="77777777" w:rsidR="00623221" w:rsidRPr="003C2C5D" w:rsidRDefault="00623221" w:rsidP="003C2C5D">
            <w:pPr>
              <w:jc w:val="both"/>
              <w:rPr>
                <w:rFonts w:asciiTheme="minorHAnsi" w:eastAsia="Arial" w:hAnsiTheme="minorHAnsi" w:cstheme="minorHAnsi"/>
                <w:color w:val="0B0C0C"/>
                <w:sz w:val="18"/>
                <w:szCs w:val="18"/>
              </w:rPr>
            </w:pPr>
            <w:r>
              <w:rPr>
                <w:rFonts w:asciiTheme="minorHAnsi" w:eastAsia="Arial" w:hAnsiTheme="minorHAnsi" w:cstheme="minorHAnsi"/>
                <w:color w:val="0B0C0C"/>
                <w:sz w:val="18"/>
                <w:szCs w:val="18"/>
              </w:rPr>
              <w:t>Has</w:t>
            </w:r>
            <w:r w:rsidRPr="00C5642C">
              <w:rPr>
                <w:rFonts w:asciiTheme="minorHAnsi" w:eastAsia="Arial" w:hAnsiTheme="minorHAnsi" w:cstheme="minorHAnsi"/>
                <w:color w:val="0B0C0C"/>
                <w:sz w:val="18"/>
                <w:szCs w:val="18"/>
              </w:rPr>
              <w:t xml:space="preserve"> more than one emergency contact number for each child, where reasonably possible, and know</w:t>
            </w:r>
            <w:r>
              <w:rPr>
                <w:rFonts w:asciiTheme="minorHAnsi" w:eastAsia="Arial" w:hAnsiTheme="minorHAnsi" w:cstheme="minorHAnsi"/>
                <w:color w:val="0B0C0C"/>
                <w:sz w:val="18"/>
                <w:szCs w:val="18"/>
              </w:rPr>
              <w:t>s</w:t>
            </w:r>
            <w:r w:rsidRPr="00C5642C">
              <w:rPr>
                <w:rFonts w:asciiTheme="minorHAnsi" w:eastAsia="Arial" w:hAnsiTheme="minorHAnsi" w:cstheme="minorHAnsi"/>
                <w:color w:val="0B0C0C"/>
                <w:sz w:val="18"/>
                <w:szCs w:val="18"/>
              </w:rPr>
              <w:t xml:space="preserve"> of any medical concerns or allergies</w:t>
            </w:r>
          </w:p>
        </w:tc>
        <w:tc>
          <w:tcPr>
            <w:tcW w:w="1276" w:type="dxa"/>
          </w:tcPr>
          <w:p w14:paraId="237E8815"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5" w:type="dxa"/>
          </w:tcPr>
          <w:p w14:paraId="48375DCD" w14:textId="77777777" w:rsidR="00623221" w:rsidRPr="00C5642C"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Lettings Coordinator</w:t>
            </w:r>
          </w:p>
        </w:tc>
        <w:tc>
          <w:tcPr>
            <w:tcW w:w="1580" w:type="dxa"/>
          </w:tcPr>
          <w:p w14:paraId="0F1668F4"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74248910" w14:textId="77777777" w:rsidTr="003C2C5D">
        <w:trPr>
          <w:trHeight w:val="300"/>
        </w:trPr>
        <w:tc>
          <w:tcPr>
            <w:tcW w:w="9076" w:type="dxa"/>
            <w:gridSpan w:val="4"/>
            <w:shd w:val="clear" w:color="auto" w:fill="D9D9D9" w:themeFill="background1" w:themeFillShade="D9"/>
          </w:tcPr>
          <w:p w14:paraId="468B96C9" w14:textId="77777777" w:rsidR="00623221" w:rsidRPr="00C5642C" w:rsidRDefault="00623221" w:rsidP="003C2C5D">
            <w:pPr>
              <w:jc w:val="center"/>
              <w:rPr>
                <w:rFonts w:asciiTheme="minorHAnsi" w:eastAsia="Calibri" w:hAnsiTheme="minorHAnsi" w:cstheme="minorHAnsi"/>
                <w:color w:val="000000" w:themeColor="text1"/>
                <w:sz w:val="18"/>
                <w:szCs w:val="18"/>
              </w:rPr>
            </w:pPr>
            <w:r w:rsidRPr="00C5642C">
              <w:rPr>
                <w:rFonts w:asciiTheme="minorHAnsi" w:eastAsia="Calibri" w:hAnsiTheme="minorHAnsi" w:cstheme="minorHAnsi"/>
                <w:color w:val="000000" w:themeColor="text1"/>
                <w:sz w:val="18"/>
                <w:szCs w:val="18"/>
              </w:rPr>
              <w:t>Safeguarding and Child Protection</w:t>
            </w:r>
          </w:p>
        </w:tc>
      </w:tr>
      <w:tr w:rsidR="00623221" w14:paraId="0C4D6126" w14:textId="77777777" w:rsidTr="003C2C5D">
        <w:trPr>
          <w:trHeight w:val="300"/>
        </w:trPr>
        <w:tc>
          <w:tcPr>
            <w:tcW w:w="4945" w:type="dxa"/>
            <w:shd w:val="clear" w:color="auto" w:fill="FFFFFF" w:themeFill="background1"/>
          </w:tcPr>
          <w:p w14:paraId="38AB282B" w14:textId="77777777" w:rsidR="00623221" w:rsidRPr="00C5642C" w:rsidRDefault="00623221" w:rsidP="003C2C5D">
            <w:pPr>
              <w:rPr>
                <w:rFonts w:asciiTheme="minorHAnsi" w:eastAsia="Calibri" w:hAnsiTheme="minorHAnsi" w:cstheme="minorHAnsi"/>
                <w:color w:val="000000" w:themeColor="text1"/>
                <w:sz w:val="18"/>
                <w:szCs w:val="18"/>
              </w:rPr>
            </w:pPr>
            <w:r w:rsidRPr="00C5642C">
              <w:rPr>
                <w:rFonts w:asciiTheme="minorHAnsi" w:eastAsia="Calibri" w:hAnsiTheme="minorHAnsi" w:cstheme="minorHAnsi"/>
                <w:color w:val="000000" w:themeColor="text1"/>
                <w:sz w:val="18"/>
                <w:szCs w:val="18"/>
              </w:rPr>
              <w:t>Safeguarding and CP policy in place and understood by all staff members</w:t>
            </w:r>
          </w:p>
        </w:tc>
        <w:tc>
          <w:tcPr>
            <w:tcW w:w="1276" w:type="dxa"/>
            <w:shd w:val="clear" w:color="auto" w:fill="FFFFFF" w:themeFill="background1"/>
          </w:tcPr>
          <w:p w14:paraId="1930CF1E" w14:textId="77777777" w:rsidR="00623221" w:rsidRPr="00C5642C" w:rsidRDefault="00623221" w:rsidP="003C2C5D">
            <w:pPr>
              <w:rPr>
                <w:rFonts w:asciiTheme="minorHAnsi" w:eastAsia="Calibri" w:hAnsiTheme="minorHAnsi" w:cstheme="minorHAnsi"/>
                <w:color w:val="000000" w:themeColor="text1"/>
                <w:sz w:val="18"/>
                <w:szCs w:val="18"/>
              </w:rPr>
            </w:pPr>
          </w:p>
        </w:tc>
        <w:tc>
          <w:tcPr>
            <w:tcW w:w="1275" w:type="dxa"/>
            <w:shd w:val="clear" w:color="auto" w:fill="FFFFFF" w:themeFill="background1"/>
          </w:tcPr>
          <w:p w14:paraId="00866F0B" w14:textId="77777777" w:rsidR="00623221" w:rsidRPr="00C5642C"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DSL</w:t>
            </w:r>
          </w:p>
        </w:tc>
        <w:tc>
          <w:tcPr>
            <w:tcW w:w="1580" w:type="dxa"/>
            <w:shd w:val="clear" w:color="auto" w:fill="FFFFFF" w:themeFill="background1"/>
          </w:tcPr>
          <w:p w14:paraId="405EB4DD"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3745F8D1" w14:textId="77777777" w:rsidTr="003C2C5D">
        <w:trPr>
          <w:trHeight w:val="300"/>
        </w:trPr>
        <w:tc>
          <w:tcPr>
            <w:tcW w:w="4945" w:type="dxa"/>
          </w:tcPr>
          <w:p w14:paraId="0F94AC19" w14:textId="77777777" w:rsidR="00623221" w:rsidRPr="00617BE4"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Has</w:t>
            </w:r>
            <w:r w:rsidRPr="00C5642C">
              <w:rPr>
                <w:rFonts w:asciiTheme="minorHAnsi" w:eastAsia="Calibri" w:hAnsiTheme="minorHAnsi" w:cstheme="minorHAnsi"/>
                <w:color w:val="000000" w:themeColor="text1"/>
                <w:sz w:val="18"/>
                <w:szCs w:val="18"/>
              </w:rPr>
              <w:t xml:space="preserve"> awareness of and training on the specific safeguarding issues that can put children at risk of harm (for example, abuse and neglect, peer-on-peer abuse, extremism and radicalisation)</w:t>
            </w:r>
          </w:p>
        </w:tc>
        <w:tc>
          <w:tcPr>
            <w:tcW w:w="1276" w:type="dxa"/>
          </w:tcPr>
          <w:p w14:paraId="559B04E3" w14:textId="77777777" w:rsidR="00623221" w:rsidRPr="00617BE4" w:rsidRDefault="00623221" w:rsidP="003C2C5D">
            <w:pPr>
              <w:rPr>
                <w:rFonts w:asciiTheme="minorHAnsi" w:eastAsia="Calibri" w:hAnsiTheme="minorHAnsi" w:cstheme="minorHAnsi"/>
                <w:color w:val="000000" w:themeColor="text1"/>
                <w:sz w:val="18"/>
                <w:szCs w:val="18"/>
              </w:rPr>
            </w:pPr>
          </w:p>
        </w:tc>
        <w:tc>
          <w:tcPr>
            <w:tcW w:w="1275" w:type="dxa"/>
          </w:tcPr>
          <w:p w14:paraId="37174F15" w14:textId="77777777" w:rsidR="00623221" w:rsidRPr="00C5642C"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DSL</w:t>
            </w:r>
          </w:p>
        </w:tc>
        <w:tc>
          <w:tcPr>
            <w:tcW w:w="1580" w:type="dxa"/>
          </w:tcPr>
          <w:p w14:paraId="1441B192" w14:textId="77777777" w:rsidR="00623221" w:rsidRPr="00C5642C" w:rsidRDefault="00623221" w:rsidP="003C2C5D">
            <w:pPr>
              <w:rPr>
                <w:rFonts w:asciiTheme="minorHAnsi" w:eastAsia="Calibri" w:hAnsiTheme="minorHAnsi" w:cstheme="minorHAnsi"/>
                <w:color w:val="000000" w:themeColor="text1"/>
                <w:sz w:val="18"/>
                <w:szCs w:val="18"/>
              </w:rPr>
            </w:pPr>
          </w:p>
        </w:tc>
      </w:tr>
      <w:tr w:rsidR="00623221" w14:paraId="1A9DF41D" w14:textId="77777777" w:rsidTr="003C2C5D">
        <w:trPr>
          <w:trHeight w:val="300"/>
        </w:trPr>
        <w:tc>
          <w:tcPr>
            <w:tcW w:w="4945" w:type="dxa"/>
          </w:tcPr>
          <w:p w14:paraId="12674E68" w14:textId="77777777" w:rsidR="00623221" w:rsidRPr="003C2C5D" w:rsidRDefault="00623221" w:rsidP="003C2C5D">
            <w:pPr>
              <w:rPr>
                <w:rFonts w:asciiTheme="minorHAnsi" w:eastAsia="Arial" w:hAnsiTheme="minorHAnsi" w:cstheme="minorHAnsi"/>
                <w:color w:val="0B0C0C"/>
                <w:sz w:val="18"/>
                <w:szCs w:val="18"/>
              </w:rPr>
            </w:pPr>
            <w:r>
              <w:rPr>
                <w:rFonts w:asciiTheme="minorHAnsi" w:eastAsia="Arial" w:hAnsiTheme="minorHAnsi" w:cstheme="minorHAnsi"/>
                <w:color w:val="0B0C0C"/>
                <w:sz w:val="18"/>
                <w:szCs w:val="18"/>
              </w:rPr>
              <w:t>H</w:t>
            </w:r>
            <w:r w:rsidRPr="00617BE4">
              <w:rPr>
                <w:rFonts w:asciiTheme="minorHAnsi" w:eastAsia="Arial" w:hAnsiTheme="minorHAnsi" w:cstheme="minorHAnsi"/>
                <w:color w:val="0B0C0C"/>
                <w:sz w:val="18"/>
                <w:szCs w:val="18"/>
              </w:rPr>
              <w:t>a</w:t>
            </w:r>
            <w:r>
              <w:rPr>
                <w:rFonts w:asciiTheme="minorHAnsi" w:eastAsia="Arial" w:hAnsiTheme="minorHAnsi" w:cstheme="minorHAnsi"/>
                <w:color w:val="0B0C0C"/>
                <w:sz w:val="18"/>
                <w:szCs w:val="18"/>
              </w:rPr>
              <w:t>s</w:t>
            </w:r>
            <w:r w:rsidRPr="00617BE4">
              <w:rPr>
                <w:rFonts w:asciiTheme="minorHAnsi" w:eastAsia="Arial" w:hAnsiTheme="minorHAnsi" w:cstheme="minorHAnsi"/>
                <w:color w:val="0B0C0C"/>
                <w:sz w:val="18"/>
                <w:szCs w:val="18"/>
              </w:rPr>
              <w:t xml:space="preserve"> clear procedures on what to do if they have concerns about a staff member, volunteer or other adult who may pose a risk of harm to children</w:t>
            </w:r>
          </w:p>
        </w:tc>
        <w:tc>
          <w:tcPr>
            <w:tcW w:w="1276" w:type="dxa"/>
          </w:tcPr>
          <w:p w14:paraId="2037B583" w14:textId="77777777" w:rsidR="00623221" w:rsidRPr="00617BE4" w:rsidRDefault="00623221" w:rsidP="003C2C5D">
            <w:pPr>
              <w:rPr>
                <w:rFonts w:asciiTheme="minorHAnsi" w:eastAsia="Calibri" w:hAnsiTheme="minorHAnsi" w:cstheme="minorHAnsi"/>
                <w:color w:val="000000" w:themeColor="text1"/>
                <w:sz w:val="18"/>
                <w:szCs w:val="18"/>
              </w:rPr>
            </w:pPr>
          </w:p>
        </w:tc>
        <w:tc>
          <w:tcPr>
            <w:tcW w:w="1275" w:type="dxa"/>
          </w:tcPr>
          <w:p w14:paraId="143B323E" w14:textId="77777777" w:rsidR="00623221" w:rsidRPr="00617BE4" w:rsidRDefault="00623221" w:rsidP="003C2C5D">
            <w:pPr>
              <w:rPr>
                <w:rFonts w:asciiTheme="minorHAnsi" w:eastAsia="Calibri" w:hAnsiTheme="minorHAnsi" w:cstheme="minorHAnsi"/>
                <w:color w:val="000000" w:themeColor="text1"/>
                <w:sz w:val="18"/>
                <w:szCs w:val="18"/>
              </w:rPr>
            </w:pPr>
            <w:r>
              <w:rPr>
                <w:rFonts w:asciiTheme="minorHAnsi" w:eastAsia="Calibri" w:hAnsiTheme="minorHAnsi" w:cstheme="minorHAnsi"/>
                <w:color w:val="000000" w:themeColor="text1"/>
                <w:sz w:val="18"/>
                <w:szCs w:val="18"/>
              </w:rPr>
              <w:t>DSL</w:t>
            </w:r>
          </w:p>
        </w:tc>
        <w:tc>
          <w:tcPr>
            <w:tcW w:w="1580" w:type="dxa"/>
          </w:tcPr>
          <w:p w14:paraId="3E032B39" w14:textId="77777777" w:rsidR="00623221" w:rsidRPr="00617BE4" w:rsidRDefault="00623221" w:rsidP="003C2C5D">
            <w:pPr>
              <w:rPr>
                <w:rFonts w:asciiTheme="minorHAnsi" w:eastAsia="Calibri" w:hAnsiTheme="minorHAnsi" w:cstheme="minorHAnsi"/>
                <w:color w:val="000000" w:themeColor="text1"/>
                <w:sz w:val="18"/>
                <w:szCs w:val="18"/>
              </w:rPr>
            </w:pPr>
          </w:p>
        </w:tc>
      </w:tr>
      <w:tr w:rsidR="00623221" w14:paraId="3F1E36E3" w14:textId="77777777" w:rsidTr="003C2C5D">
        <w:trPr>
          <w:trHeight w:val="300"/>
        </w:trPr>
        <w:tc>
          <w:tcPr>
            <w:tcW w:w="4945" w:type="dxa"/>
          </w:tcPr>
          <w:p w14:paraId="38AABE2C"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Has a suitably trained DSL</w:t>
            </w:r>
          </w:p>
        </w:tc>
        <w:tc>
          <w:tcPr>
            <w:tcW w:w="1276" w:type="dxa"/>
          </w:tcPr>
          <w:p w14:paraId="094E7C53" w14:textId="77777777" w:rsidR="00623221" w:rsidRDefault="00623221" w:rsidP="003C2C5D">
            <w:pPr>
              <w:rPr>
                <w:rFonts w:eastAsia="Calibri" w:cs="Calibri"/>
                <w:color w:val="000000" w:themeColor="text1"/>
                <w:sz w:val="18"/>
                <w:szCs w:val="18"/>
              </w:rPr>
            </w:pPr>
          </w:p>
        </w:tc>
        <w:tc>
          <w:tcPr>
            <w:tcW w:w="1275" w:type="dxa"/>
          </w:tcPr>
          <w:p w14:paraId="23042391"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DSL</w:t>
            </w:r>
          </w:p>
        </w:tc>
        <w:tc>
          <w:tcPr>
            <w:tcW w:w="1580" w:type="dxa"/>
          </w:tcPr>
          <w:p w14:paraId="70D539FB" w14:textId="77777777" w:rsidR="00623221" w:rsidRDefault="00623221" w:rsidP="003C2C5D">
            <w:pPr>
              <w:rPr>
                <w:rFonts w:eastAsia="Calibri" w:cs="Calibri"/>
                <w:color w:val="000000" w:themeColor="text1"/>
                <w:sz w:val="18"/>
                <w:szCs w:val="18"/>
              </w:rPr>
            </w:pPr>
          </w:p>
        </w:tc>
      </w:tr>
      <w:tr w:rsidR="00623221" w14:paraId="689F03FE" w14:textId="77777777" w:rsidTr="003C2C5D">
        <w:trPr>
          <w:trHeight w:val="300"/>
        </w:trPr>
        <w:tc>
          <w:tcPr>
            <w:tcW w:w="4945" w:type="dxa"/>
          </w:tcPr>
          <w:p w14:paraId="052C811A"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Provides parents with the name and contact details of the DSL</w:t>
            </w:r>
          </w:p>
        </w:tc>
        <w:tc>
          <w:tcPr>
            <w:tcW w:w="1276" w:type="dxa"/>
          </w:tcPr>
          <w:p w14:paraId="176185BC" w14:textId="77777777" w:rsidR="00623221" w:rsidRDefault="00623221" w:rsidP="003C2C5D">
            <w:pPr>
              <w:rPr>
                <w:rFonts w:eastAsia="Calibri" w:cs="Calibri"/>
                <w:color w:val="000000" w:themeColor="text1"/>
                <w:sz w:val="18"/>
                <w:szCs w:val="18"/>
              </w:rPr>
            </w:pPr>
          </w:p>
        </w:tc>
        <w:tc>
          <w:tcPr>
            <w:tcW w:w="1275" w:type="dxa"/>
          </w:tcPr>
          <w:p w14:paraId="1354351F"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DSL</w:t>
            </w:r>
          </w:p>
        </w:tc>
        <w:tc>
          <w:tcPr>
            <w:tcW w:w="1580" w:type="dxa"/>
          </w:tcPr>
          <w:p w14:paraId="2086A61A" w14:textId="77777777" w:rsidR="00623221" w:rsidRDefault="00623221" w:rsidP="003C2C5D">
            <w:pPr>
              <w:rPr>
                <w:rFonts w:eastAsia="Calibri" w:cs="Calibri"/>
                <w:color w:val="000000" w:themeColor="text1"/>
                <w:sz w:val="18"/>
                <w:szCs w:val="18"/>
              </w:rPr>
            </w:pPr>
          </w:p>
        </w:tc>
      </w:tr>
      <w:tr w:rsidR="00623221" w14:paraId="05727531" w14:textId="77777777" w:rsidTr="003C2C5D">
        <w:trPr>
          <w:trHeight w:val="300"/>
        </w:trPr>
        <w:tc>
          <w:tcPr>
            <w:tcW w:w="4945" w:type="dxa"/>
          </w:tcPr>
          <w:p w14:paraId="37690B3B"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DSL knows how to contact LADO and referral route for children’s social care</w:t>
            </w:r>
          </w:p>
        </w:tc>
        <w:tc>
          <w:tcPr>
            <w:tcW w:w="1276" w:type="dxa"/>
          </w:tcPr>
          <w:p w14:paraId="53E095BF" w14:textId="77777777" w:rsidR="00623221" w:rsidRDefault="00623221" w:rsidP="003C2C5D">
            <w:pPr>
              <w:rPr>
                <w:rFonts w:eastAsia="Calibri" w:cs="Calibri"/>
                <w:color w:val="000000" w:themeColor="text1"/>
                <w:sz w:val="18"/>
                <w:szCs w:val="18"/>
              </w:rPr>
            </w:pPr>
          </w:p>
        </w:tc>
        <w:tc>
          <w:tcPr>
            <w:tcW w:w="1275" w:type="dxa"/>
          </w:tcPr>
          <w:p w14:paraId="69DDACE1"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DSL</w:t>
            </w:r>
          </w:p>
        </w:tc>
        <w:tc>
          <w:tcPr>
            <w:tcW w:w="1580" w:type="dxa"/>
          </w:tcPr>
          <w:p w14:paraId="783E3489" w14:textId="77777777" w:rsidR="00623221" w:rsidRDefault="00623221" w:rsidP="003C2C5D">
            <w:pPr>
              <w:rPr>
                <w:rFonts w:eastAsia="Calibri" w:cs="Calibri"/>
                <w:color w:val="000000" w:themeColor="text1"/>
                <w:sz w:val="18"/>
                <w:szCs w:val="18"/>
              </w:rPr>
            </w:pPr>
          </w:p>
        </w:tc>
      </w:tr>
      <w:tr w:rsidR="00623221" w14:paraId="7E03C8AB" w14:textId="77777777" w:rsidTr="003C2C5D">
        <w:trPr>
          <w:trHeight w:val="300"/>
        </w:trPr>
        <w:tc>
          <w:tcPr>
            <w:tcW w:w="9076" w:type="dxa"/>
            <w:gridSpan w:val="4"/>
            <w:shd w:val="clear" w:color="auto" w:fill="D9D9D9" w:themeFill="background1" w:themeFillShade="D9"/>
          </w:tcPr>
          <w:p w14:paraId="13069160" w14:textId="77777777" w:rsidR="00623221" w:rsidRDefault="00623221" w:rsidP="003C2C5D">
            <w:pPr>
              <w:jc w:val="center"/>
              <w:rPr>
                <w:rFonts w:eastAsia="Calibri" w:cs="Calibri"/>
                <w:color w:val="000000" w:themeColor="text1"/>
                <w:sz w:val="18"/>
                <w:szCs w:val="18"/>
              </w:rPr>
            </w:pPr>
            <w:r>
              <w:rPr>
                <w:rFonts w:eastAsia="Calibri" w:cs="Calibri"/>
                <w:color w:val="000000" w:themeColor="text1"/>
                <w:sz w:val="18"/>
                <w:szCs w:val="18"/>
              </w:rPr>
              <w:t>Suitability of staff and volunteers</w:t>
            </w:r>
          </w:p>
        </w:tc>
      </w:tr>
      <w:tr w:rsidR="00623221" w14:paraId="71692FC6" w14:textId="77777777" w:rsidTr="003C2C5D">
        <w:trPr>
          <w:trHeight w:val="300"/>
        </w:trPr>
        <w:tc>
          <w:tcPr>
            <w:tcW w:w="4945" w:type="dxa"/>
          </w:tcPr>
          <w:p w14:paraId="72363C2F"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 xml:space="preserve">Has </w:t>
            </w:r>
            <w:r w:rsidRPr="005270CC">
              <w:rPr>
                <w:rFonts w:eastAsia="Calibri" w:cs="Calibri"/>
                <w:color w:val="000000" w:themeColor="text1"/>
                <w:sz w:val="18"/>
                <w:szCs w:val="18"/>
              </w:rPr>
              <w:t>ensure</w:t>
            </w:r>
            <w:r>
              <w:rPr>
                <w:rFonts w:eastAsia="Calibri" w:cs="Calibri"/>
                <w:color w:val="000000" w:themeColor="text1"/>
                <w:sz w:val="18"/>
                <w:szCs w:val="18"/>
              </w:rPr>
              <w:t>d</w:t>
            </w:r>
            <w:r w:rsidRPr="00617BE4">
              <w:rPr>
                <w:rFonts w:eastAsia="Calibri" w:cs="Calibri"/>
                <w:color w:val="000000" w:themeColor="text1"/>
                <w:sz w:val="18"/>
                <w:szCs w:val="18"/>
              </w:rPr>
              <w:t xml:space="preserve"> staff and volunteers have had relevant pre-employment checks (for example, DBS check, verification of identity)</w:t>
            </w:r>
          </w:p>
        </w:tc>
        <w:tc>
          <w:tcPr>
            <w:tcW w:w="1276" w:type="dxa"/>
          </w:tcPr>
          <w:p w14:paraId="25AFBEDA" w14:textId="77777777" w:rsidR="00623221" w:rsidRDefault="00623221" w:rsidP="003C2C5D">
            <w:pPr>
              <w:rPr>
                <w:rFonts w:eastAsia="Calibri" w:cs="Calibri"/>
                <w:color w:val="000000" w:themeColor="text1"/>
                <w:sz w:val="18"/>
                <w:szCs w:val="18"/>
              </w:rPr>
            </w:pPr>
          </w:p>
        </w:tc>
        <w:tc>
          <w:tcPr>
            <w:tcW w:w="1275" w:type="dxa"/>
          </w:tcPr>
          <w:p w14:paraId="62397AB3"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HR</w:t>
            </w:r>
          </w:p>
        </w:tc>
        <w:tc>
          <w:tcPr>
            <w:tcW w:w="1580" w:type="dxa"/>
          </w:tcPr>
          <w:p w14:paraId="52250622" w14:textId="77777777" w:rsidR="00623221" w:rsidRDefault="00623221" w:rsidP="003C2C5D">
            <w:pPr>
              <w:rPr>
                <w:rFonts w:eastAsia="Calibri" w:cs="Calibri"/>
                <w:color w:val="000000" w:themeColor="text1"/>
                <w:sz w:val="18"/>
                <w:szCs w:val="18"/>
              </w:rPr>
            </w:pPr>
          </w:p>
        </w:tc>
      </w:tr>
      <w:tr w:rsidR="00623221" w14:paraId="29962535" w14:textId="77777777" w:rsidTr="003C2C5D">
        <w:trPr>
          <w:trHeight w:val="300"/>
        </w:trPr>
        <w:tc>
          <w:tcPr>
            <w:tcW w:w="4945" w:type="dxa"/>
          </w:tcPr>
          <w:p w14:paraId="6B5AAE92" w14:textId="77777777" w:rsidR="00623221" w:rsidRPr="00AD5A0E" w:rsidRDefault="00623221" w:rsidP="003C2C5D">
            <w:pPr>
              <w:jc w:val="both"/>
              <w:rPr>
                <w:rFonts w:eastAsia="Calibri" w:cs="Calibri"/>
                <w:color w:val="000000" w:themeColor="text1"/>
                <w:sz w:val="18"/>
                <w:szCs w:val="18"/>
              </w:rPr>
            </w:pPr>
            <w:r>
              <w:rPr>
                <w:rFonts w:eastAsia="Calibri" w:cs="Calibri"/>
                <w:color w:val="000000" w:themeColor="text1"/>
                <w:sz w:val="18"/>
                <w:szCs w:val="18"/>
              </w:rPr>
              <w:t>Has</w:t>
            </w:r>
            <w:r w:rsidRPr="00617BE4">
              <w:rPr>
                <w:rFonts w:eastAsia="Calibri" w:cs="Calibri"/>
                <w:color w:val="000000" w:themeColor="text1"/>
                <w:sz w:val="18"/>
                <w:szCs w:val="18"/>
              </w:rPr>
              <w:t xml:space="preserve"> regular performance reviews in place to check the suitability and training requirements of staff and volunteers after their appointment</w:t>
            </w:r>
          </w:p>
        </w:tc>
        <w:tc>
          <w:tcPr>
            <w:tcW w:w="1276" w:type="dxa"/>
          </w:tcPr>
          <w:p w14:paraId="10E809C2" w14:textId="77777777" w:rsidR="00623221" w:rsidRDefault="00623221" w:rsidP="003C2C5D">
            <w:pPr>
              <w:rPr>
                <w:rFonts w:eastAsia="Calibri" w:cs="Calibri"/>
                <w:color w:val="000000" w:themeColor="text1"/>
                <w:sz w:val="18"/>
                <w:szCs w:val="18"/>
              </w:rPr>
            </w:pPr>
          </w:p>
        </w:tc>
        <w:tc>
          <w:tcPr>
            <w:tcW w:w="1275" w:type="dxa"/>
          </w:tcPr>
          <w:p w14:paraId="30CB0E8D" w14:textId="77777777" w:rsidR="00623221" w:rsidRDefault="00623221" w:rsidP="003C2C5D">
            <w:pPr>
              <w:rPr>
                <w:rFonts w:eastAsia="Calibri" w:cs="Calibri"/>
                <w:color w:val="000000" w:themeColor="text1"/>
                <w:sz w:val="18"/>
                <w:szCs w:val="18"/>
              </w:rPr>
            </w:pPr>
            <w:r>
              <w:rPr>
                <w:rFonts w:eastAsia="Calibri" w:cs="Calibri"/>
                <w:color w:val="000000" w:themeColor="text1"/>
                <w:sz w:val="18"/>
                <w:szCs w:val="18"/>
              </w:rPr>
              <w:t>HR</w:t>
            </w:r>
          </w:p>
        </w:tc>
        <w:tc>
          <w:tcPr>
            <w:tcW w:w="1580" w:type="dxa"/>
          </w:tcPr>
          <w:p w14:paraId="78F9FE1A" w14:textId="77777777" w:rsidR="00623221" w:rsidRDefault="00623221" w:rsidP="003C2C5D">
            <w:pPr>
              <w:rPr>
                <w:rFonts w:eastAsia="Calibri" w:cs="Calibri"/>
                <w:color w:val="000000" w:themeColor="text1"/>
                <w:sz w:val="18"/>
                <w:szCs w:val="18"/>
              </w:rPr>
            </w:pPr>
          </w:p>
        </w:tc>
      </w:tr>
      <w:tr w:rsidR="00623221" w14:paraId="1E2BAD7C" w14:textId="77777777" w:rsidTr="003C2C5D">
        <w:trPr>
          <w:trHeight w:val="300"/>
        </w:trPr>
        <w:tc>
          <w:tcPr>
            <w:tcW w:w="9076" w:type="dxa"/>
            <w:gridSpan w:val="4"/>
            <w:shd w:val="clear" w:color="auto" w:fill="D9D9D9" w:themeFill="background1" w:themeFillShade="D9"/>
          </w:tcPr>
          <w:p w14:paraId="001E1C2D" w14:textId="77777777" w:rsidR="00623221" w:rsidRDefault="00623221" w:rsidP="003C2C5D">
            <w:pPr>
              <w:jc w:val="center"/>
              <w:rPr>
                <w:rFonts w:eastAsia="Calibri" w:cs="Calibri"/>
                <w:color w:val="000000" w:themeColor="text1"/>
                <w:sz w:val="18"/>
                <w:szCs w:val="18"/>
              </w:rPr>
            </w:pPr>
            <w:r>
              <w:rPr>
                <w:rFonts w:eastAsia="Calibri" w:cs="Calibri"/>
                <w:color w:val="000000" w:themeColor="text1"/>
                <w:sz w:val="18"/>
                <w:szCs w:val="18"/>
              </w:rPr>
              <w:t>Governance</w:t>
            </w:r>
          </w:p>
        </w:tc>
      </w:tr>
      <w:tr w:rsidR="00623221" w14:paraId="40C6CBB9" w14:textId="77777777" w:rsidTr="003C2C5D">
        <w:trPr>
          <w:trHeight w:val="300"/>
        </w:trPr>
        <w:tc>
          <w:tcPr>
            <w:tcW w:w="4945" w:type="dxa"/>
          </w:tcPr>
          <w:p w14:paraId="0CAB3E4D" w14:textId="77777777" w:rsidR="00623221" w:rsidRPr="00617BE4" w:rsidRDefault="00623221" w:rsidP="003C2C5D">
            <w:pPr>
              <w:shd w:val="clear" w:color="auto" w:fill="FFFFFF"/>
              <w:spacing w:after="75"/>
              <w:rPr>
                <w:rFonts w:eastAsia="Calibri" w:cs="Calibri"/>
                <w:color w:val="000000" w:themeColor="text1"/>
                <w:sz w:val="18"/>
                <w:szCs w:val="18"/>
              </w:rPr>
            </w:pPr>
            <w:r w:rsidRPr="003C2C5D">
              <w:rPr>
                <w:rFonts w:ascii="Times New Roman" w:eastAsia="Calibri" w:hAnsi="Times New Roman" w:cs="Calibri"/>
                <w:color w:val="000000" w:themeColor="text1"/>
                <w:sz w:val="18"/>
                <w:szCs w:val="18"/>
              </w:rPr>
              <w:t>Has a clear complaint procedure</w:t>
            </w:r>
          </w:p>
        </w:tc>
        <w:tc>
          <w:tcPr>
            <w:tcW w:w="1276" w:type="dxa"/>
          </w:tcPr>
          <w:p w14:paraId="2081C014" w14:textId="77777777" w:rsidR="00623221" w:rsidRDefault="00623221" w:rsidP="003C2C5D">
            <w:pPr>
              <w:rPr>
                <w:rFonts w:eastAsia="Calibri" w:cs="Calibri"/>
                <w:color w:val="000000" w:themeColor="text1"/>
                <w:sz w:val="18"/>
                <w:szCs w:val="18"/>
              </w:rPr>
            </w:pPr>
          </w:p>
        </w:tc>
        <w:tc>
          <w:tcPr>
            <w:tcW w:w="1275" w:type="dxa"/>
          </w:tcPr>
          <w:p w14:paraId="2CB28A45" w14:textId="77777777" w:rsidR="00623221" w:rsidRDefault="00623221" w:rsidP="003C2C5D">
            <w:pPr>
              <w:rPr>
                <w:rFonts w:eastAsia="Calibri" w:cs="Calibri"/>
                <w:color w:val="000000" w:themeColor="text1"/>
                <w:sz w:val="18"/>
                <w:szCs w:val="18"/>
              </w:rPr>
            </w:pPr>
            <w:r>
              <w:rPr>
                <w:rFonts w:asciiTheme="minorHAnsi" w:eastAsia="Calibri" w:hAnsiTheme="minorHAnsi" w:cstheme="minorHAnsi"/>
                <w:color w:val="000000" w:themeColor="text1"/>
                <w:sz w:val="18"/>
                <w:szCs w:val="18"/>
              </w:rPr>
              <w:t>Lettings administrator</w:t>
            </w:r>
          </w:p>
        </w:tc>
        <w:tc>
          <w:tcPr>
            <w:tcW w:w="1580" w:type="dxa"/>
          </w:tcPr>
          <w:p w14:paraId="586F4C16" w14:textId="77777777" w:rsidR="00623221" w:rsidRDefault="00623221" w:rsidP="003C2C5D">
            <w:pPr>
              <w:rPr>
                <w:rFonts w:eastAsia="Calibri" w:cs="Calibri"/>
                <w:color w:val="000000" w:themeColor="text1"/>
                <w:sz w:val="18"/>
                <w:szCs w:val="18"/>
              </w:rPr>
            </w:pPr>
          </w:p>
        </w:tc>
      </w:tr>
      <w:tr w:rsidR="00623221" w14:paraId="743652D8" w14:textId="77777777" w:rsidTr="003C2C5D">
        <w:trPr>
          <w:trHeight w:val="300"/>
        </w:trPr>
        <w:tc>
          <w:tcPr>
            <w:tcW w:w="4945" w:type="dxa"/>
          </w:tcPr>
          <w:p w14:paraId="258248FB" w14:textId="77777777" w:rsidR="00623221" w:rsidRPr="00617BE4" w:rsidRDefault="00623221" w:rsidP="003C2C5D">
            <w:pPr>
              <w:shd w:val="clear" w:color="auto" w:fill="FFFFFF"/>
              <w:spacing w:after="75"/>
              <w:rPr>
                <w:rFonts w:eastAsia="Calibri" w:cs="Calibri"/>
                <w:color w:val="000000" w:themeColor="text1"/>
                <w:sz w:val="18"/>
                <w:szCs w:val="18"/>
              </w:rPr>
            </w:pPr>
            <w:r w:rsidRPr="003C2C5D">
              <w:rPr>
                <w:rFonts w:ascii="Times New Roman" w:eastAsia="Calibri" w:hAnsi="Times New Roman" w:cs="Calibri"/>
                <w:color w:val="000000" w:themeColor="text1"/>
                <w:sz w:val="18"/>
                <w:szCs w:val="18"/>
              </w:rPr>
              <w:t>Has an effective whistleblowing policy</w:t>
            </w:r>
          </w:p>
        </w:tc>
        <w:tc>
          <w:tcPr>
            <w:tcW w:w="1276" w:type="dxa"/>
          </w:tcPr>
          <w:p w14:paraId="123697AF" w14:textId="77777777" w:rsidR="00623221" w:rsidRDefault="00623221" w:rsidP="003C2C5D">
            <w:pPr>
              <w:rPr>
                <w:rFonts w:eastAsia="Calibri" w:cs="Calibri"/>
                <w:color w:val="000000" w:themeColor="text1"/>
                <w:sz w:val="18"/>
                <w:szCs w:val="18"/>
              </w:rPr>
            </w:pPr>
          </w:p>
        </w:tc>
        <w:tc>
          <w:tcPr>
            <w:tcW w:w="1275" w:type="dxa"/>
          </w:tcPr>
          <w:p w14:paraId="5365C786" w14:textId="77777777" w:rsidR="00623221" w:rsidRDefault="00623221" w:rsidP="003C2C5D">
            <w:pPr>
              <w:rPr>
                <w:rFonts w:eastAsia="Calibri" w:cs="Calibri"/>
                <w:color w:val="000000" w:themeColor="text1"/>
                <w:sz w:val="18"/>
                <w:szCs w:val="18"/>
              </w:rPr>
            </w:pPr>
            <w:r>
              <w:rPr>
                <w:rFonts w:asciiTheme="minorHAnsi" w:eastAsia="Calibri" w:hAnsiTheme="minorHAnsi" w:cstheme="minorHAnsi"/>
                <w:color w:val="000000" w:themeColor="text1"/>
                <w:sz w:val="18"/>
                <w:szCs w:val="18"/>
              </w:rPr>
              <w:t>Lettings administrator</w:t>
            </w:r>
          </w:p>
        </w:tc>
        <w:tc>
          <w:tcPr>
            <w:tcW w:w="1580" w:type="dxa"/>
          </w:tcPr>
          <w:p w14:paraId="02A44D4E" w14:textId="77777777" w:rsidR="00623221" w:rsidRDefault="00623221" w:rsidP="003C2C5D">
            <w:pPr>
              <w:rPr>
                <w:rFonts w:eastAsia="Calibri" w:cs="Calibri"/>
                <w:color w:val="000000" w:themeColor="text1"/>
                <w:sz w:val="18"/>
                <w:szCs w:val="18"/>
              </w:rPr>
            </w:pPr>
          </w:p>
        </w:tc>
      </w:tr>
    </w:tbl>
    <w:p w14:paraId="63151A6F" w14:textId="77777777" w:rsidR="00623221" w:rsidRDefault="00623221" w:rsidP="00623221">
      <w:pPr>
        <w:spacing w:line="259" w:lineRule="auto"/>
        <w:rPr>
          <w:rFonts w:ascii="Calibri" w:eastAsia="Calibri" w:hAnsi="Calibri" w:cs="Calibri"/>
          <w:b/>
          <w:color w:val="000000"/>
          <w:sz w:val="18"/>
          <w:szCs w:val="22"/>
        </w:rPr>
      </w:pPr>
    </w:p>
    <w:p w14:paraId="114CB85D" w14:textId="77777777" w:rsidR="00623221" w:rsidRDefault="00623221" w:rsidP="00623221">
      <w:pPr>
        <w:spacing w:line="259" w:lineRule="auto"/>
        <w:rPr>
          <w:rFonts w:ascii="Calibri" w:eastAsia="Calibri" w:hAnsi="Calibri" w:cs="Calibri"/>
          <w:bCs/>
          <w:color w:val="000000"/>
          <w:sz w:val="18"/>
          <w:szCs w:val="22"/>
        </w:rPr>
      </w:pPr>
    </w:p>
    <w:p w14:paraId="120BE99B" w14:textId="77777777" w:rsidR="00623221" w:rsidRDefault="00623221" w:rsidP="00623221">
      <w:pPr>
        <w:spacing w:line="259" w:lineRule="auto"/>
        <w:rPr>
          <w:rFonts w:ascii="Calibri" w:eastAsia="Calibri" w:hAnsi="Calibri" w:cs="Calibri"/>
          <w:bCs/>
          <w:color w:val="000000"/>
          <w:sz w:val="18"/>
          <w:szCs w:val="22"/>
        </w:rPr>
      </w:pPr>
    </w:p>
    <w:p w14:paraId="3BA40FBB" w14:textId="7646B7F3" w:rsidR="00623221" w:rsidRPr="007011EA" w:rsidRDefault="00623221" w:rsidP="00623221">
      <w:pPr>
        <w:spacing w:line="259" w:lineRule="auto"/>
        <w:rPr>
          <w:rFonts w:ascii="Calibri" w:eastAsia="Calibri" w:hAnsi="Calibri" w:cs="Calibri"/>
          <w:b/>
          <w:color w:val="000000"/>
          <w:sz w:val="22"/>
          <w:szCs w:val="22"/>
        </w:rPr>
      </w:pPr>
      <w:r w:rsidRPr="007011EA">
        <w:rPr>
          <w:rFonts w:ascii="Calibri" w:eastAsia="Calibri" w:hAnsi="Calibri" w:cs="Calibri"/>
          <w:b/>
          <w:color w:val="000000"/>
          <w:sz w:val="22"/>
          <w:szCs w:val="22"/>
        </w:rPr>
        <w:t>School DSL signature:</w:t>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r>
      <w:r w:rsidRPr="007011EA">
        <w:rPr>
          <w:rFonts w:ascii="Calibri" w:eastAsia="Calibri" w:hAnsi="Calibri" w:cs="Calibri"/>
          <w:b/>
          <w:color w:val="000000"/>
          <w:sz w:val="22"/>
          <w:szCs w:val="22"/>
        </w:rPr>
        <w:tab/>
        <w:t>Date:</w:t>
      </w:r>
    </w:p>
    <w:p w14:paraId="1FFC58FE" w14:textId="77777777" w:rsidR="00623221" w:rsidRPr="00775B45" w:rsidRDefault="00623221" w:rsidP="00623221">
      <w:pPr>
        <w:spacing w:line="259" w:lineRule="auto"/>
        <w:rPr>
          <w:rFonts w:ascii="Calibri" w:eastAsia="Calibri" w:hAnsi="Calibri" w:cs="Calibri"/>
          <w:bCs/>
          <w:color w:val="000000"/>
          <w:sz w:val="22"/>
          <w:szCs w:val="22"/>
        </w:rPr>
      </w:pPr>
    </w:p>
    <w:p w14:paraId="45D5CC31" w14:textId="77777777" w:rsidR="00623221" w:rsidRPr="00775B45" w:rsidRDefault="00623221">
      <w:pPr>
        <w:jc w:val="center"/>
        <w:rPr>
          <w:rFonts w:ascii="Calibri" w:hAnsi="Calibri"/>
          <w:sz w:val="22"/>
          <w:szCs w:val="22"/>
          <w:lang w:eastAsia="en-US"/>
        </w:rPr>
      </w:pPr>
    </w:p>
    <w:p w14:paraId="0CC23D99" w14:textId="77777777" w:rsidR="00623221" w:rsidRPr="00775B45" w:rsidRDefault="00623221" w:rsidP="00623221">
      <w:pPr>
        <w:spacing w:line="259" w:lineRule="auto"/>
        <w:rPr>
          <w:rFonts w:ascii="Calibri" w:eastAsia="Calibri" w:hAnsi="Calibri" w:cs="Calibri"/>
          <w:bCs/>
          <w:color w:val="000000"/>
          <w:sz w:val="22"/>
          <w:szCs w:val="22"/>
        </w:rPr>
      </w:pPr>
      <w:r w:rsidRPr="00775B45">
        <w:rPr>
          <w:rFonts w:ascii="Calibri" w:eastAsia="Calibri" w:hAnsi="Calibri" w:cs="Calibri"/>
          <w:bCs/>
          <w:color w:val="000000"/>
          <w:sz w:val="22"/>
          <w:szCs w:val="22"/>
        </w:rPr>
        <w:t>By signing this I confirm that due checks of processes have taken place to reasonably ensure the safety of children using your services and attending this setting.</w:t>
      </w:r>
    </w:p>
    <w:p w14:paraId="524E51D5" w14:textId="77777777" w:rsidR="00623221" w:rsidRDefault="00623221">
      <w:pPr>
        <w:jc w:val="center"/>
        <w:rPr>
          <w:rFonts w:ascii="Calibri" w:hAnsi="Calibri"/>
          <w:sz w:val="20"/>
          <w:szCs w:val="20"/>
          <w:lang w:eastAsia="en-US"/>
        </w:rPr>
      </w:pPr>
    </w:p>
    <w:p w14:paraId="03C3F346" w14:textId="77777777" w:rsidR="00623221" w:rsidRDefault="00623221">
      <w:pPr>
        <w:jc w:val="center"/>
        <w:rPr>
          <w:rFonts w:ascii="Calibri" w:hAnsi="Calibri"/>
          <w:sz w:val="20"/>
          <w:szCs w:val="20"/>
          <w:lang w:eastAsia="en-US"/>
        </w:rPr>
      </w:pPr>
    </w:p>
    <w:p w14:paraId="4EF45CDA" w14:textId="77777777" w:rsidR="00623221" w:rsidRDefault="00623221">
      <w:pPr>
        <w:jc w:val="center"/>
        <w:rPr>
          <w:rFonts w:ascii="Calibri" w:hAnsi="Calibri"/>
          <w:sz w:val="20"/>
          <w:szCs w:val="20"/>
          <w:lang w:eastAsia="en-US"/>
        </w:rPr>
      </w:pPr>
    </w:p>
    <w:p w14:paraId="4560007A" w14:textId="77777777" w:rsidR="00623221" w:rsidRDefault="00623221">
      <w:pPr>
        <w:jc w:val="center"/>
        <w:rPr>
          <w:rFonts w:ascii="Calibri" w:hAnsi="Calibri"/>
          <w:sz w:val="20"/>
          <w:szCs w:val="20"/>
          <w:lang w:eastAsia="en-US"/>
        </w:rPr>
      </w:pPr>
    </w:p>
    <w:p w14:paraId="6D414B64" w14:textId="77777777" w:rsidR="00623221" w:rsidRDefault="00623221">
      <w:pPr>
        <w:jc w:val="center"/>
        <w:rPr>
          <w:rFonts w:ascii="Calibri" w:hAnsi="Calibri"/>
          <w:sz w:val="20"/>
          <w:szCs w:val="20"/>
          <w:lang w:eastAsia="en-US"/>
        </w:rPr>
      </w:pPr>
    </w:p>
    <w:p w14:paraId="0B907697" w14:textId="77777777" w:rsidR="00623221" w:rsidRDefault="00623221">
      <w:pPr>
        <w:jc w:val="center"/>
        <w:rPr>
          <w:rFonts w:ascii="Calibri" w:hAnsi="Calibri"/>
          <w:sz w:val="20"/>
          <w:szCs w:val="20"/>
          <w:lang w:eastAsia="en-US"/>
        </w:rPr>
      </w:pPr>
    </w:p>
    <w:p w14:paraId="7BC66EFA" w14:textId="77777777" w:rsidR="00623221" w:rsidRDefault="00623221">
      <w:pPr>
        <w:jc w:val="center"/>
        <w:rPr>
          <w:rFonts w:ascii="Calibri" w:hAnsi="Calibri"/>
          <w:sz w:val="20"/>
          <w:szCs w:val="20"/>
          <w:lang w:eastAsia="en-US"/>
        </w:rPr>
      </w:pPr>
    </w:p>
    <w:p w14:paraId="3A48CE57" w14:textId="77777777" w:rsidR="00623221" w:rsidRDefault="00623221">
      <w:pPr>
        <w:jc w:val="center"/>
        <w:rPr>
          <w:rFonts w:ascii="Calibri" w:hAnsi="Calibri"/>
          <w:sz w:val="20"/>
          <w:szCs w:val="20"/>
          <w:lang w:eastAsia="en-US"/>
        </w:rPr>
      </w:pPr>
    </w:p>
    <w:p w14:paraId="0096BAAB" w14:textId="77777777" w:rsidR="00623221" w:rsidRDefault="00623221">
      <w:pPr>
        <w:jc w:val="center"/>
        <w:rPr>
          <w:rFonts w:ascii="Calibri" w:hAnsi="Calibri"/>
          <w:sz w:val="20"/>
          <w:szCs w:val="20"/>
          <w:lang w:eastAsia="en-US"/>
        </w:rPr>
      </w:pPr>
    </w:p>
    <w:p w14:paraId="2AEF5D0F" w14:textId="77777777" w:rsidR="00623221" w:rsidRDefault="00623221">
      <w:pPr>
        <w:jc w:val="center"/>
        <w:rPr>
          <w:rFonts w:ascii="Calibri" w:hAnsi="Calibri"/>
          <w:sz w:val="20"/>
          <w:szCs w:val="20"/>
          <w:lang w:eastAsia="en-US"/>
        </w:rPr>
      </w:pPr>
    </w:p>
    <w:p w14:paraId="089D285F" w14:textId="77777777" w:rsidR="00623221" w:rsidRDefault="00623221">
      <w:pPr>
        <w:jc w:val="center"/>
        <w:rPr>
          <w:rFonts w:ascii="Calibri" w:hAnsi="Calibri"/>
          <w:sz w:val="20"/>
          <w:szCs w:val="20"/>
          <w:lang w:eastAsia="en-US"/>
        </w:rPr>
      </w:pPr>
    </w:p>
    <w:p w14:paraId="640D52C5" w14:textId="34FDD022" w:rsidR="00AA2D33" w:rsidRDefault="00555C72">
      <w:pPr>
        <w:spacing w:after="200" w:line="276" w:lineRule="auto"/>
        <w:ind w:left="-142" w:right="-569" w:hanging="425"/>
        <w:rPr>
          <w:rFonts w:ascii="Calibri" w:hAnsi="Calibri"/>
          <w:b/>
          <w:u w:val="single"/>
          <w:lang w:eastAsia="en-US"/>
        </w:rPr>
      </w:pPr>
      <w:r>
        <w:rPr>
          <w:noProof/>
        </w:rPr>
        <w:drawing>
          <wp:anchor distT="0" distB="0" distL="114300" distR="114300" simplePos="0" relativeHeight="251658243" behindDoc="0" locked="0" layoutInCell="1" allowOverlap="1" wp14:anchorId="252CB6A0" wp14:editId="0A3B83A1">
            <wp:simplePos x="0" y="0"/>
            <wp:positionH relativeFrom="column">
              <wp:posOffset>-261620</wp:posOffset>
            </wp:positionH>
            <wp:positionV relativeFrom="paragraph">
              <wp:posOffset>9525</wp:posOffset>
            </wp:positionV>
            <wp:extent cx="533400" cy="620395"/>
            <wp:effectExtent l="0" t="0" r="0" b="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6203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65A92419" wp14:editId="24DAC25A">
            <wp:simplePos x="0" y="0"/>
            <wp:positionH relativeFrom="column">
              <wp:posOffset>5332730</wp:posOffset>
            </wp:positionH>
            <wp:positionV relativeFrom="paragraph">
              <wp:posOffset>-184150</wp:posOffset>
            </wp:positionV>
            <wp:extent cx="1057275" cy="57404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
                      <a:extLst>
                        <a:ext uri="{28A0092B-C50C-407E-A947-70E740481C1C}">
                          <a14:useLocalDpi xmlns:a14="http://schemas.microsoft.com/office/drawing/2010/main" val="0"/>
                        </a:ext>
                      </a:extLst>
                    </a:blip>
                    <a:srcRect l="59775" t="21281" r="5449" b="28491"/>
                    <a:stretch>
                      <a:fillRect/>
                    </a:stretch>
                  </pic:blipFill>
                  <pic:spPr bwMode="auto">
                    <a:xfrm>
                      <a:off x="0" y="0"/>
                      <a:ext cx="1057275" cy="574040"/>
                    </a:xfrm>
                    <a:prstGeom prst="rect">
                      <a:avLst/>
                    </a:prstGeom>
                    <a:noFill/>
                  </pic:spPr>
                </pic:pic>
              </a:graphicData>
            </a:graphic>
            <wp14:sizeRelH relativeFrom="page">
              <wp14:pctWidth>0</wp14:pctWidth>
            </wp14:sizeRelH>
            <wp14:sizeRelV relativeFrom="page">
              <wp14:pctHeight>0</wp14:pctHeight>
            </wp14:sizeRelV>
          </wp:anchor>
        </w:drawing>
      </w:r>
    </w:p>
    <w:p w14:paraId="5854CD07" w14:textId="77777777" w:rsidR="00AA2D33" w:rsidRDefault="00555C72">
      <w:pPr>
        <w:ind w:left="-142" w:right="-569" w:hanging="425"/>
        <w:rPr>
          <w:rFonts w:ascii="Calibri" w:hAnsi="Calibri"/>
          <w:b/>
          <w:lang w:eastAsia="en-US"/>
        </w:rPr>
      </w:pPr>
      <w:r>
        <w:rPr>
          <w:noProof/>
        </w:rPr>
        <mc:AlternateContent>
          <mc:Choice Requires="wps">
            <w:drawing>
              <wp:anchor distT="0" distB="0" distL="114300" distR="114300" simplePos="0" relativeHeight="251658242" behindDoc="0" locked="0" layoutInCell="0" allowOverlap="1" wp14:anchorId="775EC66A" wp14:editId="09EEDAE7">
                <wp:simplePos x="0" y="0"/>
                <wp:positionH relativeFrom="column">
                  <wp:posOffset>-3175</wp:posOffset>
                </wp:positionH>
                <wp:positionV relativeFrom="paragraph">
                  <wp:posOffset>114300</wp:posOffset>
                </wp:positionV>
                <wp:extent cx="5961380" cy="6985"/>
                <wp:effectExtent l="0" t="0" r="1270" b="12065"/>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61380" cy="698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B43227" id="Straight Connector 2" o:spid="_x0000_s1026" style="position:absolute;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9pt" to="469.1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" o:allowincell="f" strokeweight="1pt"/>
            </w:pict>
          </mc:Fallback>
        </mc:AlternateContent>
      </w:r>
    </w:p>
    <w:p w14:paraId="484A5B09" w14:textId="77777777" w:rsidR="00AA2D33" w:rsidRDefault="00555C72" w:rsidP="007011EA">
      <w:pPr>
        <w:tabs>
          <w:tab w:val="right" w:pos="9072"/>
        </w:tabs>
        <w:ind w:left="-142" w:right="-569" w:hanging="425"/>
        <w:jc w:val="center"/>
        <w:rPr>
          <w:rFonts w:ascii="Calibri" w:hAnsi="Calibri"/>
          <w:b/>
          <w:sz w:val="22"/>
          <w:szCs w:val="22"/>
          <w:lang w:eastAsia="en-US"/>
        </w:rPr>
      </w:pPr>
      <w:r>
        <w:rPr>
          <w:rFonts w:ascii="Calibri" w:hAnsi="Calibri"/>
          <w:b/>
          <w:u w:val="single"/>
          <w:lang w:eastAsia="en-US"/>
        </w:rPr>
        <w:t>Appendix B</w:t>
      </w:r>
    </w:p>
    <w:p w14:paraId="67934BC6" w14:textId="77777777" w:rsidR="00AA2D33" w:rsidRDefault="00555C72">
      <w:pPr>
        <w:tabs>
          <w:tab w:val="right" w:pos="9072"/>
        </w:tabs>
        <w:ind w:left="-142" w:right="-569" w:hanging="425"/>
        <w:rPr>
          <w:rFonts w:ascii="Calibri" w:hAnsi="Calibri"/>
          <w:b/>
          <w:sz w:val="22"/>
          <w:szCs w:val="22"/>
          <w:lang w:eastAsia="en-US"/>
        </w:rPr>
      </w:pPr>
      <w:r>
        <w:rPr>
          <w:rFonts w:ascii="Calibri" w:hAnsi="Calibri"/>
          <w:b/>
          <w:sz w:val="22"/>
          <w:szCs w:val="22"/>
          <w:lang w:eastAsia="en-US"/>
        </w:rPr>
        <w:t>Terms and Conditions for Use of the School Premises</w:t>
      </w:r>
    </w:p>
    <w:p w14:paraId="18CECD2A" w14:textId="77777777" w:rsidR="00AA2D33" w:rsidRPr="007011EA" w:rsidRDefault="00AA2D33">
      <w:pPr>
        <w:tabs>
          <w:tab w:val="right" w:pos="9072"/>
        </w:tabs>
        <w:ind w:left="-142" w:right="-569" w:hanging="425"/>
        <w:rPr>
          <w:rFonts w:ascii="Calibri" w:hAnsi="Calibri"/>
          <w:b/>
          <w:sz w:val="2"/>
          <w:szCs w:val="2"/>
          <w:lang w:eastAsia="en-US"/>
        </w:rPr>
      </w:pPr>
    </w:p>
    <w:p w14:paraId="50A17CC1"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hAnsiTheme="minorHAnsi" w:cstheme="minorHAnsi"/>
          <w:sz w:val="18"/>
          <w:szCs w:val="18"/>
          <w:lang w:eastAsia="en-US"/>
        </w:rPr>
        <w:t>In the e</w:t>
      </w:r>
      <w:r>
        <w:rPr>
          <w:rFonts w:asciiTheme="minorHAnsi" w:eastAsia="Calibri" w:hAnsiTheme="minorHAnsi" w:cstheme="minorHAnsi"/>
          <w:color w:val="000000"/>
          <w:sz w:val="18"/>
          <w:szCs w:val="18"/>
        </w:rPr>
        <w:t>vent of a cancellation or any variation to the booking a minimum of two weeks’ notice is required. Any cancellation or variation to the booking of less than two weeks will attract a cancellation fee or the hire charge at the full rate.</w:t>
      </w:r>
    </w:p>
    <w:p w14:paraId="5E3BD04D"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Payment is required by date stated on invoice (unless separate arrangements have been made) – payment to be made to </w:t>
      </w:r>
    </w:p>
    <w:p w14:paraId="37B31229" w14:textId="77777777" w:rsidR="00AA2D33" w:rsidRDefault="00555C72" w:rsidP="007011EA">
      <w:pPr>
        <w:spacing w:after="6" w:line="249" w:lineRule="auto"/>
        <w:ind w:left="-282" w:right="-427"/>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Enlighten Learning Trust by BACS to Lloyds Bank sort code: 30-94-77 account number 65307968 quoting your name and invoice number.</w:t>
      </w:r>
    </w:p>
    <w:p w14:paraId="6BCC6FDB"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School </w:t>
      </w:r>
      <w:proofErr w:type="gramStart"/>
      <w:r>
        <w:rPr>
          <w:rFonts w:asciiTheme="minorHAnsi" w:eastAsia="Calibri" w:hAnsiTheme="minorHAnsi" w:cstheme="minorHAnsi"/>
          <w:color w:val="000000"/>
          <w:sz w:val="18"/>
          <w:szCs w:val="18"/>
        </w:rPr>
        <w:t>Management  reserve</w:t>
      </w:r>
      <w:proofErr w:type="gramEnd"/>
      <w:r>
        <w:rPr>
          <w:rFonts w:asciiTheme="minorHAnsi" w:eastAsia="Calibri" w:hAnsiTheme="minorHAnsi" w:cstheme="minorHAnsi"/>
          <w:color w:val="000000"/>
          <w:sz w:val="18"/>
          <w:szCs w:val="18"/>
        </w:rPr>
        <w:t xml:space="preserve"> the right to terminate this agreement should charges not be settled within the agreed terms.</w:t>
      </w:r>
    </w:p>
    <w:p w14:paraId="1CEC10E8"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hirer shall pay to the school the cost of repair or replacement resulting from any loss or damage arising from the hiring however caused or of whatever nature to the school premises and all equipment or property thereon (whether provided by the school or any other body or person).  </w:t>
      </w:r>
      <w:r>
        <w:rPr>
          <w:rFonts w:asciiTheme="minorHAnsi" w:eastAsia="Calibri" w:hAnsiTheme="minorHAnsi" w:cstheme="minorHAnsi"/>
          <w:i/>
          <w:color w:val="000000"/>
          <w:sz w:val="18"/>
          <w:szCs w:val="18"/>
        </w:rPr>
        <w:t xml:space="preserve">Hirers shall ensure they have a policy of insurance to cover such liability up to at least £5 </w:t>
      </w:r>
      <w:proofErr w:type="gramStart"/>
      <w:r>
        <w:rPr>
          <w:rFonts w:asciiTheme="minorHAnsi" w:eastAsia="Calibri" w:hAnsiTheme="minorHAnsi" w:cstheme="minorHAnsi"/>
          <w:i/>
          <w:color w:val="000000"/>
          <w:sz w:val="18"/>
          <w:szCs w:val="18"/>
        </w:rPr>
        <w:t xml:space="preserve">million </w:t>
      </w:r>
      <w:r>
        <w:rPr>
          <w:rFonts w:asciiTheme="minorHAnsi" w:eastAsia="Calibri" w:hAnsiTheme="minorHAnsi" w:cstheme="minorHAnsi"/>
          <w:color w:val="000000"/>
          <w:sz w:val="18"/>
          <w:szCs w:val="18"/>
        </w:rPr>
        <w:t xml:space="preserve"> and</w:t>
      </w:r>
      <w:proofErr w:type="gramEnd"/>
      <w:r>
        <w:rPr>
          <w:rFonts w:asciiTheme="minorHAnsi" w:eastAsia="Calibri" w:hAnsiTheme="minorHAnsi" w:cstheme="minorHAnsi"/>
          <w:color w:val="000000"/>
          <w:sz w:val="18"/>
          <w:szCs w:val="18"/>
        </w:rPr>
        <w:t xml:space="preserve"> shall provide a copy of the policy for school records.</w:t>
      </w:r>
    </w:p>
    <w:p w14:paraId="275160EF"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Alcohol may only be brought onto the school premises with the Headteacher’s approval.  This must be obtained in advance of the letting by submitting a written request to the Headteacher.  Where a licence for the sale of alcohol is necessary, this is the sole responsibility of the hirer and must be produced in advance of the letting.</w:t>
      </w:r>
    </w:p>
    <w:p w14:paraId="780083B1"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hirer will be greeted on arrival by the estates team and be shown to the area/facilities that the hirer has booked.  Hirer should not enter any other parts of the school and will have access only to the </w:t>
      </w:r>
      <w:proofErr w:type="gramStart"/>
      <w:r>
        <w:rPr>
          <w:rFonts w:asciiTheme="minorHAnsi" w:eastAsia="Calibri" w:hAnsiTheme="minorHAnsi" w:cstheme="minorHAnsi"/>
          <w:color w:val="000000"/>
          <w:sz w:val="18"/>
          <w:szCs w:val="18"/>
        </w:rPr>
        <w:t>particular room(s)</w:t>
      </w:r>
      <w:proofErr w:type="gramEnd"/>
      <w:r>
        <w:rPr>
          <w:rFonts w:asciiTheme="minorHAnsi" w:eastAsia="Calibri" w:hAnsiTheme="minorHAnsi" w:cstheme="minorHAnsi"/>
          <w:color w:val="000000"/>
          <w:sz w:val="18"/>
          <w:szCs w:val="18"/>
        </w:rPr>
        <w:t xml:space="preserve"> let to them, including where it is practicable the use of a cloakroom and toilet accommodation.</w:t>
      </w:r>
    </w:p>
    <w:p w14:paraId="46C91975"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estates </w:t>
      </w:r>
      <w:proofErr w:type="gramStart"/>
      <w:r>
        <w:rPr>
          <w:rFonts w:asciiTheme="minorHAnsi" w:eastAsia="Calibri" w:hAnsiTheme="minorHAnsi" w:cstheme="minorHAnsi"/>
          <w:color w:val="000000"/>
          <w:sz w:val="18"/>
          <w:szCs w:val="18"/>
        </w:rPr>
        <w:t>team  will</w:t>
      </w:r>
      <w:proofErr w:type="gramEnd"/>
      <w:r>
        <w:rPr>
          <w:rFonts w:asciiTheme="minorHAnsi" w:eastAsia="Calibri" w:hAnsiTheme="minorHAnsi" w:cstheme="minorHAnsi"/>
          <w:color w:val="000000"/>
          <w:sz w:val="18"/>
          <w:szCs w:val="18"/>
        </w:rPr>
        <w:t xml:space="preserve"> not always remain on site unless separate arrangements have been agreed and should only be contacted in an emergency.</w:t>
      </w:r>
    </w:p>
    <w:p w14:paraId="2BE27698"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If in attendance, the estates team will give reasonable assistance, within the terms of their employment, to hirers.  Where the hirer provides additional personnel to prepare for a letting, these personnel shall be subject to the general direction and control of the estates team.</w:t>
      </w:r>
    </w:p>
    <w:p w14:paraId="29EC7DEF"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facility will be left clean and in good order and will be vacated no later than the time booked.  The school reserves the right to charge the hirer if any additional costs incurred due to the late vacation of premises or if premises not left in a satisfactory condition for use by 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w:t>
      </w:r>
    </w:p>
    <w:p w14:paraId="70A8160F"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Food and drink may only be consumed in areas agreed in advance when booking.  </w:t>
      </w:r>
    </w:p>
    <w:p w14:paraId="7B632E4A"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hirer is responsible for completing a thorough risk assessment for all activities, including emergency evacuations and must agree to follow the school emergency evacuation procedures and to maintain an accurate list of event participants to use in event of an emergency.</w:t>
      </w:r>
    </w:p>
    <w:p w14:paraId="26F3BC01"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A hirer must not sub-let to another party.</w:t>
      </w:r>
    </w:p>
    <w:p w14:paraId="6F803439"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A hirer must not facilitate access to the school premises for any person who is not associated with the hirer’s group or club.</w:t>
      </w:r>
    </w:p>
    <w:p w14:paraId="246061F3"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Out of hours hirers must remain on site until the estates team return to lock the premises at the end of the time stated on the booking form unless a keyholder agreement is in place.</w:t>
      </w:r>
    </w:p>
    <w:p w14:paraId="209A68D8"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No preparations or fixings are to be applied to the floor, walls, doors or windows or to any of the equipment made available by 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w:t>
      </w:r>
    </w:p>
    <w:p w14:paraId="5EB4D778"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use of dry ice and pyrotechnics is not permitted as these will activate the fire alarm.</w:t>
      </w:r>
    </w:p>
    <w:p w14:paraId="5ABB0EDA"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Electrical and technical equipment must not be used without prior arrangement with the school.  This includes the use of the integral sound and lighting systems, projectors and screens. Use of electrical and technical equipment may incur an additional cost</w:t>
      </w:r>
    </w:p>
    <w:p w14:paraId="5535AF7D"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Seating accommodation in the room booked may be used, but the hirer must make their own arrangements for any additional chairs, tables etc required for the letting, and for removing them before 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 xml:space="preserve"> re-opens on the following day.</w:t>
      </w:r>
    </w:p>
    <w:p w14:paraId="079A36A4"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hirer will acquire all appropriate additional licences for any activities they are running, including those required for use of any third-party intellectual property and performance licences.</w:t>
      </w:r>
    </w:p>
    <w:p w14:paraId="422ED817"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A hirer must not use the premises in a manner which is likely to cause disturbance e.g. noise or distress to any other hirer, staff or students </w:t>
      </w:r>
      <w:proofErr w:type="gramStart"/>
      <w:r>
        <w:rPr>
          <w:rFonts w:asciiTheme="minorHAnsi" w:eastAsia="Calibri" w:hAnsiTheme="minorHAnsi" w:cstheme="minorHAnsi"/>
          <w:color w:val="000000"/>
          <w:sz w:val="18"/>
          <w:szCs w:val="18"/>
        </w:rPr>
        <w:t>of</w:t>
      </w:r>
      <w:proofErr w:type="gramEnd"/>
      <w:r>
        <w:rPr>
          <w:rFonts w:asciiTheme="minorHAnsi" w:eastAsia="Calibri" w:hAnsiTheme="minorHAnsi" w:cstheme="minorHAnsi"/>
          <w:color w:val="000000"/>
          <w:sz w:val="18"/>
          <w:szCs w:val="18"/>
        </w:rPr>
        <w:t xml:space="preserve"> 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 xml:space="preserve"> or to the occupiers of properties neighbouring 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w:t>
      </w:r>
    </w:p>
    <w:p w14:paraId="1A24D222"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 xml:space="preserve"> operates a No Smoking Policy on site and the hirer shall ensure that this Policy is observed by all persons associated with the group/club.</w:t>
      </w:r>
    </w:p>
    <w:p w14:paraId="119E2BC9"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Except in the case of trained guide dogs for the blind and hearing dogs for the deaf, animals shall not be permitted on school premises.</w:t>
      </w:r>
    </w:p>
    <w:p w14:paraId="7C0271CB"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Appropriate footwear must be worn in areas of the school </w:t>
      </w:r>
      <w:proofErr w:type="spellStart"/>
      <w:r>
        <w:rPr>
          <w:rFonts w:asciiTheme="minorHAnsi" w:eastAsia="Calibri" w:hAnsiTheme="minorHAnsi" w:cstheme="minorHAnsi"/>
          <w:color w:val="000000"/>
          <w:sz w:val="18"/>
          <w:szCs w:val="18"/>
        </w:rPr>
        <w:t>e.g</w:t>
      </w:r>
      <w:proofErr w:type="spellEnd"/>
      <w:r>
        <w:rPr>
          <w:rFonts w:asciiTheme="minorHAnsi" w:eastAsia="Calibri" w:hAnsiTheme="minorHAnsi" w:cstheme="minorHAnsi"/>
          <w:color w:val="000000"/>
          <w:sz w:val="18"/>
          <w:szCs w:val="18"/>
        </w:rPr>
        <w:t xml:space="preserve"> sports hall. This will be advised on booking</w:t>
      </w:r>
    </w:p>
    <w:p w14:paraId="04D4664C"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Any dispute on the use of school facilities or school equipment out of normal school hours shall be settled by the School Management.</w:t>
      </w:r>
    </w:p>
    <w:p w14:paraId="6365144D" w14:textId="4591A3AD"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school is committed to safeguarding and promoting the welfare of children and young people and expects hirers and their representatives to share this commitment.</w:t>
      </w:r>
      <w:r w:rsidR="00623221">
        <w:rPr>
          <w:rFonts w:asciiTheme="minorHAnsi" w:eastAsia="Calibri" w:hAnsiTheme="minorHAnsi" w:cstheme="minorHAnsi"/>
          <w:color w:val="000000"/>
          <w:sz w:val="18"/>
          <w:szCs w:val="18"/>
        </w:rPr>
        <w:t xml:space="preserve"> The school will ensure that h</w:t>
      </w:r>
      <w:r>
        <w:rPr>
          <w:rFonts w:asciiTheme="minorHAnsi" w:eastAsia="Calibri" w:hAnsiTheme="minorHAnsi" w:cstheme="minorHAnsi"/>
          <w:color w:val="000000"/>
          <w:sz w:val="18"/>
          <w:szCs w:val="18"/>
        </w:rPr>
        <w:t>irers have</w:t>
      </w:r>
      <w:r>
        <w:rPr>
          <w:rFonts w:asciiTheme="minorHAnsi" w:eastAsia="Arial" w:hAnsiTheme="minorHAnsi" w:cstheme="minorHAnsi"/>
          <w:color w:val="000000"/>
          <w:sz w:val="18"/>
          <w:szCs w:val="18"/>
        </w:rPr>
        <w:t xml:space="preserve"> </w:t>
      </w:r>
      <w:r>
        <w:rPr>
          <w:rFonts w:asciiTheme="minorHAnsi" w:eastAsia="Calibri" w:hAnsiTheme="minorHAnsi" w:cstheme="minorHAnsi"/>
          <w:color w:val="000000"/>
          <w:sz w:val="18"/>
          <w:szCs w:val="18"/>
        </w:rPr>
        <w:t xml:space="preserve">appropriate safeguarding policies and procedures in place and confirm that they, themselves and those persons likely to have contact with children, have been subject to Enhanced Disclosure and Barring Service checks The school Safeguarding Governor and Designated Safeguarding Lead reserve the right to undertake assurance checks of this documentation and/or remove from site any persons whom the school has concerns relating to their conduct. </w:t>
      </w:r>
    </w:p>
    <w:p w14:paraId="37C8ABA2"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w:t>
      </w:r>
      <w:proofErr w:type="gramStart"/>
      <w:r>
        <w:rPr>
          <w:rFonts w:asciiTheme="minorHAnsi" w:eastAsia="Calibri" w:hAnsiTheme="minorHAnsi" w:cstheme="minorHAnsi"/>
          <w:color w:val="000000"/>
          <w:sz w:val="18"/>
          <w:szCs w:val="18"/>
        </w:rPr>
        <w:t>School</w:t>
      </w:r>
      <w:proofErr w:type="gramEnd"/>
      <w:r>
        <w:rPr>
          <w:rFonts w:asciiTheme="minorHAnsi" w:eastAsia="Calibri" w:hAnsiTheme="minorHAnsi" w:cstheme="minorHAnsi"/>
          <w:color w:val="000000"/>
          <w:sz w:val="18"/>
          <w:szCs w:val="18"/>
        </w:rPr>
        <w:t xml:space="preserve"> does not accept any responsibility for the loss or damage to any goods, vehicles or personal affects belonging to the hirer or members of their organisation, association, clubs etc,</w:t>
      </w:r>
    </w:p>
    <w:p w14:paraId="286D41A4"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school reserves the right to see the hirers risk assessment policy and/or risk assessment procedures for the event for which the hiring of venue has been booked.</w:t>
      </w:r>
    </w:p>
    <w:p w14:paraId="027BF79D" w14:textId="77777777" w:rsidR="00AA2D33" w:rsidRDefault="00555C72">
      <w:pPr>
        <w:numPr>
          <w:ilvl w:val="0"/>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Power of Revocation </w:t>
      </w:r>
    </w:p>
    <w:p w14:paraId="68D6FD00" w14:textId="77777777" w:rsidR="00AA2D33" w:rsidRDefault="00555C72">
      <w:pPr>
        <w:numPr>
          <w:ilvl w:val="1"/>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The School </w:t>
      </w:r>
      <w:proofErr w:type="gramStart"/>
      <w:r>
        <w:rPr>
          <w:rFonts w:asciiTheme="minorHAnsi" w:eastAsia="Calibri" w:hAnsiTheme="minorHAnsi" w:cstheme="minorHAnsi"/>
          <w:color w:val="000000"/>
          <w:sz w:val="18"/>
          <w:szCs w:val="18"/>
        </w:rPr>
        <w:t>Management  reserve</w:t>
      </w:r>
      <w:proofErr w:type="gramEnd"/>
      <w:r>
        <w:rPr>
          <w:rFonts w:asciiTheme="minorHAnsi" w:eastAsia="Calibri" w:hAnsiTheme="minorHAnsi" w:cstheme="minorHAnsi"/>
          <w:color w:val="000000"/>
          <w:sz w:val="18"/>
          <w:szCs w:val="18"/>
        </w:rPr>
        <w:t xml:space="preserve"> the right to revoke without notice any contract for the hire of the school premises.</w:t>
      </w:r>
    </w:p>
    <w:p w14:paraId="1AB4E756" w14:textId="77777777" w:rsidR="00AA2D33" w:rsidRDefault="00555C72">
      <w:pPr>
        <w:numPr>
          <w:ilvl w:val="1"/>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School Management reserve the right to terminate this agreement should charges not be settled in accordance with Clause 2 above.</w:t>
      </w:r>
    </w:p>
    <w:p w14:paraId="291B7BCD" w14:textId="77777777" w:rsidR="00AA2D33" w:rsidRDefault="00555C72">
      <w:pPr>
        <w:numPr>
          <w:ilvl w:val="1"/>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School Managements, or any employee of the school so authorised, are empowered to withdraw, without notice, permission to use school playing fields when such playing fields are unfit for use.</w:t>
      </w:r>
    </w:p>
    <w:p w14:paraId="1E692BBC" w14:textId="77777777" w:rsidR="00AA2D33" w:rsidRDefault="00555C72">
      <w:pPr>
        <w:numPr>
          <w:ilvl w:val="1"/>
          <w:numId w:val="12"/>
        </w:numPr>
        <w:spacing w:after="6" w:line="249" w:lineRule="auto"/>
        <w:ind w:left="-282" w:right="-427" w:hanging="569"/>
        <w:jc w:val="both"/>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The School Management reserves the right to cancel the hiring of premises, should the school require the premises for educational or local government purposes or in order that maintenance tasks can be undertaken. Every effort will be made to give as much notice as possible of such a cancellation. On termination of the hiring under this condition the school shall return to the hirer any money paid. The school shall not, however, be under any liability for any loss incurred by the cancellation.</w:t>
      </w:r>
    </w:p>
    <w:p w14:paraId="43BF90FB" w14:textId="77777777" w:rsidR="00AA2D33" w:rsidRDefault="00AA2D33">
      <w:pPr>
        <w:spacing w:after="6" w:line="249" w:lineRule="auto"/>
        <w:ind w:left="-851" w:right="-427"/>
        <w:jc w:val="both"/>
        <w:rPr>
          <w:rFonts w:asciiTheme="minorHAnsi" w:eastAsia="Calibri" w:hAnsiTheme="minorHAnsi" w:cstheme="minorHAnsi"/>
          <w:color w:val="000000"/>
          <w:sz w:val="18"/>
          <w:szCs w:val="18"/>
        </w:rPr>
      </w:pPr>
    </w:p>
    <w:p w14:paraId="209E3565" w14:textId="77777777" w:rsidR="00AA2D33" w:rsidRPr="007011EA" w:rsidRDefault="00555C72" w:rsidP="007011EA">
      <w:pPr>
        <w:spacing w:after="120"/>
        <w:jc w:val="center"/>
        <w:rPr>
          <w:rFonts w:asciiTheme="minorHAnsi" w:eastAsia="MS Mincho" w:hAnsiTheme="minorHAnsi" w:cstheme="minorHAnsi"/>
          <w:b/>
          <w:bCs/>
          <w:sz w:val="22"/>
          <w:szCs w:val="22"/>
          <w:u w:val="single"/>
          <w:lang w:val="en-US"/>
        </w:rPr>
      </w:pPr>
      <w:r w:rsidRPr="007011EA">
        <w:rPr>
          <w:rFonts w:asciiTheme="minorHAnsi" w:eastAsia="MS Mincho" w:hAnsiTheme="minorHAnsi" w:cstheme="minorHAnsi"/>
          <w:b/>
          <w:bCs/>
          <w:sz w:val="22"/>
          <w:szCs w:val="22"/>
          <w:u w:val="single"/>
          <w:lang w:val="en-US"/>
        </w:rPr>
        <w:t>Appendix C</w:t>
      </w:r>
    </w:p>
    <w:p w14:paraId="70731A9C" w14:textId="77777777" w:rsidR="00AA2D33" w:rsidRPr="007011EA" w:rsidRDefault="00AA2D33">
      <w:pPr>
        <w:spacing w:after="120"/>
        <w:rPr>
          <w:rFonts w:asciiTheme="minorHAnsi" w:eastAsia="MS Mincho" w:hAnsiTheme="minorHAnsi" w:cstheme="minorHAnsi"/>
          <w:sz w:val="22"/>
          <w:szCs w:val="22"/>
          <w:lang w:val="en-US"/>
        </w:rPr>
      </w:pPr>
    </w:p>
    <w:p w14:paraId="0AD0D859" w14:textId="77777777" w:rsidR="00AA2D33" w:rsidRPr="007011EA" w:rsidRDefault="00AA2D33">
      <w:pPr>
        <w:spacing w:after="120"/>
        <w:rPr>
          <w:rFonts w:asciiTheme="minorHAnsi" w:eastAsia="MS Mincho" w:hAnsiTheme="minorHAnsi" w:cstheme="minorHAnsi"/>
          <w:sz w:val="22"/>
          <w:szCs w:val="22"/>
          <w:lang w:val="en-US"/>
        </w:rPr>
      </w:pPr>
    </w:p>
    <w:p w14:paraId="0908839C"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 xml:space="preserve">Dear </w:t>
      </w:r>
      <w:r w:rsidRPr="007011EA">
        <w:rPr>
          <w:rFonts w:asciiTheme="minorHAnsi" w:eastAsia="MS Mincho" w:hAnsiTheme="minorHAnsi" w:cstheme="minorHAnsi"/>
          <w:sz w:val="22"/>
          <w:szCs w:val="22"/>
          <w:highlight w:val="yellow"/>
          <w:lang w:val="en-US"/>
        </w:rPr>
        <w:t>[contact name]</w:t>
      </w:r>
    </w:p>
    <w:p w14:paraId="26ADB0C5"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 xml:space="preserve">Thank you for submitting your Application for the Use of the School Premises form to us. </w:t>
      </w:r>
    </w:p>
    <w:p w14:paraId="706338C6"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We’re pleased to say the area you’ve requested is free on the date(s) and time(s) of your request and we’d be happy to grant a non-exclusive license to you to use the area for the purpose set out in your request form, subject to the terms and conditions already provided to you.</w:t>
      </w:r>
    </w:p>
    <w:p w14:paraId="29860183"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 xml:space="preserve">Based on the length of time and area requested, the full amount for the hire will be </w:t>
      </w:r>
      <w:r w:rsidRPr="007011EA">
        <w:rPr>
          <w:rFonts w:asciiTheme="minorHAnsi" w:eastAsia="MS Mincho" w:hAnsiTheme="minorHAnsi" w:cstheme="minorHAnsi"/>
          <w:sz w:val="22"/>
          <w:szCs w:val="22"/>
          <w:highlight w:val="yellow"/>
          <w:lang w:val="en-US"/>
        </w:rPr>
        <w:t>[insert amount].</w:t>
      </w:r>
      <w:r w:rsidRPr="007011EA">
        <w:rPr>
          <w:rFonts w:asciiTheme="minorHAnsi" w:eastAsia="MS Mincho" w:hAnsiTheme="minorHAnsi" w:cstheme="minorHAnsi"/>
          <w:sz w:val="22"/>
          <w:szCs w:val="22"/>
          <w:lang w:val="en-US"/>
        </w:rPr>
        <w:t xml:space="preserve"> You can pay us by [</w:t>
      </w:r>
      <w:r w:rsidRPr="007011EA">
        <w:rPr>
          <w:rFonts w:asciiTheme="minorHAnsi" w:eastAsia="MS Mincho" w:hAnsiTheme="minorHAnsi" w:cstheme="minorHAnsi"/>
          <w:sz w:val="22"/>
          <w:szCs w:val="22"/>
          <w:highlight w:val="yellow"/>
          <w:lang w:val="en-US"/>
        </w:rPr>
        <w:t>insert payment method(s) and details here</w:t>
      </w:r>
      <w:r w:rsidRPr="007011EA">
        <w:rPr>
          <w:rFonts w:asciiTheme="minorHAnsi" w:eastAsia="MS Mincho" w:hAnsiTheme="minorHAnsi" w:cstheme="minorHAnsi"/>
          <w:sz w:val="22"/>
          <w:szCs w:val="22"/>
          <w:lang w:val="en-US"/>
        </w:rPr>
        <w:t xml:space="preserve">]. We request full payment of the fee by [insert date]. We’ll also require you to submit to us proof of your public liability insurance. </w:t>
      </w:r>
    </w:p>
    <w:p w14:paraId="14F4C28E"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highlight w:val="yellow"/>
          <w:lang w:val="en-US"/>
        </w:rPr>
        <w:t>If there is any other paperwork you require to see when someone hires the premises, add it to the above paragraph.</w:t>
      </w:r>
      <w:r w:rsidRPr="007011EA">
        <w:rPr>
          <w:rFonts w:asciiTheme="minorHAnsi" w:eastAsia="MS Mincho" w:hAnsiTheme="minorHAnsi" w:cstheme="minorHAnsi"/>
          <w:sz w:val="22"/>
          <w:szCs w:val="22"/>
          <w:lang w:val="en-US"/>
        </w:rPr>
        <w:t xml:space="preserve"> </w:t>
      </w:r>
    </w:p>
    <w:p w14:paraId="0CD86B66" w14:textId="77777777" w:rsidR="00AA2D33" w:rsidRPr="007011EA" w:rsidRDefault="00555C72">
      <w:pPr>
        <w:autoSpaceDE w:val="0"/>
        <w:autoSpaceDN w:val="0"/>
        <w:adjustRightInd w:val="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 xml:space="preserve">We’ve provided with </w:t>
      </w:r>
      <w:proofErr w:type="gramStart"/>
      <w:r w:rsidRPr="007011EA">
        <w:rPr>
          <w:rFonts w:asciiTheme="minorHAnsi" w:eastAsia="MS Mincho" w:hAnsiTheme="minorHAnsi" w:cstheme="minorHAnsi"/>
          <w:sz w:val="22"/>
          <w:szCs w:val="22"/>
          <w:lang w:val="en-US"/>
        </w:rPr>
        <w:t>this</w:t>
      </w:r>
      <w:proofErr w:type="gramEnd"/>
      <w:r w:rsidRPr="007011EA">
        <w:rPr>
          <w:rFonts w:asciiTheme="minorHAnsi" w:eastAsia="MS Mincho" w:hAnsiTheme="minorHAnsi" w:cstheme="minorHAnsi"/>
          <w:sz w:val="22"/>
          <w:szCs w:val="22"/>
          <w:lang w:val="en-US"/>
        </w:rPr>
        <w:t xml:space="preserve"> confirmation details of FIRE PREVENTION AND EMERGENCY EVACUATION PROCEDURES. Please make sure you’re familiar with these before the date of hire. On arrival at your first booking date staff will show you to the areas you have booked and ensure you have understood and signed this form.</w:t>
      </w:r>
    </w:p>
    <w:p w14:paraId="659CE92A" w14:textId="77777777" w:rsidR="00AA2D33" w:rsidRPr="007011EA" w:rsidRDefault="00AA2D33">
      <w:pPr>
        <w:autoSpaceDE w:val="0"/>
        <w:autoSpaceDN w:val="0"/>
        <w:adjustRightInd w:val="0"/>
        <w:rPr>
          <w:rFonts w:asciiTheme="minorHAnsi" w:eastAsia="MS Mincho" w:hAnsiTheme="minorHAnsi" w:cstheme="minorHAnsi"/>
          <w:sz w:val="22"/>
          <w:szCs w:val="22"/>
          <w:lang w:val="en-US"/>
        </w:rPr>
      </w:pPr>
    </w:p>
    <w:p w14:paraId="4FA9EA8A" w14:textId="7F40F391" w:rsidR="00AA2D33" w:rsidRPr="007011EA" w:rsidRDefault="00555C72">
      <w:pPr>
        <w:autoSpaceDE w:val="0"/>
        <w:autoSpaceDN w:val="0"/>
        <w:adjustRightInd w:val="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highlight w:val="yellow"/>
          <w:lang w:val="en-US"/>
        </w:rPr>
        <w:t xml:space="preserve">Consider stipulation re footwear if </w:t>
      </w:r>
      <w:r w:rsidRPr="00623221">
        <w:rPr>
          <w:rFonts w:asciiTheme="minorHAnsi" w:eastAsia="MS Mincho" w:hAnsiTheme="minorHAnsi" w:cstheme="minorHAnsi"/>
          <w:sz w:val="22"/>
          <w:szCs w:val="22"/>
          <w:highlight w:val="yellow"/>
          <w:lang w:val="en-US"/>
        </w:rPr>
        <w:t>appropriate</w:t>
      </w:r>
    </w:p>
    <w:p w14:paraId="44979AC1" w14:textId="77777777" w:rsidR="00AA2D33" w:rsidRPr="007011EA" w:rsidRDefault="00AA2D33">
      <w:pPr>
        <w:spacing w:after="120"/>
        <w:rPr>
          <w:rFonts w:asciiTheme="minorHAnsi" w:eastAsia="MS Mincho" w:hAnsiTheme="minorHAnsi" w:cstheme="minorHAnsi"/>
          <w:sz w:val="22"/>
          <w:szCs w:val="22"/>
          <w:lang w:val="en-US"/>
        </w:rPr>
      </w:pPr>
    </w:p>
    <w:p w14:paraId="0718CA2A"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 xml:space="preserve">You can contact </w:t>
      </w:r>
      <w:hyperlink r:id="rId20" w:history="1">
        <w:r w:rsidRPr="007011EA">
          <w:rPr>
            <w:rStyle w:val="Hyperlink"/>
            <w:rFonts w:asciiTheme="minorHAnsi" w:eastAsia="MS Mincho" w:hAnsiTheme="minorHAnsi" w:cstheme="minorHAnsi"/>
            <w:sz w:val="22"/>
            <w:szCs w:val="22"/>
            <w:lang w:val="en-US"/>
          </w:rPr>
          <w:t>office@standrews-primary-surrey.sch.uk</w:t>
        </w:r>
      </w:hyperlink>
      <w:r w:rsidRPr="007011EA">
        <w:rPr>
          <w:rFonts w:asciiTheme="minorHAnsi" w:eastAsia="MS Mincho" w:hAnsiTheme="minorHAnsi" w:cstheme="minorHAnsi"/>
          <w:sz w:val="22"/>
          <w:szCs w:val="22"/>
          <w:lang w:val="en-US"/>
        </w:rPr>
        <w:t xml:space="preserve"> with any questions about hiring the premises.</w:t>
      </w:r>
    </w:p>
    <w:p w14:paraId="5D105DE3"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i/>
          <w:iCs/>
          <w:sz w:val="22"/>
          <w:szCs w:val="22"/>
          <w:lang w:val="en-US"/>
        </w:rPr>
        <w:t>The estates team</w:t>
      </w:r>
      <w:r w:rsidRPr="007011EA">
        <w:rPr>
          <w:rFonts w:asciiTheme="minorHAnsi" w:eastAsia="MS Mincho" w:hAnsiTheme="minorHAnsi" w:cstheme="minorHAnsi"/>
          <w:sz w:val="22"/>
          <w:szCs w:val="22"/>
          <w:lang w:val="en-US"/>
        </w:rPr>
        <w:t xml:space="preserve"> can be contacted in an emergency on [</w:t>
      </w:r>
      <w:r w:rsidRPr="007011EA">
        <w:rPr>
          <w:rFonts w:asciiTheme="minorHAnsi" w:eastAsia="MS Mincho" w:hAnsiTheme="minorHAnsi" w:cstheme="minorHAnsi"/>
          <w:i/>
          <w:iCs/>
          <w:sz w:val="22"/>
          <w:szCs w:val="22"/>
          <w:lang w:val="en-US"/>
        </w:rPr>
        <w:t xml:space="preserve">insert </w:t>
      </w:r>
      <w:proofErr w:type="spellStart"/>
      <w:r w:rsidRPr="007011EA">
        <w:rPr>
          <w:rFonts w:asciiTheme="minorHAnsi" w:eastAsia="MS Mincho" w:hAnsiTheme="minorHAnsi" w:cstheme="minorHAnsi"/>
          <w:i/>
          <w:iCs/>
          <w:sz w:val="22"/>
          <w:szCs w:val="22"/>
          <w:lang w:val="en-US"/>
        </w:rPr>
        <w:t>tel</w:t>
      </w:r>
      <w:proofErr w:type="spellEnd"/>
      <w:r w:rsidRPr="007011EA">
        <w:rPr>
          <w:rFonts w:asciiTheme="minorHAnsi" w:eastAsia="MS Mincho" w:hAnsiTheme="minorHAnsi" w:cstheme="minorHAnsi"/>
          <w:i/>
          <w:iCs/>
          <w:sz w:val="22"/>
          <w:szCs w:val="22"/>
          <w:lang w:val="en-US"/>
        </w:rPr>
        <w:t xml:space="preserve"> no].</w:t>
      </w:r>
      <w:r w:rsidRPr="007011EA">
        <w:rPr>
          <w:rFonts w:asciiTheme="minorHAnsi" w:eastAsia="MS Mincho" w:hAnsiTheme="minorHAnsi" w:cstheme="minorHAnsi"/>
          <w:sz w:val="22"/>
          <w:szCs w:val="22"/>
          <w:lang w:val="en-US"/>
        </w:rPr>
        <w:t xml:space="preserve"> Please only </w:t>
      </w:r>
      <w:proofErr w:type="gramStart"/>
      <w:r w:rsidRPr="007011EA">
        <w:rPr>
          <w:rFonts w:asciiTheme="minorHAnsi" w:eastAsia="MS Mincho" w:hAnsiTheme="minorHAnsi" w:cstheme="minorHAnsi"/>
          <w:sz w:val="22"/>
          <w:szCs w:val="22"/>
          <w:lang w:val="en-US"/>
        </w:rPr>
        <w:t>contact</w:t>
      </w:r>
      <w:proofErr w:type="gramEnd"/>
      <w:r w:rsidRPr="007011EA">
        <w:rPr>
          <w:rFonts w:asciiTheme="minorHAnsi" w:eastAsia="MS Mincho" w:hAnsiTheme="minorHAnsi" w:cstheme="minorHAnsi"/>
          <w:sz w:val="22"/>
          <w:szCs w:val="22"/>
          <w:lang w:val="en-US"/>
        </w:rPr>
        <w:t xml:space="preserve"> if h emergency is related to the premises/site</w:t>
      </w:r>
    </w:p>
    <w:p w14:paraId="57EEA2E2" w14:textId="77777777" w:rsidR="00AA2D33" w:rsidRPr="007011EA" w:rsidRDefault="00AA2D33">
      <w:pPr>
        <w:spacing w:after="120"/>
        <w:rPr>
          <w:rFonts w:asciiTheme="minorHAnsi" w:eastAsia="MS Mincho" w:hAnsiTheme="minorHAnsi" w:cstheme="minorHAnsi"/>
          <w:sz w:val="22"/>
          <w:szCs w:val="22"/>
          <w:lang w:val="en-US"/>
        </w:rPr>
      </w:pPr>
    </w:p>
    <w:p w14:paraId="78EB94A3"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We look forward to welcoming you to our facilities.</w:t>
      </w:r>
    </w:p>
    <w:p w14:paraId="00B21792" w14:textId="77777777" w:rsidR="00AA2D33" w:rsidRPr="007011EA" w:rsidRDefault="00AA2D33">
      <w:pPr>
        <w:spacing w:after="120"/>
        <w:rPr>
          <w:rFonts w:asciiTheme="minorHAnsi" w:eastAsia="MS Mincho" w:hAnsiTheme="minorHAnsi" w:cstheme="minorHAnsi"/>
          <w:sz w:val="22"/>
          <w:szCs w:val="22"/>
          <w:lang w:val="en-US"/>
        </w:rPr>
      </w:pPr>
    </w:p>
    <w:p w14:paraId="4B3EF44F" w14:textId="77777777" w:rsidR="00AA2D33" w:rsidRPr="007011EA" w:rsidRDefault="00AA2D33">
      <w:pPr>
        <w:spacing w:after="120"/>
        <w:rPr>
          <w:rFonts w:asciiTheme="minorHAnsi" w:eastAsia="MS Mincho" w:hAnsiTheme="minorHAnsi" w:cstheme="minorHAnsi"/>
          <w:sz w:val="22"/>
          <w:szCs w:val="22"/>
          <w:lang w:val="en-US"/>
        </w:rPr>
      </w:pPr>
    </w:p>
    <w:p w14:paraId="492F6459" w14:textId="77777777" w:rsidR="00AA2D33" w:rsidRPr="007011EA" w:rsidRDefault="00AA2D33">
      <w:pPr>
        <w:spacing w:after="120"/>
        <w:rPr>
          <w:rFonts w:asciiTheme="minorHAnsi" w:eastAsia="MS Mincho" w:hAnsiTheme="minorHAnsi" w:cstheme="minorHAnsi"/>
          <w:sz w:val="22"/>
          <w:szCs w:val="22"/>
          <w:lang w:val="en-US"/>
        </w:rPr>
      </w:pPr>
    </w:p>
    <w:p w14:paraId="3A2993FB"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lang w:val="en-US"/>
        </w:rPr>
        <w:t>Kind regards,</w:t>
      </w:r>
    </w:p>
    <w:p w14:paraId="681EE25E" w14:textId="77777777" w:rsidR="00AA2D33" w:rsidRPr="007011EA" w:rsidRDefault="00555C72">
      <w:pPr>
        <w:spacing w:after="120"/>
        <w:rPr>
          <w:rFonts w:asciiTheme="minorHAnsi" w:eastAsia="MS Mincho" w:hAnsiTheme="minorHAnsi" w:cstheme="minorHAnsi"/>
          <w:sz w:val="22"/>
          <w:szCs w:val="22"/>
          <w:lang w:val="en-US"/>
        </w:rPr>
      </w:pPr>
      <w:r w:rsidRPr="007011EA">
        <w:rPr>
          <w:rFonts w:asciiTheme="minorHAnsi" w:eastAsia="MS Mincho" w:hAnsiTheme="minorHAnsi" w:cstheme="minorHAnsi"/>
          <w:sz w:val="22"/>
          <w:szCs w:val="22"/>
          <w:highlight w:val="yellow"/>
          <w:lang w:val="en-US"/>
        </w:rPr>
        <w:t>[staff member]</w:t>
      </w:r>
    </w:p>
    <w:p w14:paraId="03DF165B" w14:textId="77777777" w:rsidR="00AA2D33" w:rsidRPr="007011EA" w:rsidRDefault="00555C72" w:rsidP="007011EA">
      <w:pPr>
        <w:spacing w:line="259" w:lineRule="auto"/>
        <w:jc w:val="center"/>
        <w:rPr>
          <w:rFonts w:asciiTheme="minorHAnsi" w:eastAsia="Calibri" w:hAnsiTheme="minorHAnsi" w:cstheme="minorHAnsi"/>
          <w:b/>
          <w:bCs/>
          <w:color w:val="000000"/>
          <w:sz w:val="22"/>
          <w:szCs w:val="22"/>
          <w:u w:val="single"/>
        </w:rPr>
      </w:pPr>
      <w:r w:rsidRPr="007011EA">
        <w:rPr>
          <w:rFonts w:asciiTheme="minorHAnsi" w:hAnsiTheme="minorHAnsi" w:cstheme="minorHAnsi"/>
          <w:sz w:val="22"/>
          <w:szCs w:val="22"/>
        </w:rPr>
        <w:br w:type="page"/>
      </w:r>
      <w:r w:rsidRPr="007011EA">
        <w:rPr>
          <w:rFonts w:asciiTheme="minorHAnsi" w:hAnsiTheme="minorHAnsi" w:cstheme="minorHAnsi"/>
          <w:b/>
          <w:bCs/>
          <w:u w:val="single"/>
        </w:rPr>
        <w:t>Appendix D</w:t>
      </w:r>
    </w:p>
    <w:p w14:paraId="20694B3F" w14:textId="77777777" w:rsidR="00AA2D33" w:rsidRDefault="00AA2D33">
      <w:pPr>
        <w:spacing w:line="259" w:lineRule="auto"/>
        <w:rPr>
          <w:rFonts w:ascii="Calibri" w:eastAsia="Calibri" w:hAnsi="Calibri" w:cs="Calibri"/>
          <w:b/>
          <w:bCs/>
          <w:color w:val="000000"/>
          <w:sz w:val="22"/>
          <w:szCs w:val="22"/>
        </w:rPr>
      </w:pPr>
    </w:p>
    <w:p w14:paraId="02786D7B" w14:textId="5123988E" w:rsidR="00AA2D33" w:rsidRPr="007011EA" w:rsidRDefault="00555C72">
      <w:pPr>
        <w:jc w:val="both"/>
        <w:rPr>
          <w:rFonts w:ascii="Calibri" w:hAnsi="Calibri" w:cs="Calibri"/>
          <w:b/>
          <w:bCs/>
        </w:rPr>
      </w:pPr>
      <w:r w:rsidRPr="007011EA">
        <w:rPr>
          <w:rFonts w:ascii="Calibri" w:hAnsi="Calibri" w:cs="Calibri"/>
          <w:b/>
          <w:bCs/>
        </w:rPr>
        <w:t>Lettings Charges September 202</w:t>
      </w:r>
      <w:r w:rsidR="00D116D0">
        <w:rPr>
          <w:rFonts w:ascii="Calibri" w:hAnsi="Calibri" w:cs="Calibri"/>
          <w:b/>
          <w:bCs/>
        </w:rPr>
        <w:t>4</w:t>
      </w:r>
      <w:r w:rsidRPr="007011EA">
        <w:rPr>
          <w:rFonts w:ascii="Calibri" w:hAnsi="Calibri" w:cs="Calibri"/>
          <w:b/>
          <w:bCs/>
        </w:rPr>
        <w:t xml:space="preserve"> – August 202</w:t>
      </w:r>
      <w:r w:rsidR="00D116D0">
        <w:rPr>
          <w:rFonts w:ascii="Calibri" w:hAnsi="Calibri" w:cs="Calibri"/>
          <w:b/>
          <w:bCs/>
        </w:rPr>
        <w:t>5</w:t>
      </w:r>
    </w:p>
    <w:tbl>
      <w:tblPr>
        <w:tblW w:w="8472" w:type="dxa"/>
        <w:tblInd w:w="108" w:type="dxa"/>
        <w:tblLook w:val="04A0" w:firstRow="1" w:lastRow="0" w:firstColumn="1" w:lastColumn="0" w:noHBand="0" w:noVBand="1"/>
      </w:tblPr>
      <w:tblGrid>
        <w:gridCol w:w="3280"/>
        <w:gridCol w:w="2100"/>
        <w:gridCol w:w="960"/>
        <w:gridCol w:w="960"/>
        <w:gridCol w:w="1172"/>
      </w:tblGrid>
      <w:tr w:rsidR="00AA2D33" w14:paraId="6F0D36CA" w14:textId="77777777" w:rsidTr="007011EA">
        <w:trPr>
          <w:trHeight w:val="232"/>
        </w:trPr>
        <w:tc>
          <w:tcPr>
            <w:tcW w:w="7300" w:type="dxa"/>
            <w:gridSpan w:val="4"/>
            <w:tcBorders>
              <w:top w:val="nil"/>
              <w:left w:val="nil"/>
              <w:bottom w:val="nil"/>
              <w:right w:val="nil"/>
            </w:tcBorders>
            <w:shd w:val="clear" w:color="auto" w:fill="auto"/>
            <w:noWrap/>
            <w:vAlign w:val="bottom"/>
          </w:tcPr>
          <w:p w14:paraId="610CC6FF" w14:textId="77777777" w:rsidR="00AA2D33" w:rsidRPr="007011EA" w:rsidRDefault="00AA2D33">
            <w:pPr>
              <w:rPr>
                <w:rFonts w:asciiTheme="minorHAnsi" w:hAnsiTheme="minorHAnsi" w:cstheme="minorHAnsi"/>
                <w:color w:val="FF0000"/>
                <w:sz w:val="12"/>
                <w:szCs w:val="12"/>
              </w:rPr>
            </w:pPr>
          </w:p>
        </w:tc>
        <w:tc>
          <w:tcPr>
            <w:tcW w:w="1172" w:type="dxa"/>
            <w:tcBorders>
              <w:top w:val="nil"/>
              <w:left w:val="nil"/>
              <w:bottom w:val="nil"/>
              <w:right w:val="nil"/>
            </w:tcBorders>
            <w:shd w:val="clear" w:color="auto" w:fill="auto"/>
            <w:noWrap/>
            <w:vAlign w:val="bottom"/>
          </w:tcPr>
          <w:p w14:paraId="423B1123" w14:textId="77777777" w:rsidR="00AA2D33" w:rsidRDefault="00AA2D33">
            <w:pPr>
              <w:rPr>
                <w:rFonts w:ascii="Arial" w:hAnsi="Arial" w:cs="Arial"/>
                <w:b/>
                <w:bCs/>
                <w:color w:val="000000"/>
              </w:rPr>
            </w:pPr>
          </w:p>
        </w:tc>
      </w:tr>
      <w:tr w:rsidR="00AA2D33" w14:paraId="5219AF4C" w14:textId="77777777" w:rsidTr="007011EA">
        <w:trPr>
          <w:trHeight w:val="480"/>
        </w:trPr>
        <w:tc>
          <w:tcPr>
            <w:tcW w:w="7300" w:type="dxa"/>
            <w:gridSpan w:val="4"/>
            <w:tcBorders>
              <w:top w:val="nil"/>
              <w:left w:val="nil"/>
              <w:bottom w:val="nil"/>
              <w:right w:val="nil"/>
            </w:tcBorders>
            <w:shd w:val="clear" w:color="auto" w:fill="auto"/>
            <w:noWrap/>
            <w:vAlign w:val="bottom"/>
            <w:hideMark/>
          </w:tcPr>
          <w:p w14:paraId="68FBE3BC" w14:textId="6A4EAAE2" w:rsidR="00AA2D33" w:rsidRPr="007011EA" w:rsidRDefault="00555C72">
            <w:pPr>
              <w:rPr>
                <w:rFonts w:asciiTheme="minorHAnsi" w:hAnsiTheme="minorHAnsi" w:cstheme="minorHAnsi"/>
                <w:b/>
                <w:bCs/>
                <w:color w:val="000000"/>
              </w:rPr>
            </w:pPr>
            <w:r w:rsidRPr="007011EA">
              <w:rPr>
                <w:rFonts w:asciiTheme="minorHAnsi" w:hAnsiTheme="minorHAnsi" w:cstheme="minorHAnsi"/>
                <w:b/>
                <w:bCs/>
                <w:color w:val="000000" w:themeColor="text1"/>
              </w:rPr>
              <w:t xml:space="preserve">Hourly charges for classrooms and halls - revised June </w:t>
            </w:r>
            <w:r w:rsidR="00653FA3">
              <w:rPr>
                <w:rFonts w:asciiTheme="minorHAnsi" w:hAnsiTheme="minorHAnsi" w:cstheme="minorHAnsi"/>
                <w:b/>
                <w:bCs/>
                <w:color w:val="000000" w:themeColor="text1"/>
              </w:rPr>
              <w:t>2</w:t>
            </w:r>
            <w:r w:rsidR="00D116D0">
              <w:rPr>
                <w:rFonts w:asciiTheme="minorHAnsi" w:hAnsiTheme="minorHAnsi" w:cstheme="minorHAnsi"/>
                <w:b/>
                <w:bCs/>
                <w:color w:val="000000" w:themeColor="text1"/>
              </w:rPr>
              <w:t>4</w:t>
            </w:r>
          </w:p>
        </w:tc>
        <w:tc>
          <w:tcPr>
            <w:tcW w:w="1172" w:type="dxa"/>
            <w:tcBorders>
              <w:top w:val="nil"/>
              <w:left w:val="nil"/>
              <w:bottom w:val="nil"/>
              <w:right w:val="nil"/>
            </w:tcBorders>
            <w:shd w:val="clear" w:color="auto" w:fill="auto"/>
            <w:noWrap/>
            <w:vAlign w:val="bottom"/>
            <w:hideMark/>
          </w:tcPr>
          <w:p w14:paraId="225C82FC" w14:textId="77777777" w:rsidR="00AA2D33" w:rsidRDefault="00AA2D33">
            <w:pPr>
              <w:rPr>
                <w:rFonts w:ascii="Arial" w:hAnsi="Arial" w:cs="Arial"/>
                <w:b/>
                <w:bCs/>
                <w:color w:val="000000"/>
              </w:rPr>
            </w:pPr>
          </w:p>
        </w:tc>
      </w:tr>
      <w:tr w:rsidR="00AA2D33" w14:paraId="416AEE47" w14:textId="77777777" w:rsidTr="007011EA">
        <w:trPr>
          <w:trHeight w:val="165"/>
        </w:trPr>
        <w:tc>
          <w:tcPr>
            <w:tcW w:w="3280" w:type="dxa"/>
            <w:tcBorders>
              <w:top w:val="nil"/>
              <w:left w:val="nil"/>
              <w:bottom w:val="nil"/>
              <w:right w:val="nil"/>
            </w:tcBorders>
            <w:shd w:val="clear" w:color="auto" w:fill="auto"/>
            <w:noWrap/>
            <w:vAlign w:val="bottom"/>
            <w:hideMark/>
          </w:tcPr>
          <w:p w14:paraId="3E66E7D4" w14:textId="77777777" w:rsidR="00AA2D33" w:rsidRDefault="00AA2D33">
            <w:pPr>
              <w:rPr>
                <w:sz w:val="20"/>
                <w:szCs w:val="20"/>
              </w:rPr>
            </w:pPr>
          </w:p>
        </w:tc>
        <w:tc>
          <w:tcPr>
            <w:tcW w:w="2100" w:type="dxa"/>
            <w:tcBorders>
              <w:top w:val="nil"/>
              <w:left w:val="nil"/>
              <w:bottom w:val="nil"/>
              <w:right w:val="nil"/>
            </w:tcBorders>
            <w:shd w:val="clear" w:color="auto" w:fill="auto"/>
            <w:noWrap/>
            <w:vAlign w:val="bottom"/>
            <w:hideMark/>
          </w:tcPr>
          <w:p w14:paraId="0CD8751A" w14:textId="77777777" w:rsidR="00AA2D33" w:rsidRDefault="00AA2D33">
            <w:pPr>
              <w:rPr>
                <w:sz w:val="20"/>
                <w:szCs w:val="20"/>
              </w:rPr>
            </w:pPr>
          </w:p>
        </w:tc>
        <w:tc>
          <w:tcPr>
            <w:tcW w:w="960" w:type="dxa"/>
            <w:tcBorders>
              <w:top w:val="nil"/>
              <w:left w:val="nil"/>
              <w:bottom w:val="nil"/>
              <w:right w:val="nil"/>
            </w:tcBorders>
            <w:shd w:val="clear" w:color="auto" w:fill="auto"/>
            <w:noWrap/>
            <w:vAlign w:val="bottom"/>
            <w:hideMark/>
          </w:tcPr>
          <w:p w14:paraId="67112C0D" w14:textId="77777777" w:rsidR="00AA2D33" w:rsidRDefault="00AA2D33">
            <w:pPr>
              <w:rPr>
                <w:sz w:val="20"/>
                <w:szCs w:val="20"/>
              </w:rPr>
            </w:pPr>
          </w:p>
        </w:tc>
        <w:tc>
          <w:tcPr>
            <w:tcW w:w="960" w:type="dxa"/>
            <w:tcBorders>
              <w:top w:val="nil"/>
              <w:left w:val="nil"/>
              <w:bottom w:val="nil"/>
              <w:right w:val="nil"/>
            </w:tcBorders>
            <w:shd w:val="clear" w:color="auto" w:fill="auto"/>
            <w:noWrap/>
            <w:vAlign w:val="bottom"/>
            <w:hideMark/>
          </w:tcPr>
          <w:p w14:paraId="18D3E51D" w14:textId="77777777" w:rsidR="00AA2D33" w:rsidRDefault="00AA2D33">
            <w:pPr>
              <w:rPr>
                <w:sz w:val="20"/>
                <w:szCs w:val="20"/>
              </w:rPr>
            </w:pPr>
          </w:p>
        </w:tc>
        <w:tc>
          <w:tcPr>
            <w:tcW w:w="1172" w:type="dxa"/>
            <w:tcBorders>
              <w:top w:val="nil"/>
              <w:left w:val="nil"/>
              <w:bottom w:val="nil"/>
              <w:right w:val="nil"/>
            </w:tcBorders>
            <w:shd w:val="clear" w:color="auto" w:fill="auto"/>
            <w:noWrap/>
            <w:vAlign w:val="bottom"/>
            <w:hideMark/>
          </w:tcPr>
          <w:p w14:paraId="14093CB7" w14:textId="77777777" w:rsidR="00AA2D33" w:rsidRDefault="00AA2D33">
            <w:pPr>
              <w:rPr>
                <w:sz w:val="20"/>
                <w:szCs w:val="20"/>
              </w:rPr>
            </w:pPr>
          </w:p>
        </w:tc>
      </w:tr>
      <w:tr w:rsidR="00AA2D33" w14:paraId="28C77EF7" w14:textId="77777777" w:rsidTr="007011EA">
        <w:trPr>
          <w:trHeight w:val="300"/>
        </w:trPr>
        <w:tc>
          <w:tcPr>
            <w:tcW w:w="3280" w:type="dxa"/>
            <w:tcBorders>
              <w:top w:val="single" w:sz="8" w:space="0" w:color="auto"/>
              <w:left w:val="single" w:sz="8" w:space="0" w:color="auto"/>
              <w:bottom w:val="nil"/>
              <w:right w:val="nil"/>
            </w:tcBorders>
            <w:shd w:val="clear" w:color="auto" w:fill="auto"/>
            <w:noWrap/>
            <w:vAlign w:val="bottom"/>
            <w:hideMark/>
          </w:tcPr>
          <w:p w14:paraId="3E4403AB"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Regular users:</w:t>
            </w:r>
          </w:p>
        </w:tc>
        <w:tc>
          <w:tcPr>
            <w:tcW w:w="2100" w:type="dxa"/>
            <w:tcBorders>
              <w:top w:val="single" w:sz="8" w:space="0" w:color="auto"/>
              <w:left w:val="nil"/>
              <w:bottom w:val="nil"/>
              <w:right w:val="nil"/>
            </w:tcBorders>
            <w:shd w:val="clear" w:color="auto" w:fill="auto"/>
            <w:noWrap/>
            <w:vAlign w:val="bottom"/>
            <w:hideMark/>
          </w:tcPr>
          <w:p w14:paraId="524D83D9"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960" w:type="dxa"/>
            <w:tcBorders>
              <w:top w:val="single" w:sz="8" w:space="0" w:color="auto"/>
              <w:left w:val="nil"/>
              <w:bottom w:val="nil"/>
              <w:right w:val="nil"/>
            </w:tcBorders>
            <w:shd w:val="clear" w:color="auto" w:fill="auto"/>
            <w:noWrap/>
            <w:vAlign w:val="bottom"/>
            <w:hideMark/>
          </w:tcPr>
          <w:p w14:paraId="02C7F5AD"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Hall</w:t>
            </w:r>
          </w:p>
        </w:tc>
        <w:tc>
          <w:tcPr>
            <w:tcW w:w="960" w:type="dxa"/>
            <w:tcBorders>
              <w:top w:val="single" w:sz="8" w:space="0" w:color="auto"/>
              <w:left w:val="nil"/>
              <w:bottom w:val="nil"/>
              <w:right w:val="nil"/>
            </w:tcBorders>
            <w:shd w:val="clear" w:color="auto" w:fill="auto"/>
            <w:noWrap/>
            <w:vAlign w:val="bottom"/>
            <w:hideMark/>
          </w:tcPr>
          <w:p w14:paraId="4C289928"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1172" w:type="dxa"/>
            <w:tcBorders>
              <w:top w:val="single" w:sz="8" w:space="0" w:color="auto"/>
              <w:left w:val="nil"/>
              <w:bottom w:val="nil"/>
              <w:right w:val="single" w:sz="8" w:space="0" w:color="auto"/>
            </w:tcBorders>
            <w:shd w:val="clear" w:color="auto" w:fill="auto"/>
            <w:noWrap/>
            <w:vAlign w:val="bottom"/>
            <w:hideMark/>
          </w:tcPr>
          <w:p w14:paraId="4C886CEC"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Classroom</w:t>
            </w:r>
          </w:p>
        </w:tc>
      </w:tr>
      <w:tr w:rsidR="00AA2D33" w14:paraId="78E5D913" w14:textId="77777777" w:rsidTr="007011EA">
        <w:trPr>
          <w:trHeight w:val="165"/>
        </w:trPr>
        <w:tc>
          <w:tcPr>
            <w:tcW w:w="3280" w:type="dxa"/>
            <w:tcBorders>
              <w:top w:val="nil"/>
              <w:left w:val="single" w:sz="8" w:space="0" w:color="auto"/>
              <w:bottom w:val="nil"/>
              <w:right w:val="nil"/>
            </w:tcBorders>
            <w:shd w:val="clear" w:color="auto" w:fill="auto"/>
            <w:noWrap/>
            <w:vAlign w:val="bottom"/>
            <w:hideMark/>
          </w:tcPr>
          <w:p w14:paraId="085E8C6C"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2E3DB1AD"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0FD5F44C"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1E09AECD"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7483A1DF"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r>
      <w:tr w:rsidR="00AA2D33" w14:paraId="702DE0B0"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24C5B1DA"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4F44CD17"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1D7CBD7B" w14:textId="7B7F50DD"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1</w:t>
            </w:r>
            <w:r w:rsidR="007011EA">
              <w:rPr>
                <w:rFonts w:asciiTheme="minorHAnsi" w:hAnsiTheme="minorHAnsi" w:cstheme="minorHAnsi"/>
                <w:color w:val="000000"/>
                <w:sz w:val="22"/>
                <w:szCs w:val="22"/>
              </w:rPr>
              <w:t>5.75</w:t>
            </w:r>
          </w:p>
        </w:tc>
        <w:tc>
          <w:tcPr>
            <w:tcW w:w="960" w:type="dxa"/>
            <w:tcBorders>
              <w:top w:val="nil"/>
              <w:left w:val="nil"/>
              <w:bottom w:val="nil"/>
              <w:right w:val="nil"/>
            </w:tcBorders>
            <w:shd w:val="clear" w:color="auto" w:fill="auto"/>
            <w:noWrap/>
            <w:vAlign w:val="bottom"/>
            <w:hideMark/>
          </w:tcPr>
          <w:p w14:paraId="557DCE28" w14:textId="77777777" w:rsidR="00AA2D33" w:rsidRPr="007011EA" w:rsidRDefault="00AA2D33">
            <w:pPr>
              <w:rPr>
                <w:rFonts w:asciiTheme="minorHAnsi" w:hAnsiTheme="minorHAnsi" w:cstheme="minorHAnsi"/>
                <w:color w:val="000000"/>
                <w:sz w:val="22"/>
                <w:szCs w:val="22"/>
              </w:rPr>
            </w:pPr>
          </w:p>
        </w:tc>
        <w:tc>
          <w:tcPr>
            <w:tcW w:w="1172" w:type="dxa"/>
            <w:tcBorders>
              <w:top w:val="nil"/>
              <w:left w:val="nil"/>
              <w:bottom w:val="nil"/>
              <w:right w:val="single" w:sz="8" w:space="0" w:color="auto"/>
            </w:tcBorders>
            <w:shd w:val="clear" w:color="auto" w:fill="auto"/>
            <w:noWrap/>
            <w:vAlign w:val="bottom"/>
            <w:hideMark/>
          </w:tcPr>
          <w:p w14:paraId="565AB064" w14:textId="3378449C"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w:t>
            </w:r>
            <w:r w:rsidR="0081512A">
              <w:rPr>
                <w:rFonts w:asciiTheme="minorHAnsi" w:hAnsiTheme="minorHAnsi" w:cstheme="minorHAnsi"/>
                <w:color w:val="000000"/>
                <w:sz w:val="22"/>
                <w:szCs w:val="22"/>
              </w:rPr>
              <w:t>9.0</w:t>
            </w:r>
            <w:r w:rsidR="00301A40">
              <w:rPr>
                <w:rFonts w:asciiTheme="minorHAnsi" w:hAnsiTheme="minorHAnsi" w:cstheme="minorHAnsi"/>
                <w:color w:val="000000"/>
                <w:sz w:val="22"/>
                <w:szCs w:val="22"/>
              </w:rPr>
              <w:t>0</w:t>
            </w:r>
          </w:p>
        </w:tc>
      </w:tr>
      <w:tr w:rsidR="00AA2D33" w14:paraId="3592E01C"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7205D2B6"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Casual community users:</w:t>
            </w:r>
          </w:p>
        </w:tc>
        <w:tc>
          <w:tcPr>
            <w:tcW w:w="2100" w:type="dxa"/>
            <w:tcBorders>
              <w:top w:val="nil"/>
              <w:left w:val="nil"/>
              <w:bottom w:val="nil"/>
              <w:right w:val="nil"/>
            </w:tcBorders>
            <w:shd w:val="clear" w:color="auto" w:fill="auto"/>
            <w:noWrap/>
            <w:vAlign w:val="bottom"/>
            <w:hideMark/>
          </w:tcPr>
          <w:p w14:paraId="647171E6"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960" w:type="dxa"/>
            <w:tcBorders>
              <w:top w:val="nil"/>
              <w:left w:val="nil"/>
              <w:bottom w:val="nil"/>
              <w:right w:val="nil"/>
            </w:tcBorders>
            <w:shd w:val="clear" w:color="auto" w:fill="auto"/>
            <w:noWrap/>
            <w:vAlign w:val="bottom"/>
            <w:hideMark/>
          </w:tcPr>
          <w:p w14:paraId="6F2B600A"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Hall</w:t>
            </w:r>
          </w:p>
        </w:tc>
        <w:tc>
          <w:tcPr>
            <w:tcW w:w="960" w:type="dxa"/>
            <w:tcBorders>
              <w:top w:val="nil"/>
              <w:left w:val="nil"/>
              <w:bottom w:val="nil"/>
              <w:right w:val="nil"/>
            </w:tcBorders>
            <w:shd w:val="clear" w:color="auto" w:fill="auto"/>
            <w:noWrap/>
            <w:vAlign w:val="bottom"/>
            <w:hideMark/>
          </w:tcPr>
          <w:p w14:paraId="6E105784"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1172" w:type="dxa"/>
            <w:tcBorders>
              <w:top w:val="nil"/>
              <w:left w:val="nil"/>
              <w:bottom w:val="nil"/>
              <w:right w:val="single" w:sz="8" w:space="0" w:color="auto"/>
            </w:tcBorders>
            <w:shd w:val="clear" w:color="auto" w:fill="auto"/>
            <w:noWrap/>
            <w:vAlign w:val="bottom"/>
            <w:hideMark/>
          </w:tcPr>
          <w:p w14:paraId="03FA54C6"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Classroom</w:t>
            </w:r>
          </w:p>
        </w:tc>
      </w:tr>
      <w:tr w:rsidR="00AA2D33" w14:paraId="1D66B69C" w14:textId="77777777" w:rsidTr="007011EA">
        <w:trPr>
          <w:trHeight w:val="135"/>
        </w:trPr>
        <w:tc>
          <w:tcPr>
            <w:tcW w:w="3280" w:type="dxa"/>
            <w:tcBorders>
              <w:top w:val="nil"/>
              <w:left w:val="single" w:sz="8" w:space="0" w:color="auto"/>
              <w:bottom w:val="nil"/>
              <w:right w:val="nil"/>
            </w:tcBorders>
            <w:shd w:val="clear" w:color="auto" w:fill="auto"/>
            <w:noWrap/>
            <w:vAlign w:val="bottom"/>
            <w:hideMark/>
          </w:tcPr>
          <w:p w14:paraId="5EAC6424"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168AAE58"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614F23B5"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3419CA5F"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5C755C67"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r>
      <w:tr w:rsidR="00AA2D33" w14:paraId="68DFDE78"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08783453"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067C09BB"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Summer Term</w:t>
            </w:r>
          </w:p>
        </w:tc>
        <w:tc>
          <w:tcPr>
            <w:tcW w:w="960" w:type="dxa"/>
            <w:tcBorders>
              <w:top w:val="nil"/>
              <w:left w:val="nil"/>
              <w:bottom w:val="nil"/>
              <w:right w:val="nil"/>
            </w:tcBorders>
            <w:shd w:val="clear" w:color="auto" w:fill="auto"/>
            <w:noWrap/>
            <w:vAlign w:val="bottom"/>
            <w:hideMark/>
          </w:tcPr>
          <w:p w14:paraId="5F8DF98A" w14:textId="716CAD42"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w:t>
            </w:r>
            <w:r w:rsidR="007011EA">
              <w:rPr>
                <w:rFonts w:asciiTheme="minorHAnsi" w:hAnsiTheme="minorHAnsi" w:cstheme="minorHAnsi"/>
                <w:color w:val="000000"/>
                <w:sz w:val="22"/>
                <w:szCs w:val="22"/>
              </w:rPr>
              <w:t>15.75</w:t>
            </w:r>
            <w:r w:rsidRPr="007011EA">
              <w:rPr>
                <w:rFonts w:asciiTheme="minorHAnsi" w:hAnsiTheme="minorHAnsi" w:cstheme="minorHAnsi"/>
                <w:color w:val="000000"/>
                <w:sz w:val="22"/>
                <w:szCs w:val="22"/>
              </w:rPr>
              <w:t xml:space="preserve"> </w:t>
            </w:r>
          </w:p>
        </w:tc>
        <w:tc>
          <w:tcPr>
            <w:tcW w:w="960" w:type="dxa"/>
            <w:tcBorders>
              <w:top w:val="nil"/>
              <w:left w:val="nil"/>
              <w:bottom w:val="nil"/>
              <w:right w:val="nil"/>
            </w:tcBorders>
            <w:shd w:val="clear" w:color="auto" w:fill="auto"/>
            <w:noWrap/>
            <w:vAlign w:val="bottom"/>
            <w:hideMark/>
          </w:tcPr>
          <w:p w14:paraId="64AAFC38" w14:textId="77777777" w:rsidR="00AA2D33" w:rsidRPr="007011EA" w:rsidRDefault="00AA2D33">
            <w:pPr>
              <w:rPr>
                <w:rFonts w:asciiTheme="minorHAnsi" w:hAnsiTheme="minorHAnsi" w:cstheme="minorHAnsi"/>
                <w:color w:val="000000"/>
                <w:sz w:val="22"/>
                <w:szCs w:val="22"/>
              </w:rPr>
            </w:pPr>
          </w:p>
        </w:tc>
        <w:tc>
          <w:tcPr>
            <w:tcW w:w="1172" w:type="dxa"/>
            <w:tcBorders>
              <w:top w:val="nil"/>
              <w:left w:val="nil"/>
              <w:bottom w:val="nil"/>
              <w:right w:val="single" w:sz="8" w:space="0" w:color="auto"/>
            </w:tcBorders>
            <w:shd w:val="clear" w:color="auto" w:fill="auto"/>
            <w:noWrap/>
            <w:vAlign w:val="bottom"/>
            <w:hideMark/>
          </w:tcPr>
          <w:p w14:paraId="0E9AEF6D" w14:textId="481982AA"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w:t>
            </w:r>
            <w:r w:rsidR="0081512A">
              <w:rPr>
                <w:rFonts w:asciiTheme="minorHAnsi" w:hAnsiTheme="minorHAnsi" w:cstheme="minorHAnsi"/>
                <w:color w:val="000000"/>
                <w:sz w:val="22"/>
                <w:szCs w:val="22"/>
              </w:rPr>
              <w:t>9.00</w:t>
            </w:r>
            <w:r w:rsidRPr="007011EA">
              <w:rPr>
                <w:rFonts w:asciiTheme="minorHAnsi" w:hAnsiTheme="minorHAnsi" w:cstheme="minorHAnsi"/>
                <w:color w:val="000000"/>
                <w:sz w:val="22"/>
                <w:szCs w:val="22"/>
              </w:rPr>
              <w:t xml:space="preserve"> </w:t>
            </w:r>
          </w:p>
        </w:tc>
      </w:tr>
      <w:tr w:rsidR="00AA2D33" w14:paraId="2C424B53" w14:textId="77777777" w:rsidTr="007011EA">
        <w:trPr>
          <w:trHeight w:val="180"/>
        </w:trPr>
        <w:tc>
          <w:tcPr>
            <w:tcW w:w="3280" w:type="dxa"/>
            <w:tcBorders>
              <w:top w:val="nil"/>
              <w:left w:val="single" w:sz="8" w:space="0" w:color="auto"/>
              <w:bottom w:val="nil"/>
              <w:right w:val="nil"/>
            </w:tcBorders>
            <w:shd w:val="clear" w:color="auto" w:fill="auto"/>
            <w:noWrap/>
            <w:vAlign w:val="bottom"/>
            <w:hideMark/>
          </w:tcPr>
          <w:p w14:paraId="6F66926F"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4D0C9B4B"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77AE6688"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78A06AE3"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3D316D7E"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r>
      <w:tr w:rsidR="00AA2D33" w14:paraId="5690C86D"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06506CBF"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56689AB3"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Autumn/Spring Terms </w:t>
            </w:r>
          </w:p>
        </w:tc>
        <w:tc>
          <w:tcPr>
            <w:tcW w:w="960" w:type="dxa"/>
            <w:tcBorders>
              <w:top w:val="nil"/>
              <w:left w:val="nil"/>
              <w:bottom w:val="nil"/>
              <w:right w:val="nil"/>
            </w:tcBorders>
            <w:shd w:val="clear" w:color="auto" w:fill="auto"/>
            <w:noWrap/>
            <w:vAlign w:val="bottom"/>
            <w:hideMark/>
          </w:tcPr>
          <w:p w14:paraId="0603B187" w14:textId="76A77D24"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w:t>
            </w:r>
            <w:r w:rsidR="0081512A">
              <w:rPr>
                <w:rFonts w:asciiTheme="minorHAnsi" w:hAnsiTheme="minorHAnsi" w:cstheme="minorHAnsi"/>
                <w:color w:val="000000"/>
                <w:sz w:val="22"/>
                <w:szCs w:val="22"/>
              </w:rPr>
              <w:t>26.</w:t>
            </w:r>
            <w:r w:rsidR="007011EA">
              <w:rPr>
                <w:rFonts w:asciiTheme="minorHAnsi" w:hAnsiTheme="minorHAnsi" w:cstheme="minorHAnsi"/>
                <w:color w:val="000000"/>
                <w:sz w:val="22"/>
                <w:szCs w:val="22"/>
              </w:rPr>
              <w:t>80</w:t>
            </w:r>
          </w:p>
        </w:tc>
        <w:tc>
          <w:tcPr>
            <w:tcW w:w="960" w:type="dxa"/>
            <w:tcBorders>
              <w:top w:val="nil"/>
              <w:left w:val="nil"/>
              <w:bottom w:val="nil"/>
              <w:right w:val="nil"/>
            </w:tcBorders>
            <w:shd w:val="clear" w:color="auto" w:fill="auto"/>
            <w:noWrap/>
            <w:vAlign w:val="bottom"/>
            <w:hideMark/>
          </w:tcPr>
          <w:p w14:paraId="56BE3C1E" w14:textId="77777777" w:rsidR="00AA2D33" w:rsidRPr="007011EA" w:rsidRDefault="00AA2D33">
            <w:pPr>
              <w:rPr>
                <w:rFonts w:asciiTheme="minorHAnsi" w:hAnsiTheme="minorHAnsi" w:cstheme="minorHAnsi"/>
                <w:color w:val="000000"/>
                <w:sz w:val="22"/>
                <w:szCs w:val="22"/>
              </w:rPr>
            </w:pPr>
          </w:p>
        </w:tc>
        <w:tc>
          <w:tcPr>
            <w:tcW w:w="1172" w:type="dxa"/>
            <w:tcBorders>
              <w:top w:val="nil"/>
              <w:left w:val="nil"/>
              <w:bottom w:val="nil"/>
              <w:right w:val="single" w:sz="8" w:space="0" w:color="auto"/>
            </w:tcBorders>
            <w:shd w:val="clear" w:color="auto" w:fill="auto"/>
            <w:noWrap/>
            <w:vAlign w:val="bottom"/>
            <w:hideMark/>
          </w:tcPr>
          <w:p w14:paraId="5B152DF4" w14:textId="1A513681"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1</w:t>
            </w:r>
            <w:r w:rsidR="00FE4FC7">
              <w:rPr>
                <w:rFonts w:asciiTheme="minorHAnsi" w:hAnsiTheme="minorHAnsi" w:cstheme="minorHAnsi"/>
                <w:color w:val="000000"/>
                <w:sz w:val="22"/>
                <w:szCs w:val="22"/>
              </w:rPr>
              <w:t>3.</w:t>
            </w:r>
            <w:r w:rsidR="0081512A">
              <w:rPr>
                <w:rFonts w:asciiTheme="minorHAnsi" w:hAnsiTheme="minorHAnsi" w:cstheme="minorHAnsi"/>
                <w:color w:val="000000"/>
                <w:sz w:val="22"/>
                <w:szCs w:val="22"/>
              </w:rPr>
              <w:t>65</w:t>
            </w:r>
            <w:r w:rsidRPr="007011EA">
              <w:rPr>
                <w:rFonts w:asciiTheme="minorHAnsi" w:hAnsiTheme="minorHAnsi" w:cstheme="minorHAnsi"/>
                <w:color w:val="000000"/>
                <w:sz w:val="22"/>
                <w:szCs w:val="22"/>
              </w:rPr>
              <w:t xml:space="preserve"> </w:t>
            </w:r>
          </w:p>
        </w:tc>
      </w:tr>
      <w:tr w:rsidR="00AA2D33" w14:paraId="0B10FF0E"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6AADC06B"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Casual business users:</w:t>
            </w:r>
          </w:p>
        </w:tc>
        <w:tc>
          <w:tcPr>
            <w:tcW w:w="2100" w:type="dxa"/>
            <w:tcBorders>
              <w:top w:val="nil"/>
              <w:left w:val="nil"/>
              <w:bottom w:val="nil"/>
              <w:right w:val="nil"/>
            </w:tcBorders>
            <w:shd w:val="clear" w:color="auto" w:fill="auto"/>
            <w:noWrap/>
            <w:vAlign w:val="bottom"/>
            <w:hideMark/>
          </w:tcPr>
          <w:p w14:paraId="26BBBB70"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960" w:type="dxa"/>
            <w:tcBorders>
              <w:top w:val="nil"/>
              <w:left w:val="nil"/>
              <w:bottom w:val="nil"/>
              <w:right w:val="nil"/>
            </w:tcBorders>
            <w:shd w:val="clear" w:color="auto" w:fill="auto"/>
            <w:noWrap/>
            <w:vAlign w:val="bottom"/>
            <w:hideMark/>
          </w:tcPr>
          <w:p w14:paraId="0B12871D"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Hall</w:t>
            </w:r>
          </w:p>
        </w:tc>
        <w:tc>
          <w:tcPr>
            <w:tcW w:w="960" w:type="dxa"/>
            <w:tcBorders>
              <w:top w:val="nil"/>
              <w:left w:val="nil"/>
              <w:bottom w:val="nil"/>
              <w:right w:val="nil"/>
            </w:tcBorders>
            <w:shd w:val="clear" w:color="auto" w:fill="auto"/>
            <w:noWrap/>
            <w:vAlign w:val="bottom"/>
            <w:hideMark/>
          </w:tcPr>
          <w:p w14:paraId="60D62BB0"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1172" w:type="dxa"/>
            <w:tcBorders>
              <w:top w:val="nil"/>
              <w:left w:val="nil"/>
              <w:bottom w:val="nil"/>
              <w:right w:val="single" w:sz="8" w:space="0" w:color="auto"/>
            </w:tcBorders>
            <w:shd w:val="clear" w:color="auto" w:fill="auto"/>
            <w:noWrap/>
            <w:vAlign w:val="bottom"/>
            <w:hideMark/>
          </w:tcPr>
          <w:p w14:paraId="1356FC12"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Classroom</w:t>
            </w:r>
          </w:p>
        </w:tc>
      </w:tr>
      <w:tr w:rsidR="00AA2D33" w14:paraId="194C8584" w14:textId="77777777" w:rsidTr="007011EA">
        <w:trPr>
          <w:trHeight w:val="165"/>
        </w:trPr>
        <w:tc>
          <w:tcPr>
            <w:tcW w:w="3280" w:type="dxa"/>
            <w:tcBorders>
              <w:top w:val="nil"/>
              <w:left w:val="single" w:sz="8" w:space="0" w:color="auto"/>
              <w:bottom w:val="nil"/>
              <w:right w:val="nil"/>
            </w:tcBorders>
            <w:shd w:val="clear" w:color="auto" w:fill="auto"/>
            <w:noWrap/>
            <w:vAlign w:val="bottom"/>
            <w:hideMark/>
          </w:tcPr>
          <w:p w14:paraId="26157EA0"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21A77EFE"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31BF98F6"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1E5BE22C"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46006C6E"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r>
      <w:tr w:rsidR="00AA2D33" w14:paraId="1CF9BBF0"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27AACC5B"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5E6E89C3"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Summer Term</w:t>
            </w:r>
          </w:p>
        </w:tc>
        <w:tc>
          <w:tcPr>
            <w:tcW w:w="960" w:type="dxa"/>
            <w:tcBorders>
              <w:top w:val="nil"/>
              <w:left w:val="nil"/>
              <w:bottom w:val="nil"/>
              <w:right w:val="nil"/>
            </w:tcBorders>
            <w:shd w:val="clear" w:color="auto" w:fill="auto"/>
            <w:noWrap/>
            <w:vAlign w:val="bottom"/>
            <w:hideMark/>
          </w:tcPr>
          <w:p w14:paraId="51A7DB59" w14:textId="38A4A4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1</w:t>
            </w:r>
            <w:r w:rsidR="0081512A">
              <w:rPr>
                <w:rFonts w:asciiTheme="minorHAnsi" w:hAnsiTheme="minorHAnsi" w:cstheme="minorHAnsi"/>
                <w:color w:val="000000"/>
                <w:sz w:val="22"/>
                <w:szCs w:val="22"/>
              </w:rPr>
              <w:t>8.40</w:t>
            </w:r>
            <w:r w:rsidRPr="007011EA">
              <w:rPr>
                <w:rFonts w:asciiTheme="minorHAnsi" w:hAnsiTheme="minorHAnsi" w:cstheme="minorHAnsi"/>
                <w:color w:val="000000"/>
                <w:sz w:val="22"/>
                <w:szCs w:val="22"/>
              </w:rPr>
              <w:t xml:space="preserve"> </w:t>
            </w:r>
          </w:p>
        </w:tc>
        <w:tc>
          <w:tcPr>
            <w:tcW w:w="960" w:type="dxa"/>
            <w:tcBorders>
              <w:top w:val="nil"/>
              <w:left w:val="nil"/>
              <w:bottom w:val="nil"/>
              <w:right w:val="nil"/>
            </w:tcBorders>
            <w:shd w:val="clear" w:color="auto" w:fill="auto"/>
            <w:noWrap/>
            <w:vAlign w:val="bottom"/>
            <w:hideMark/>
          </w:tcPr>
          <w:p w14:paraId="2F96D98C" w14:textId="77777777" w:rsidR="00AA2D33" w:rsidRPr="007011EA" w:rsidRDefault="00AA2D33">
            <w:pPr>
              <w:rPr>
                <w:rFonts w:asciiTheme="minorHAnsi" w:hAnsiTheme="minorHAnsi" w:cstheme="minorHAnsi"/>
                <w:color w:val="000000"/>
                <w:sz w:val="22"/>
                <w:szCs w:val="22"/>
              </w:rPr>
            </w:pPr>
          </w:p>
        </w:tc>
        <w:tc>
          <w:tcPr>
            <w:tcW w:w="1172" w:type="dxa"/>
            <w:tcBorders>
              <w:top w:val="nil"/>
              <w:left w:val="nil"/>
              <w:bottom w:val="nil"/>
              <w:right w:val="single" w:sz="8" w:space="0" w:color="auto"/>
            </w:tcBorders>
            <w:shd w:val="clear" w:color="auto" w:fill="auto"/>
            <w:noWrap/>
            <w:vAlign w:val="bottom"/>
            <w:hideMark/>
          </w:tcPr>
          <w:p w14:paraId="49249F22" w14:textId="1F464C83"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w:t>
            </w:r>
            <w:r w:rsidR="0081512A">
              <w:rPr>
                <w:rFonts w:asciiTheme="minorHAnsi" w:hAnsiTheme="minorHAnsi" w:cstheme="minorHAnsi"/>
                <w:color w:val="000000"/>
                <w:sz w:val="22"/>
                <w:szCs w:val="22"/>
              </w:rPr>
              <w:t>10.00</w:t>
            </w:r>
            <w:r w:rsidRPr="007011EA">
              <w:rPr>
                <w:rFonts w:asciiTheme="minorHAnsi" w:hAnsiTheme="minorHAnsi" w:cstheme="minorHAnsi"/>
                <w:color w:val="000000"/>
                <w:sz w:val="22"/>
                <w:szCs w:val="22"/>
              </w:rPr>
              <w:t xml:space="preserve">       </w:t>
            </w:r>
          </w:p>
        </w:tc>
      </w:tr>
      <w:tr w:rsidR="00AA2D33" w14:paraId="572E17EE" w14:textId="77777777" w:rsidTr="007011EA">
        <w:trPr>
          <w:trHeight w:val="165"/>
        </w:trPr>
        <w:tc>
          <w:tcPr>
            <w:tcW w:w="3280" w:type="dxa"/>
            <w:tcBorders>
              <w:top w:val="nil"/>
              <w:left w:val="single" w:sz="8" w:space="0" w:color="auto"/>
              <w:bottom w:val="nil"/>
              <w:right w:val="nil"/>
            </w:tcBorders>
            <w:shd w:val="clear" w:color="auto" w:fill="auto"/>
            <w:noWrap/>
            <w:vAlign w:val="bottom"/>
            <w:hideMark/>
          </w:tcPr>
          <w:p w14:paraId="33AB9ED6"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59F93781" w14:textId="77777777" w:rsidR="00AA2D33" w:rsidRPr="007011EA" w:rsidRDefault="00AA2D33">
            <w:pPr>
              <w:rPr>
                <w:rFonts w:asciiTheme="minorHAnsi" w:hAnsiTheme="minorHAnsi" w:cstheme="minorHAnsi"/>
                <w:color w:val="000000"/>
                <w:sz w:val="22"/>
                <w:szCs w:val="22"/>
              </w:rPr>
            </w:pPr>
          </w:p>
        </w:tc>
        <w:tc>
          <w:tcPr>
            <w:tcW w:w="960" w:type="dxa"/>
            <w:tcBorders>
              <w:top w:val="nil"/>
              <w:left w:val="nil"/>
              <w:bottom w:val="nil"/>
              <w:right w:val="nil"/>
            </w:tcBorders>
            <w:shd w:val="clear" w:color="auto" w:fill="auto"/>
            <w:noWrap/>
            <w:vAlign w:val="bottom"/>
            <w:hideMark/>
          </w:tcPr>
          <w:p w14:paraId="48D33FCE"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6B43A9E9"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1DDA34F3"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r>
      <w:tr w:rsidR="00AA2D33" w14:paraId="160131D1"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1E58F482"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w:t>
            </w:r>
          </w:p>
        </w:tc>
        <w:tc>
          <w:tcPr>
            <w:tcW w:w="2100" w:type="dxa"/>
            <w:tcBorders>
              <w:top w:val="nil"/>
              <w:left w:val="nil"/>
              <w:bottom w:val="nil"/>
              <w:right w:val="nil"/>
            </w:tcBorders>
            <w:shd w:val="clear" w:color="auto" w:fill="auto"/>
            <w:noWrap/>
            <w:vAlign w:val="bottom"/>
            <w:hideMark/>
          </w:tcPr>
          <w:p w14:paraId="55A8DA0B"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Autumn/Spring Terms </w:t>
            </w:r>
          </w:p>
        </w:tc>
        <w:tc>
          <w:tcPr>
            <w:tcW w:w="960" w:type="dxa"/>
            <w:tcBorders>
              <w:top w:val="nil"/>
              <w:left w:val="nil"/>
              <w:bottom w:val="nil"/>
              <w:right w:val="nil"/>
            </w:tcBorders>
            <w:shd w:val="clear" w:color="auto" w:fill="auto"/>
            <w:noWrap/>
            <w:vAlign w:val="bottom"/>
            <w:hideMark/>
          </w:tcPr>
          <w:p w14:paraId="49C1C863" w14:textId="7D101A22"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£ 2</w:t>
            </w:r>
            <w:r w:rsidR="0081512A">
              <w:rPr>
                <w:rFonts w:asciiTheme="minorHAnsi" w:hAnsiTheme="minorHAnsi" w:cstheme="minorHAnsi"/>
                <w:color w:val="000000"/>
                <w:sz w:val="22"/>
                <w:szCs w:val="22"/>
              </w:rPr>
              <w:t>8.90</w:t>
            </w:r>
            <w:r w:rsidRPr="007011EA">
              <w:rPr>
                <w:rFonts w:asciiTheme="minorHAnsi" w:hAnsiTheme="minorHAnsi" w:cstheme="minorHAnsi"/>
                <w:color w:val="000000"/>
                <w:sz w:val="22"/>
                <w:szCs w:val="22"/>
              </w:rPr>
              <w:t xml:space="preserve"> </w:t>
            </w:r>
          </w:p>
        </w:tc>
        <w:tc>
          <w:tcPr>
            <w:tcW w:w="960" w:type="dxa"/>
            <w:tcBorders>
              <w:top w:val="nil"/>
              <w:left w:val="nil"/>
              <w:bottom w:val="nil"/>
              <w:right w:val="nil"/>
            </w:tcBorders>
            <w:shd w:val="clear" w:color="auto" w:fill="auto"/>
            <w:noWrap/>
            <w:vAlign w:val="bottom"/>
            <w:hideMark/>
          </w:tcPr>
          <w:p w14:paraId="2A31697D" w14:textId="77777777" w:rsidR="00AA2D33" w:rsidRPr="007011EA" w:rsidRDefault="00AA2D33">
            <w:pPr>
              <w:rPr>
                <w:rFonts w:asciiTheme="minorHAnsi" w:hAnsiTheme="minorHAnsi" w:cstheme="minorHAnsi"/>
                <w:color w:val="000000"/>
                <w:sz w:val="22"/>
                <w:szCs w:val="22"/>
              </w:rPr>
            </w:pPr>
          </w:p>
        </w:tc>
        <w:tc>
          <w:tcPr>
            <w:tcW w:w="1172" w:type="dxa"/>
            <w:tcBorders>
              <w:top w:val="nil"/>
              <w:left w:val="nil"/>
              <w:bottom w:val="nil"/>
              <w:right w:val="single" w:sz="8" w:space="0" w:color="auto"/>
            </w:tcBorders>
            <w:shd w:val="clear" w:color="auto" w:fill="auto"/>
            <w:noWrap/>
            <w:vAlign w:val="bottom"/>
            <w:hideMark/>
          </w:tcPr>
          <w:p w14:paraId="44A8ACFD" w14:textId="6E999E3A"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 £     1</w:t>
            </w:r>
            <w:r w:rsidR="0081553B">
              <w:rPr>
                <w:rFonts w:asciiTheme="minorHAnsi" w:hAnsiTheme="minorHAnsi" w:cstheme="minorHAnsi"/>
                <w:color w:val="000000"/>
                <w:sz w:val="22"/>
                <w:szCs w:val="22"/>
              </w:rPr>
              <w:t>4.</w:t>
            </w:r>
            <w:r w:rsidR="0081512A">
              <w:rPr>
                <w:rFonts w:asciiTheme="minorHAnsi" w:hAnsiTheme="minorHAnsi" w:cstheme="minorHAnsi"/>
                <w:color w:val="000000"/>
                <w:sz w:val="22"/>
                <w:szCs w:val="22"/>
              </w:rPr>
              <w:t>7</w:t>
            </w:r>
            <w:r w:rsidR="0081553B">
              <w:rPr>
                <w:rFonts w:asciiTheme="minorHAnsi" w:hAnsiTheme="minorHAnsi" w:cstheme="minorHAnsi"/>
                <w:color w:val="000000"/>
                <w:sz w:val="22"/>
                <w:szCs w:val="22"/>
              </w:rPr>
              <w:t>0</w:t>
            </w:r>
            <w:r w:rsidRPr="007011EA">
              <w:rPr>
                <w:rFonts w:asciiTheme="minorHAnsi" w:hAnsiTheme="minorHAnsi" w:cstheme="minorHAnsi"/>
                <w:color w:val="000000"/>
                <w:sz w:val="22"/>
                <w:szCs w:val="22"/>
              </w:rPr>
              <w:t xml:space="preserve"> </w:t>
            </w:r>
          </w:p>
        </w:tc>
      </w:tr>
      <w:tr w:rsidR="00AA2D33" w14:paraId="0BECB518" w14:textId="77777777" w:rsidTr="007011EA">
        <w:trPr>
          <w:trHeight w:val="300"/>
        </w:trPr>
        <w:tc>
          <w:tcPr>
            <w:tcW w:w="5380" w:type="dxa"/>
            <w:gridSpan w:val="2"/>
            <w:tcBorders>
              <w:top w:val="single" w:sz="8" w:space="0" w:color="auto"/>
              <w:left w:val="single" w:sz="8" w:space="0" w:color="auto"/>
              <w:bottom w:val="nil"/>
              <w:right w:val="nil"/>
            </w:tcBorders>
            <w:shd w:val="clear" w:color="auto" w:fill="auto"/>
            <w:noWrap/>
            <w:vAlign w:val="bottom"/>
            <w:hideMark/>
          </w:tcPr>
          <w:p w14:paraId="21530476"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Pitch/Field Hire community users:</w:t>
            </w:r>
          </w:p>
        </w:tc>
        <w:tc>
          <w:tcPr>
            <w:tcW w:w="960" w:type="dxa"/>
            <w:tcBorders>
              <w:top w:val="nil"/>
              <w:left w:val="nil"/>
              <w:bottom w:val="nil"/>
              <w:right w:val="nil"/>
            </w:tcBorders>
            <w:shd w:val="clear" w:color="auto" w:fill="auto"/>
            <w:noWrap/>
            <w:vAlign w:val="bottom"/>
            <w:hideMark/>
          </w:tcPr>
          <w:p w14:paraId="08DEE5C8"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Per Hr</w:t>
            </w:r>
          </w:p>
        </w:tc>
        <w:tc>
          <w:tcPr>
            <w:tcW w:w="960" w:type="dxa"/>
            <w:tcBorders>
              <w:top w:val="nil"/>
              <w:left w:val="nil"/>
              <w:bottom w:val="nil"/>
              <w:right w:val="nil"/>
            </w:tcBorders>
            <w:shd w:val="clear" w:color="auto" w:fill="auto"/>
            <w:noWrap/>
            <w:vAlign w:val="bottom"/>
            <w:hideMark/>
          </w:tcPr>
          <w:p w14:paraId="6A21E4FF"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1172" w:type="dxa"/>
            <w:tcBorders>
              <w:top w:val="nil"/>
              <w:left w:val="nil"/>
              <w:bottom w:val="nil"/>
              <w:right w:val="single" w:sz="8" w:space="0" w:color="auto"/>
            </w:tcBorders>
            <w:shd w:val="clear" w:color="auto" w:fill="auto"/>
            <w:noWrap/>
            <w:vAlign w:val="bottom"/>
            <w:hideMark/>
          </w:tcPr>
          <w:p w14:paraId="315B0572"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404A3FE1" w14:textId="77777777" w:rsidTr="007011EA">
        <w:trPr>
          <w:trHeight w:val="180"/>
        </w:trPr>
        <w:tc>
          <w:tcPr>
            <w:tcW w:w="3280" w:type="dxa"/>
            <w:tcBorders>
              <w:top w:val="nil"/>
              <w:left w:val="single" w:sz="8" w:space="0" w:color="auto"/>
              <w:bottom w:val="nil"/>
              <w:right w:val="nil"/>
            </w:tcBorders>
            <w:shd w:val="clear" w:color="auto" w:fill="auto"/>
            <w:noWrap/>
            <w:vAlign w:val="bottom"/>
            <w:hideMark/>
          </w:tcPr>
          <w:p w14:paraId="12EC028F"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2100" w:type="dxa"/>
            <w:tcBorders>
              <w:top w:val="nil"/>
              <w:left w:val="nil"/>
              <w:bottom w:val="nil"/>
              <w:right w:val="nil"/>
            </w:tcBorders>
            <w:shd w:val="clear" w:color="auto" w:fill="auto"/>
            <w:noWrap/>
            <w:vAlign w:val="bottom"/>
            <w:hideMark/>
          </w:tcPr>
          <w:p w14:paraId="032ADB34"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1E2816A9"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02FA10CA"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4E62D320"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6C0C5231"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7B816FA1"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2100" w:type="dxa"/>
            <w:tcBorders>
              <w:top w:val="nil"/>
              <w:left w:val="nil"/>
              <w:bottom w:val="nil"/>
              <w:right w:val="nil"/>
            </w:tcBorders>
            <w:shd w:val="clear" w:color="auto" w:fill="auto"/>
            <w:noWrap/>
            <w:vAlign w:val="bottom"/>
            <w:hideMark/>
          </w:tcPr>
          <w:p w14:paraId="2FA46BF9"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51CF0C4B" w14:textId="2DC37026"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w:t>
            </w:r>
            <w:r w:rsidR="007011EA" w:rsidRPr="007011EA">
              <w:rPr>
                <w:rFonts w:asciiTheme="minorHAnsi" w:hAnsiTheme="minorHAnsi" w:cstheme="minorHAnsi"/>
                <w:sz w:val="22"/>
                <w:szCs w:val="22"/>
              </w:rPr>
              <w:t>£ 18.40</w:t>
            </w:r>
            <w:r w:rsidRPr="007011EA">
              <w:rPr>
                <w:rFonts w:asciiTheme="minorHAnsi" w:hAnsiTheme="minorHAnsi" w:cstheme="minorHAnsi"/>
                <w:sz w:val="22"/>
                <w:szCs w:val="22"/>
              </w:rPr>
              <w:t xml:space="preserve"> </w:t>
            </w:r>
          </w:p>
        </w:tc>
        <w:tc>
          <w:tcPr>
            <w:tcW w:w="960" w:type="dxa"/>
            <w:tcBorders>
              <w:top w:val="nil"/>
              <w:left w:val="nil"/>
              <w:bottom w:val="nil"/>
              <w:right w:val="nil"/>
            </w:tcBorders>
            <w:shd w:val="clear" w:color="auto" w:fill="auto"/>
            <w:noWrap/>
            <w:vAlign w:val="bottom"/>
            <w:hideMark/>
          </w:tcPr>
          <w:p w14:paraId="0F17751D"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11F4812D"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6CFDD70A" w14:textId="77777777" w:rsidTr="007011EA">
        <w:trPr>
          <w:trHeight w:val="300"/>
        </w:trPr>
        <w:tc>
          <w:tcPr>
            <w:tcW w:w="5380" w:type="dxa"/>
            <w:gridSpan w:val="2"/>
            <w:tcBorders>
              <w:top w:val="single" w:sz="8" w:space="0" w:color="auto"/>
              <w:left w:val="single" w:sz="8" w:space="0" w:color="auto"/>
              <w:bottom w:val="nil"/>
              <w:right w:val="nil"/>
            </w:tcBorders>
            <w:shd w:val="clear" w:color="auto" w:fill="auto"/>
            <w:noWrap/>
            <w:vAlign w:val="bottom"/>
            <w:hideMark/>
          </w:tcPr>
          <w:p w14:paraId="34155155"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Pitch/Field Hire business users:</w:t>
            </w:r>
          </w:p>
        </w:tc>
        <w:tc>
          <w:tcPr>
            <w:tcW w:w="960" w:type="dxa"/>
            <w:tcBorders>
              <w:top w:val="nil"/>
              <w:left w:val="nil"/>
              <w:bottom w:val="nil"/>
              <w:right w:val="nil"/>
            </w:tcBorders>
            <w:shd w:val="clear" w:color="auto" w:fill="auto"/>
            <w:noWrap/>
            <w:vAlign w:val="bottom"/>
            <w:hideMark/>
          </w:tcPr>
          <w:p w14:paraId="30DDEF57"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Per Hr</w:t>
            </w:r>
          </w:p>
        </w:tc>
        <w:tc>
          <w:tcPr>
            <w:tcW w:w="960" w:type="dxa"/>
            <w:tcBorders>
              <w:top w:val="nil"/>
              <w:left w:val="nil"/>
              <w:bottom w:val="nil"/>
              <w:right w:val="nil"/>
            </w:tcBorders>
            <w:shd w:val="clear" w:color="auto" w:fill="auto"/>
            <w:noWrap/>
            <w:vAlign w:val="bottom"/>
            <w:hideMark/>
          </w:tcPr>
          <w:p w14:paraId="4D339EB1"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1172" w:type="dxa"/>
            <w:tcBorders>
              <w:top w:val="nil"/>
              <w:left w:val="nil"/>
              <w:bottom w:val="nil"/>
              <w:right w:val="single" w:sz="8" w:space="0" w:color="auto"/>
            </w:tcBorders>
            <w:shd w:val="clear" w:color="auto" w:fill="auto"/>
            <w:noWrap/>
            <w:vAlign w:val="bottom"/>
            <w:hideMark/>
          </w:tcPr>
          <w:p w14:paraId="505BCE15"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Per Day</w:t>
            </w:r>
          </w:p>
        </w:tc>
      </w:tr>
      <w:tr w:rsidR="00AA2D33" w14:paraId="30644214" w14:textId="77777777" w:rsidTr="007011EA">
        <w:trPr>
          <w:trHeight w:val="630"/>
        </w:trPr>
        <w:tc>
          <w:tcPr>
            <w:tcW w:w="5380" w:type="dxa"/>
            <w:gridSpan w:val="2"/>
            <w:tcBorders>
              <w:top w:val="nil"/>
              <w:left w:val="single" w:sz="8" w:space="0" w:color="auto"/>
              <w:bottom w:val="nil"/>
              <w:right w:val="nil"/>
            </w:tcBorders>
            <w:shd w:val="clear" w:color="auto" w:fill="auto"/>
            <w:vAlign w:val="bottom"/>
            <w:hideMark/>
          </w:tcPr>
          <w:p w14:paraId="612F8B8C" w14:textId="77777777" w:rsidR="00AA2D33" w:rsidRPr="007011EA" w:rsidRDefault="00555C72">
            <w:pPr>
              <w:jc w:val="center"/>
              <w:rPr>
                <w:rFonts w:asciiTheme="minorHAnsi" w:hAnsiTheme="minorHAnsi" w:cstheme="minorHAnsi"/>
                <w:sz w:val="22"/>
                <w:szCs w:val="22"/>
              </w:rPr>
            </w:pPr>
            <w:r w:rsidRPr="007011EA">
              <w:rPr>
                <w:rFonts w:asciiTheme="minorHAnsi" w:hAnsiTheme="minorHAnsi" w:cstheme="minorHAnsi"/>
                <w:sz w:val="22"/>
                <w:szCs w:val="22"/>
              </w:rPr>
              <w:t>(Includes access to the changing rooms if fully cleaned by hirer)</w:t>
            </w:r>
          </w:p>
        </w:tc>
        <w:tc>
          <w:tcPr>
            <w:tcW w:w="960" w:type="dxa"/>
            <w:tcBorders>
              <w:top w:val="nil"/>
              <w:left w:val="nil"/>
              <w:bottom w:val="nil"/>
              <w:right w:val="nil"/>
            </w:tcBorders>
            <w:shd w:val="clear" w:color="auto" w:fill="auto"/>
            <w:noWrap/>
            <w:vAlign w:val="bottom"/>
            <w:hideMark/>
          </w:tcPr>
          <w:p w14:paraId="78096FDE" w14:textId="77777777" w:rsidR="00AA2D33" w:rsidRPr="007011EA" w:rsidRDefault="00AA2D33">
            <w:pPr>
              <w:jc w:val="cente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1D159B13"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60EAF274"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4F48E76B"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1147CF5D"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2100" w:type="dxa"/>
            <w:tcBorders>
              <w:top w:val="nil"/>
              <w:left w:val="nil"/>
              <w:bottom w:val="nil"/>
              <w:right w:val="nil"/>
            </w:tcBorders>
            <w:shd w:val="clear" w:color="auto" w:fill="auto"/>
            <w:noWrap/>
            <w:vAlign w:val="bottom"/>
            <w:hideMark/>
          </w:tcPr>
          <w:p w14:paraId="0AEACAF3"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6C788D8A" w14:textId="541C211F"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w:t>
            </w:r>
            <w:r w:rsidR="007011EA" w:rsidRPr="007011EA">
              <w:rPr>
                <w:rFonts w:asciiTheme="minorHAnsi" w:hAnsiTheme="minorHAnsi" w:cstheme="minorHAnsi"/>
                <w:sz w:val="22"/>
                <w:szCs w:val="22"/>
              </w:rPr>
              <w:t>£ 48.30</w:t>
            </w:r>
            <w:r w:rsidRPr="007011EA">
              <w:rPr>
                <w:rFonts w:asciiTheme="minorHAnsi" w:hAnsiTheme="minorHAnsi" w:cstheme="minorHAnsi"/>
                <w:sz w:val="22"/>
                <w:szCs w:val="22"/>
              </w:rPr>
              <w:t xml:space="preserve"> </w:t>
            </w:r>
          </w:p>
        </w:tc>
        <w:tc>
          <w:tcPr>
            <w:tcW w:w="960" w:type="dxa"/>
            <w:tcBorders>
              <w:top w:val="nil"/>
              <w:left w:val="nil"/>
              <w:bottom w:val="nil"/>
              <w:right w:val="nil"/>
            </w:tcBorders>
            <w:shd w:val="clear" w:color="auto" w:fill="auto"/>
            <w:noWrap/>
            <w:vAlign w:val="bottom"/>
            <w:hideMark/>
          </w:tcPr>
          <w:p w14:paraId="67DAC8FD"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4F5D7471" w14:textId="7CB5F898"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   </w:t>
            </w:r>
            <w:r w:rsidR="0081512A">
              <w:rPr>
                <w:rFonts w:asciiTheme="minorHAnsi" w:hAnsiTheme="minorHAnsi" w:cstheme="minorHAnsi"/>
                <w:sz w:val="22"/>
                <w:szCs w:val="22"/>
              </w:rPr>
              <w:t>120.00</w:t>
            </w:r>
            <w:r w:rsidRPr="007011EA">
              <w:rPr>
                <w:rFonts w:asciiTheme="minorHAnsi" w:hAnsiTheme="minorHAnsi" w:cstheme="minorHAnsi"/>
                <w:sz w:val="22"/>
                <w:szCs w:val="22"/>
              </w:rPr>
              <w:t xml:space="preserve"> </w:t>
            </w:r>
          </w:p>
        </w:tc>
      </w:tr>
      <w:tr w:rsidR="00AA2D33" w14:paraId="28E6F452"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6A8DA8B8"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Tennis Court community users: </w:t>
            </w:r>
          </w:p>
        </w:tc>
        <w:tc>
          <w:tcPr>
            <w:tcW w:w="2100" w:type="dxa"/>
            <w:tcBorders>
              <w:top w:val="nil"/>
              <w:left w:val="nil"/>
              <w:bottom w:val="nil"/>
              <w:right w:val="nil"/>
            </w:tcBorders>
            <w:shd w:val="clear" w:color="auto" w:fill="auto"/>
            <w:noWrap/>
            <w:vAlign w:val="bottom"/>
            <w:hideMark/>
          </w:tcPr>
          <w:p w14:paraId="578E9893"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960" w:type="dxa"/>
            <w:tcBorders>
              <w:top w:val="nil"/>
              <w:left w:val="nil"/>
              <w:bottom w:val="nil"/>
              <w:right w:val="nil"/>
            </w:tcBorders>
            <w:shd w:val="clear" w:color="auto" w:fill="auto"/>
            <w:noWrap/>
            <w:vAlign w:val="bottom"/>
            <w:hideMark/>
          </w:tcPr>
          <w:p w14:paraId="1480114D"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Per Hr</w:t>
            </w:r>
          </w:p>
        </w:tc>
        <w:tc>
          <w:tcPr>
            <w:tcW w:w="960" w:type="dxa"/>
            <w:tcBorders>
              <w:top w:val="nil"/>
              <w:left w:val="nil"/>
              <w:bottom w:val="nil"/>
              <w:right w:val="nil"/>
            </w:tcBorders>
            <w:shd w:val="clear" w:color="auto" w:fill="auto"/>
            <w:noWrap/>
            <w:vAlign w:val="bottom"/>
            <w:hideMark/>
          </w:tcPr>
          <w:p w14:paraId="10247EE8"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1172" w:type="dxa"/>
            <w:tcBorders>
              <w:top w:val="nil"/>
              <w:left w:val="nil"/>
              <w:bottom w:val="nil"/>
              <w:right w:val="single" w:sz="8" w:space="0" w:color="auto"/>
            </w:tcBorders>
            <w:shd w:val="clear" w:color="auto" w:fill="auto"/>
            <w:noWrap/>
            <w:vAlign w:val="bottom"/>
            <w:hideMark/>
          </w:tcPr>
          <w:p w14:paraId="63254C24"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38CECD8E" w14:textId="77777777" w:rsidTr="007011EA">
        <w:trPr>
          <w:trHeight w:val="180"/>
        </w:trPr>
        <w:tc>
          <w:tcPr>
            <w:tcW w:w="3280" w:type="dxa"/>
            <w:tcBorders>
              <w:top w:val="nil"/>
              <w:left w:val="single" w:sz="8" w:space="0" w:color="auto"/>
              <w:bottom w:val="nil"/>
              <w:right w:val="nil"/>
            </w:tcBorders>
            <w:shd w:val="clear" w:color="auto" w:fill="auto"/>
            <w:noWrap/>
            <w:vAlign w:val="bottom"/>
            <w:hideMark/>
          </w:tcPr>
          <w:p w14:paraId="3F37AF34"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2100" w:type="dxa"/>
            <w:tcBorders>
              <w:top w:val="nil"/>
              <w:left w:val="nil"/>
              <w:bottom w:val="nil"/>
              <w:right w:val="nil"/>
            </w:tcBorders>
            <w:shd w:val="clear" w:color="auto" w:fill="auto"/>
            <w:noWrap/>
            <w:vAlign w:val="bottom"/>
            <w:hideMark/>
          </w:tcPr>
          <w:p w14:paraId="56492752"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4F764EED"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08BEC7A6"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19FDCDD9"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4CC37AA6" w14:textId="77777777" w:rsidTr="007011EA">
        <w:trPr>
          <w:trHeight w:val="300"/>
        </w:trPr>
        <w:tc>
          <w:tcPr>
            <w:tcW w:w="5380" w:type="dxa"/>
            <w:gridSpan w:val="2"/>
            <w:tcBorders>
              <w:top w:val="nil"/>
              <w:left w:val="single" w:sz="8" w:space="0" w:color="auto"/>
              <w:bottom w:val="nil"/>
              <w:right w:val="nil"/>
            </w:tcBorders>
            <w:shd w:val="clear" w:color="auto" w:fill="auto"/>
            <w:noWrap/>
            <w:vAlign w:val="bottom"/>
            <w:hideMark/>
          </w:tcPr>
          <w:p w14:paraId="70B0A49D"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c>
          <w:tcPr>
            <w:tcW w:w="960" w:type="dxa"/>
            <w:tcBorders>
              <w:top w:val="nil"/>
              <w:left w:val="nil"/>
              <w:bottom w:val="nil"/>
              <w:right w:val="nil"/>
            </w:tcBorders>
            <w:shd w:val="clear" w:color="auto" w:fill="auto"/>
            <w:noWrap/>
            <w:vAlign w:val="bottom"/>
            <w:hideMark/>
          </w:tcPr>
          <w:p w14:paraId="43A807AE" w14:textId="6C0EEC02"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   1</w:t>
            </w:r>
            <w:r w:rsidR="002F5938">
              <w:rPr>
                <w:rFonts w:asciiTheme="minorHAnsi" w:hAnsiTheme="minorHAnsi" w:cstheme="minorHAnsi"/>
                <w:sz w:val="22"/>
                <w:szCs w:val="22"/>
              </w:rPr>
              <w:t>2.</w:t>
            </w:r>
            <w:r w:rsidR="0081512A">
              <w:rPr>
                <w:rFonts w:asciiTheme="minorHAnsi" w:hAnsiTheme="minorHAnsi" w:cstheme="minorHAnsi"/>
                <w:sz w:val="22"/>
                <w:szCs w:val="22"/>
              </w:rPr>
              <w:t>6</w:t>
            </w:r>
            <w:r w:rsidR="002F5938">
              <w:rPr>
                <w:rFonts w:asciiTheme="minorHAnsi" w:hAnsiTheme="minorHAnsi" w:cstheme="minorHAnsi"/>
                <w:sz w:val="22"/>
                <w:szCs w:val="22"/>
              </w:rPr>
              <w:t>0</w:t>
            </w:r>
          </w:p>
        </w:tc>
        <w:tc>
          <w:tcPr>
            <w:tcW w:w="960" w:type="dxa"/>
            <w:tcBorders>
              <w:top w:val="nil"/>
              <w:left w:val="nil"/>
              <w:bottom w:val="nil"/>
              <w:right w:val="nil"/>
            </w:tcBorders>
            <w:shd w:val="clear" w:color="auto" w:fill="auto"/>
            <w:noWrap/>
            <w:vAlign w:val="bottom"/>
            <w:hideMark/>
          </w:tcPr>
          <w:p w14:paraId="203B86BD"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26ACC30C"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w:t>
            </w:r>
          </w:p>
        </w:tc>
      </w:tr>
      <w:tr w:rsidR="00AA2D33" w14:paraId="7D4A4610" w14:textId="77777777" w:rsidTr="007011EA">
        <w:trPr>
          <w:trHeight w:val="300"/>
        </w:trPr>
        <w:tc>
          <w:tcPr>
            <w:tcW w:w="5380" w:type="dxa"/>
            <w:gridSpan w:val="2"/>
            <w:tcBorders>
              <w:top w:val="single" w:sz="8" w:space="0" w:color="auto"/>
              <w:left w:val="single" w:sz="8" w:space="0" w:color="auto"/>
              <w:bottom w:val="nil"/>
              <w:right w:val="nil"/>
            </w:tcBorders>
            <w:shd w:val="clear" w:color="auto" w:fill="auto"/>
            <w:noWrap/>
            <w:vAlign w:val="bottom"/>
            <w:hideMark/>
          </w:tcPr>
          <w:p w14:paraId="3A8B669B"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Tennis Court business users: </w:t>
            </w:r>
          </w:p>
        </w:tc>
        <w:tc>
          <w:tcPr>
            <w:tcW w:w="960" w:type="dxa"/>
            <w:tcBorders>
              <w:top w:val="nil"/>
              <w:left w:val="nil"/>
              <w:bottom w:val="nil"/>
              <w:right w:val="nil"/>
            </w:tcBorders>
            <w:shd w:val="clear" w:color="auto" w:fill="auto"/>
            <w:noWrap/>
            <w:vAlign w:val="bottom"/>
            <w:hideMark/>
          </w:tcPr>
          <w:p w14:paraId="10EC0A66" w14:textId="77777777"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per Hr  </w:t>
            </w:r>
          </w:p>
        </w:tc>
        <w:tc>
          <w:tcPr>
            <w:tcW w:w="960" w:type="dxa"/>
            <w:tcBorders>
              <w:top w:val="nil"/>
              <w:left w:val="nil"/>
              <w:bottom w:val="nil"/>
              <w:right w:val="nil"/>
            </w:tcBorders>
            <w:shd w:val="clear" w:color="auto" w:fill="auto"/>
            <w:noWrap/>
            <w:vAlign w:val="bottom"/>
            <w:hideMark/>
          </w:tcPr>
          <w:p w14:paraId="4A57A679"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c>
          <w:tcPr>
            <w:tcW w:w="1172" w:type="dxa"/>
            <w:tcBorders>
              <w:top w:val="nil"/>
              <w:left w:val="nil"/>
              <w:bottom w:val="nil"/>
              <w:right w:val="single" w:sz="8" w:space="0" w:color="auto"/>
            </w:tcBorders>
            <w:shd w:val="clear" w:color="auto" w:fill="auto"/>
            <w:noWrap/>
            <w:vAlign w:val="bottom"/>
            <w:hideMark/>
          </w:tcPr>
          <w:p w14:paraId="1F9A4B5F"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r>
      <w:tr w:rsidR="00AA2D33" w14:paraId="55E90D43" w14:textId="77777777" w:rsidTr="007011EA">
        <w:trPr>
          <w:trHeight w:val="165"/>
        </w:trPr>
        <w:tc>
          <w:tcPr>
            <w:tcW w:w="3280" w:type="dxa"/>
            <w:tcBorders>
              <w:top w:val="nil"/>
              <w:left w:val="single" w:sz="8" w:space="0" w:color="auto"/>
              <w:bottom w:val="nil"/>
              <w:right w:val="nil"/>
            </w:tcBorders>
            <w:shd w:val="clear" w:color="auto" w:fill="auto"/>
            <w:noWrap/>
            <w:vAlign w:val="bottom"/>
            <w:hideMark/>
          </w:tcPr>
          <w:p w14:paraId="256EC9C0"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c>
          <w:tcPr>
            <w:tcW w:w="2100" w:type="dxa"/>
            <w:tcBorders>
              <w:top w:val="nil"/>
              <w:left w:val="nil"/>
              <w:bottom w:val="nil"/>
              <w:right w:val="nil"/>
            </w:tcBorders>
            <w:shd w:val="clear" w:color="auto" w:fill="auto"/>
            <w:noWrap/>
            <w:vAlign w:val="bottom"/>
            <w:hideMark/>
          </w:tcPr>
          <w:p w14:paraId="263EA0FF" w14:textId="77777777" w:rsidR="00AA2D33" w:rsidRPr="007011EA" w:rsidRDefault="00AA2D33">
            <w:pPr>
              <w:rPr>
                <w:rFonts w:asciiTheme="minorHAnsi" w:hAnsiTheme="minorHAnsi" w:cstheme="minorHAnsi"/>
                <w:color w:val="FF0000"/>
                <w:sz w:val="22"/>
                <w:szCs w:val="22"/>
              </w:rPr>
            </w:pPr>
          </w:p>
        </w:tc>
        <w:tc>
          <w:tcPr>
            <w:tcW w:w="960" w:type="dxa"/>
            <w:tcBorders>
              <w:top w:val="nil"/>
              <w:left w:val="nil"/>
              <w:bottom w:val="nil"/>
              <w:right w:val="nil"/>
            </w:tcBorders>
            <w:shd w:val="clear" w:color="auto" w:fill="auto"/>
            <w:noWrap/>
            <w:vAlign w:val="bottom"/>
            <w:hideMark/>
          </w:tcPr>
          <w:p w14:paraId="4BB30CBC"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2EFC67AF"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242260D2"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r>
      <w:tr w:rsidR="00AA2D33" w14:paraId="53977179" w14:textId="77777777" w:rsidTr="007011EA">
        <w:trPr>
          <w:trHeight w:val="300"/>
        </w:trPr>
        <w:tc>
          <w:tcPr>
            <w:tcW w:w="3280" w:type="dxa"/>
            <w:tcBorders>
              <w:top w:val="nil"/>
              <w:left w:val="single" w:sz="8" w:space="0" w:color="auto"/>
              <w:bottom w:val="nil"/>
              <w:right w:val="nil"/>
            </w:tcBorders>
            <w:shd w:val="clear" w:color="auto" w:fill="auto"/>
            <w:noWrap/>
            <w:vAlign w:val="bottom"/>
            <w:hideMark/>
          </w:tcPr>
          <w:p w14:paraId="68AEAD49"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c>
          <w:tcPr>
            <w:tcW w:w="2100" w:type="dxa"/>
            <w:tcBorders>
              <w:top w:val="nil"/>
              <w:left w:val="nil"/>
              <w:bottom w:val="nil"/>
              <w:right w:val="nil"/>
            </w:tcBorders>
            <w:shd w:val="clear" w:color="auto" w:fill="auto"/>
            <w:noWrap/>
            <w:vAlign w:val="bottom"/>
            <w:hideMark/>
          </w:tcPr>
          <w:p w14:paraId="103AC395" w14:textId="77777777" w:rsidR="00AA2D33" w:rsidRPr="007011EA" w:rsidRDefault="00AA2D33">
            <w:pPr>
              <w:rPr>
                <w:rFonts w:asciiTheme="minorHAnsi" w:hAnsiTheme="minorHAnsi" w:cstheme="minorHAnsi"/>
                <w:color w:val="FF0000"/>
                <w:sz w:val="22"/>
                <w:szCs w:val="22"/>
              </w:rPr>
            </w:pPr>
          </w:p>
        </w:tc>
        <w:tc>
          <w:tcPr>
            <w:tcW w:w="960" w:type="dxa"/>
            <w:tcBorders>
              <w:top w:val="nil"/>
              <w:left w:val="nil"/>
              <w:bottom w:val="nil"/>
              <w:right w:val="nil"/>
            </w:tcBorders>
            <w:shd w:val="clear" w:color="auto" w:fill="auto"/>
            <w:noWrap/>
            <w:vAlign w:val="bottom"/>
            <w:hideMark/>
          </w:tcPr>
          <w:p w14:paraId="396DDA7C" w14:textId="1380EE42" w:rsidR="00AA2D33" w:rsidRPr="007011EA" w:rsidRDefault="00555C72">
            <w:pPr>
              <w:rPr>
                <w:rFonts w:asciiTheme="minorHAnsi" w:hAnsiTheme="minorHAnsi" w:cstheme="minorHAnsi"/>
                <w:sz w:val="22"/>
                <w:szCs w:val="22"/>
              </w:rPr>
            </w:pPr>
            <w:r w:rsidRPr="007011EA">
              <w:rPr>
                <w:rFonts w:asciiTheme="minorHAnsi" w:hAnsiTheme="minorHAnsi" w:cstheme="minorHAnsi"/>
                <w:sz w:val="22"/>
                <w:szCs w:val="22"/>
              </w:rPr>
              <w:t xml:space="preserve"> £   1</w:t>
            </w:r>
            <w:r w:rsidR="0081512A">
              <w:rPr>
                <w:rFonts w:asciiTheme="minorHAnsi" w:hAnsiTheme="minorHAnsi" w:cstheme="minorHAnsi"/>
                <w:sz w:val="22"/>
                <w:szCs w:val="22"/>
              </w:rPr>
              <w:t>8</w:t>
            </w:r>
            <w:r w:rsidR="0060665C">
              <w:rPr>
                <w:rFonts w:asciiTheme="minorHAnsi" w:hAnsiTheme="minorHAnsi" w:cstheme="minorHAnsi"/>
                <w:sz w:val="22"/>
                <w:szCs w:val="22"/>
              </w:rPr>
              <w:t>.</w:t>
            </w:r>
            <w:r w:rsidR="0081512A">
              <w:rPr>
                <w:rFonts w:asciiTheme="minorHAnsi" w:hAnsiTheme="minorHAnsi" w:cstheme="minorHAnsi"/>
                <w:sz w:val="22"/>
                <w:szCs w:val="22"/>
              </w:rPr>
              <w:t>4</w:t>
            </w:r>
            <w:r w:rsidR="002F5938">
              <w:rPr>
                <w:rFonts w:asciiTheme="minorHAnsi" w:hAnsiTheme="minorHAnsi" w:cstheme="minorHAnsi"/>
                <w:sz w:val="22"/>
                <w:szCs w:val="22"/>
              </w:rPr>
              <w:t>0</w:t>
            </w:r>
            <w:r w:rsidRPr="007011EA">
              <w:rPr>
                <w:rFonts w:asciiTheme="minorHAnsi" w:hAnsiTheme="minorHAnsi" w:cstheme="minorHAnsi"/>
                <w:sz w:val="22"/>
                <w:szCs w:val="22"/>
              </w:rPr>
              <w:t xml:space="preserve"> </w:t>
            </w:r>
          </w:p>
        </w:tc>
        <w:tc>
          <w:tcPr>
            <w:tcW w:w="960" w:type="dxa"/>
            <w:tcBorders>
              <w:top w:val="nil"/>
              <w:left w:val="nil"/>
              <w:bottom w:val="nil"/>
              <w:right w:val="nil"/>
            </w:tcBorders>
            <w:shd w:val="clear" w:color="auto" w:fill="auto"/>
            <w:noWrap/>
            <w:vAlign w:val="bottom"/>
            <w:hideMark/>
          </w:tcPr>
          <w:p w14:paraId="46639918"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single" w:sz="8" w:space="0" w:color="auto"/>
            </w:tcBorders>
            <w:shd w:val="clear" w:color="auto" w:fill="auto"/>
            <w:noWrap/>
            <w:vAlign w:val="bottom"/>
            <w:hideMark/>
          </w:tcPr>
          <w:p w14:paraId="75F50395" w14:textId="77777777" w:rsidR="00AA2D33" w:rsidRPr="007011EA" w:rsidRDefault="00555C72">
            <w:pPr>
              <w:rPr>
                <w:rFonts w:asciiTheme="minorHAnsi" w:hAnsiTheme="minorHAnsi" w:cstheme="minorHAnsi"/>
                <w:color w:val="FF0000"/>
                <w:sz w:val="22"/>
                <w:szCs w:val="22"/>
              </w:rPr>
            </w:pPr>
            <w:r w:rsidRPr="007011EA">
              <w:rPr>
                <w:rFonts w:asciiTheme="minorHAnsi" w:hAnsiTheme="minorHAnsi" w:cstheme="minorHAnsi"/>
                <w:color w:val="FF0000"/>
                <w:sz w:val="22"/>
                <w:szCs w:val="22"/>
              </w:rPr>
              <w:t> </w:t>
            </w:r>
          </w:p>
        </w:tc>
      </w:tr>
      <w:tr w:rsidR="00AA2D33" w14:paraId="6579AF1D" w14:textId="77777777" w:rsidTr="007011EA">
        <w:trPr>
          <w:trHeight w:val="930"/>
        </w:trPr>
        <w:tc>
          <w:tcPr>
            <w:tcW w:w="8472" w:type="dxa"/>
            <w:gridSpan w:val="5"/>
            <w:tcBorders>
              <w:top w:val="nil"/>
              <w:left w:val="nil"/>
              <w:bottom w:val="nil"/>
              <w:right w:val="nil"/>
            </w:tcBorders>
            <w:shd w:val="clear" w:color="auto" w:fill="auto"/>
            <w:vAlign w:val="bottom"/>
            <w:hideMark/>
          </w:tcPr>
          <w:p w14:paraId="3D183A19"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 xml:space="preserve">Hirers will have to cover the cost to the school where lettings fall outside contracted working hours e.g. after 6pm on weekdays, at weekends, or during periods of caretaker’s annual leave </w:t>
            </w:r>
          </w:p>
        </w:tc>
      </w:tr>
      <w:tr w:rsidR="00AA2D33" w14:paraId="38BA81F1" w14:textId="77777777" w:rsidTr="007011EA">
        <w:trPr>
          <w:trHeight w:val="180"/>
        </w:trPr>
        <w:tc>
          <w:tcPr>
            <w:tcW w:w="3280" w:type="dxa"/>
            <w:tcBorders>
              <w:top w:val="nil"/>
              <w:left w:val="nil"/>
              <w:bottom w:val="nil"/>
              <w:right w:val="nil"/>
            </w:tcBorders>
            <w:shd w:val="clear" w:color="auto" w:fill="auto"/>
            <w:vAlign w:val="bottom"/>
            <w:hideMark/>
          </w:tcPr>
          <w:p w14:paraId="083FEA2B" w14:textId="77777777" w:rsidR="00AA2D33" w:rsidRPr="007011EA" w:rsidRDefault="00AA2D33">
            <w:pPr>
              <w:jc w:val="center"/>
              <w:rPr>
                <w:rFonts w:asciiTheme="minorHAnsi" w:hAnsiTheme="minorHAnsi" w:cstheme="minorHAnsi"/>
                <w:color w:val="000000"/>
                <w:sz w:val="22"/>
                <w:szCs w:val="22"/>
              </w:rPr>
            </w:pPr>
          </w:p>
        </w:tc>
        <w:tc>
          <w:tcPr>
            <w:tcW w:w="2100" w:type="dxa"/>
            <w:tcBorders>
              <w:top w:val="nil"/>
              <w:left w:val="nil"/>
              <w:bottom w:val="nil"/>
              <w:right w:val="nil"/>
            </w:tcBorders>
            <w:shd w:val="clear" w:color="auto" w:fill="auto"/>
            <w:vAlign w:val="bottom"/>
            <w:hideMark/>
          </w:tcPr>
          <w:p w14:paraId="1707260D" w14:textId="77777777" w:rsidR="00AA2D33" w:rsidRPr="007011EA" w:rsidRDefault="00AA2D33">
            <w:pPr>
              <w:jc w:val="center"/>
              <w:rPr>
                <w:rFonts w:asciiTheme="minorHAnsi" w:hAnsiTheme="minorHAnsi" w:cstheme="minorHAnsi"/>
                <w:sz w:val="22"/>
                <w:szCs w:val="22"/>
              </w:rPr>
            </w:pPr>
          </w:p>
        </w:tc>
        <w:tc>
          <w:tcPr>
            <w:tcW w:w="960" w:type="dxa"/>
            <w:tcBorders>
              <w:top w:val="nil"/>
              <w:left w:val="nil"/>
              <w:bottom w:val="nil"/>
              <w:right w:val="nil"/>
            </w:tcBorders>
            <w:shd w:val="clear" w:color="auto" w:fill="auto"/>
            <w:vAlign w:val="bottom"/>
            <w:hideMark/>
          </w:tcPr>
          <w:p w14:paraId="084B7D91" w14:textId="77777777" w:rsidR="00AA2D33" w:rsidRPr="007011EA" w:rsidRDefault="00AA2D33">
            <w:pPr>
              <w:jc w:val="center"/>
              <w:rPr>
                <w:rFonts w:asciiTheme="minorHAnsi" w:hAnsiTheme="minorHAnsi" w:cstheme="minorHAnsi"/>
                <w:sz w:val="22"/>
                <w:szCs w:val="22"/>
              </w:rPr>
            </w:pPr>
          </w:p>
        </w:tc>
        <w:tc>
          <w:tcPr>
            <w:tcW w:w="960" w:type="dxa"/>
            <w:tcBorders>
              <w:top w:val="nil"/>
              <w:left w:val="nil"/>
              <w:bottom w:val="nil"/>
              <w:right w:val="nil"/>
            </w:tcBorders>
            <w:shd w:val="clear" w:color="auto" w:fill="auto"/>
            <w:vAlign w:val="bottom"/>
            <w:hideMark/>
          </w:tcPr>
          <w:p w14:paraId="531CEA08" w14:textId="77777777" w:rsidR="00AA2D33" w:rsidRPr="007011EA" w:rsidRDefault="00AA2D33">
            <w:pPr>
              <w:jc w:val="center"/>
              <w:rPr>
                <w:rFonts w:asciiTheme="minorHAnsi" w:hAnsiTheme="minorHAnsi" w:cstheme="minorHAnsi"/>
                <w:sz w:val="22"/>
                <w:szCs w:val="22"/>
              </w:rPr>
            </w:pPr>
          </w:p>
        </w:tc>
        <w:tc>
          <w:tcPr>
            <w:tcW w:w="1172" w:type="dxa"/>
            <w:tcBorders>
              <w:top w:val="nil"/>
              <w:left w:val="nil"/>
              <w:bottom w:val="nil"/>
              <w:right w:val="nil"/>
            </w:tcBorders>
            <w:shd w:val="clear" w:color="auto" w:fill="auto"/>
            <w:vAlign w:val="bottom"/>
            <w:hideMark/>
          </w:tcPr>
          <w:p w14:paraId="174B2441" w14:textId="77777777" w:rsidR="00AA2D33" w:rsidRPr="007011EA" w:rsidRDefault="00AA2D33">
            <w:pPr>
              <w:jc w:val="center"/>
              <w:rPr>
                <w:rFonts w:asciiTheme="minorHAnsi" w:hAnsiTheme="minorHAnsi" w:cstheme="minorHAnsi"/>
                <w:sz w:val="22"/>
                <w:szCs w:val="22"/>
              </w:rPr>
            </w:pPr>
          </w:p>
        </w:tc>
      </w:tr>
      <w:tr w:rsidR="00AA2D33" w14:paraId="3C24A786" w14:textId="77777777" w:rsidTr="007011EA">
        <w:trPr>
          <w:trHeight w:val="300"/>
        </w:trPr>
        <w:tc>
          <w:tcPr>
            <w:tcW w:w="8472" w:type="dxa"/>
            <w:gridSpan w:val="5"/>
            <w:tcBorders>
              <w:top w:val="nil"/>
              <w:left w:val="nil"/>
              <w:bottom w:val="nil"/>
              <w:right w:val="nil"/>
            </w:tcBorders>
            <w:shd w:val="clear" w:color="auto" w:fill="auto"/>
            <w:noWrap/>
            <w:vAlign w:val="bottom"/>
            <w:hideMark/>
          </w:tcPr>
          <w:p w14:paraId="6617DA75" w14:textId="77777777" w:rsidR="00AA2D33" w:rsidRPr="007011EA" w:rsidRDefault="00555C72">
            <w:pPr>
              <w:rPr>
                <w:rFonts w:asciiTheme="minorHAnsi" w:hAnsiTheme="minorHAnsi" w:cstheme="minorHAnsi"/>
                <w:color w:val="000000"/>
                <w:sz w:val="22"/>
                <w:szCs w:val="22"/>
              </w:rPr>
            </w:pPr>
            <w:r w:rsidRPr="007011EA">
              <w:rPr>
                <w:rFonts w:asciiTheme="minorHAnsi" w:hAnsiTheme="minorHAnsi" w:cstheme="minorHAnsi"/>
                <w:color w:val="000000"/>
                <w:sz w:val="22"/>
                <w:szCs w:val="22"/>
              </w:rPr>
              <w:t>Price varies dependent on day and hours and will be notified on application</w:t>
            </w:r>
          </w:p>
        </w:tc>
      </w:tr>
      <w:tr w:rsidR="00AA2D33" w14:paraId="0A652C62" w14:textId="77777777" w:rsidTr="007011EA">
        <w:trPr>
          <w:trHeight w:val="195"/>
        </w:trPr>
        <w:tc>
          <w:tcPr>
            <w:tcW w:w="3280" w:type="dxa"/>
            <w:tcBorders>
              <w:top w:val="nil"/>
              <w:left w:val="nil"/>
              <w:bottom w:val="nil"/>
              <w:right w:val="nil"/>
            </w:tcBorders>
            <w:shd w:val="clear" w:color="auto" w:fill="auto"/>
            <w:noWrap/>
            <w:vAlign w:val="bottom"/>
            <w:hideMark/>
          </w:tcPr>
          <w:p w14:paraId="653BA488" w14:textId="77777777" w:rsidR="00AA2D33" w:rsidRPr="007011EA" w:rsidRDefault="00AA2D33">
            <w:pPr>
              <w:jc w:val="center"/>
              <w:rPr>
                <w:rFonts w:asciiTheme="minorHAnsi" w:hAnsiTheme="minorHAnsi" w:cstheme="minorHAnsi"/>
                <w:color w:val="000000"/>
                <w:sz w:val="22"/>
                <w:szCs w:val="22"/>
              </w:rPr>
            </w:pPr>
          </w:p>
        </w:tc>
        <w:tc>
          <w:tcPr>
            <w:tcW w:w="2100" w:type="dxa"/>
            <w:tcBorders>
              <w:top w:val="nil"/>
              <w:left w:val="nil"/>
              <w:bottom w:val="nil"/>
              <w:right w:val="nil"/>
            </w:tcBorders>
            <w:shd w:val="clear" w:color="auto" w:fill="auto"/>
            <w:noWrap/>
            <w:vAlign w:val="bottom"/>
            <w:hideMark/>
          </w:tcPr>
          <w:p w14:paraId="3C23E1FA"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47A1153A" w14:textId="77777777" w:rsidR="00AA2D33" w:rsidRPr="007011EA" w:rsidRDefault="00AA2D33">
            <w:pPr>
              <w:rPr>
                <w:rFonts w:asciiTheme="minorHAnsi" w:hAnsiTheme="minorHAnsi" w:cstheme="minorHAnsi"/>
                <w:sz w:val="22"/>
                <w:szCs w:val="22"/>
              </w:rPr>
            </w:pPr>
          </w:p>
        </w:tc>
        <w:tc>
          <w:tcPr>
            <w:tcW w:w="960" w:type="dxa"/>
            <w:tcBorders>
              <w:top w:val="nil"/>
              <w:left w:val="nil"/>
              <w:bottom w:val="nil"/>
              <w:right w:val="nil"/>
            </w:tcBorders>
            <w:shd w:val="clear" w:color="auto" w:fill="auto"/>
            <w:noWrap/>
            <w:vAlign w:val="bottom"/>
            <w:hideMark/>
          </w:tcPr>
          <w:p w14:paraId="09B83102" w14:textId="77777777" w:rsidR="00AA2D33" w:rsidRPr="007011EA" w:rsidRDefault="00AA2D33">
            <w:pPr>
              <w:rPr>
                <w:rFonts w:asciiTheme="minorHAnsi" w:hAnsiTheme="minorHAnsi" w:cstheme="minorHAnsi"/>
                <w:sz w:val="22"/>
                <w:szCs w:val="22"/>
              </w:rPr>
            </w:pPr>
          </w:p>
        </w:tc>
        <w:tc>
          <w:tcPr>
            <w:tcW w:w="1172" w:type="dxa"/>
            <w:tcBorders>
              <w:top w:val="nil"/>
              <w:left w:val="nil"/>
              <w:bottom w:val="nil"/>
              <w:right w:val="nil"/>
            </w:tcBorders>
            <w:shd w:val="clear" w:color="auto" w:fill="auto"/>
            <w:noWrap/>
            <w:vAlign w:val="bottom"/>
            <w:hideMark/>
          </w:tcPr>
          <w:p w14:paraId="7A3CD285" w14:textId="77777777" w:rsidR="00AA2D33" w:rsidRPr="007011EA" w:rsidRDefault="00AA2D33">
            <w:pPr>
              <w:rPr>
                <w:rFonts w:asciiTheme="minorHAnsi" w:hAnsiTheme="minorHAnsi" w:cstheme="minorHAnsi"/>
                <w:sz w:val="22"/>
                <w:szCs w:val="22"/>
              </w:rPr>
            </w:pPr>
          </w:p>
        </w:tc>
      </w:tr>
      <w:tr w:rsidR="00AA2D33" w14:paraId="35B6FBE2" w14:textId="77777777" w:rsidTr="007011EA">
        <w:trPr>
          <w:trHeight w:val="645"/>
        </w:trPr>
        <w:tc>
          <w:tcPr>
            <w:tcW w:w="8472" w:type="dxa"/>
            <w:gridSpan w:val="5"/>
            <w:tcBorders>
              <w:top w:val="nil"/>
              <w:left w:val="nil"/>
              <w:bottom w:val="nil"/>
              <w:right w:val="nil"/>
            </w:tcBorders>
            <w:shd w:val="clear" w:color="auto" w:fill="auto"/>
            <w:vAlign w:val="center"/>
            <w:hideMark/>
          </w:tcPr>
          <w:p w14:paraId="66646D03" w14:textId="77777777" w:rsidR="00AA2D33" w:rsidRPr="007011EA" w:rsidRDefault="00555C72">
            <w:pPr>
              <w:rPr>
                <w:rFonts w:asciiTheme="minorHAnsi" w:hAnsiTheme="minorHAnsi" w:cstheme="minorHAnsi"/>
                <w:b/>
                <w:bCs/>
                <w:color w:val="000000"/>
                <w:sz w:val="22"/>
                <w:szCs w:val="22"/>
              </w:rPr>
            </w:pPr>
            <w:r w:rsidRPr="007011EA">
              <w:rPr>
                <w:rFonts w:asciiTheme="minorHAnsi" w:hAnsiTheme="minorHAnsi" w:cstheme="minorHAnsi"/>
                <w:b/>
                <w:bCs/>
                <w:color w:val="000000"/>
                <w:sz w:val="22"/>
                <w:szCs w:val="22"/>
              </w:rPr>
              <w:t>Where exceeding 30 users, occupancy levels must be confirmed with the Trust H&amp;S Manager</w:t>
            </w:r>
          </w:p>
        </w:tc>
      </w:tr>
    </w:tbl>
    <w:p w14:paraId="47E9E73D" w14:textId="77777777" w:rsidR="00AA2D33" w:rsidRDefault="00AA2D33">
      <w:pPr>
        <w:rPr>
          <w:rFonts w:ascii="Calibri" w:hAnsi="Calibri" w:cs="Calibri"/>
          <w:sz w:val="22"/>
          <w:szCs w:val="22"/>
        </w:rPr>
      </w:pPr>
    </w:p>
    <w:p w14:paraId="7358FCB4" w14:textId="77777777" w:rsidR="00AA2D33" w:rsidRDefault="00AA2D33">
      <w:pPr>
        <w:spacing w:line="259" w:lineRule="auto"/>
        <w:rPr>
          <w:rFonts w:ascii="Calibri" w:hAnsi="Calibri" w:cs="Calibri"/>
          <w:b/>
          <w:sz w:val="22"/>
          <w:szCs w:val="22"/>
          <w:u w:val="single"/>
        </w:rPr>
      </w:pPr>
    </w:p>
    <w:p w14:paraId="37E374A9" w14:textId="77777777" w:rsidR="00AA2D33" w:rsidRDefault="00AA2D33">
      <w:pPr>
        <w:spacing w:line="259" w:lineRule="auto"/>
        <w:jc w:val="center"/>
        <w:rPr>
          <w:rFonts w:ascii="Calibri" w:eastAsia="Calibri" w:hAnsi="Calibri" w:cs="Calibri"/>
          <w:b/>
          <w:bCs/>
          <w:color w:val="000000"/>
          <w:sz w:val="22"/>
          <w:szCs w:val="22"/>
          <w:u w:val="single"/>
        </w:rPr>
      </w:pPr>
    </w:p>
    <w:p w14:paraId="2BFF4732" w14:textId="77777777" w:rsidR="00AA2D33" w:rsidRDefault="00AA2D33">
      <w:pPr>
        <w:spacing w:line="259" w:lineRule="auto"/>
        <w:jc w:val="center"/>
        <w:rPr>
          <w:rFonts w:ascii="Calibri" w:eastAsia="Calibri" w:hAnsi="Calibri" w:cs="Calibri"/>
          <w:b/>
          <w:bCs/>
          <w:color w:val="000000"/>
          <w:sz w:val="22"/>
          <w:szCs w:val="22"/>
          <w:u w:val="single"/>
        </w:rPr>
      </w:pPr>
    </w:p>
    <w:p w14:paraId="7B5B0DCC" w14:textId="77777777" w:rsidR="00AA2D33" w:rsidRDefault="00AA2D33">
      <w:pPr>
        <w:spacing w:line="259" w:lineRule="auto"/>
        <w:jc w:val="center"/>
        <w:rPr>
          <w:rFonts w:ascii="Calibri" w:eastAsia="Calibri" w:hAnsi="Calibri" w:cs="Calibri"/>
          <w:b/>
          <w:bCs/>
          <w:color w:val="000000"/>
          <w:sz w:val="22"/>
          <w:szCs w:val="22"/>
          <w:u w:val="single"/>
        </w:rPr>
      </w:pPr>
    </w:p>
    <w:p w14:paraId="6330A8DD" w14:textId="77777777" w:rsidR="0011160B" w:rsidRDefault="0011160B" w:rsidP="00AA2D33">
      <w:pPr>
        <w:spacing w:line="259" w:lineRule="auto"/>
        <w:jc w:val="center"/>
        <w:rPr>
          <w:rFonts w:ascii="Calibri" w:eastAsia="Calibri" w:hAnsi="Calibri" w:cs="Calibri"/>
          <w:b/>
          <w:bCs/>
          <w:color w:val="000000"/>
          <w:sz w:val="22"/>
          <w:szCs w:val="22"/>
          <w:u w:val="single"/>
        </w:rPr>
      </w:pPr>
    </w:p>
    <w:p w14:paraId="01B1BA73" w14:textId="77777777" w:rsidR="0011160B" w:rsidRDefault="0011160B" w:rsidP="00AA2D33">
      <w:pPr>
        <w:spacing w:line="259" w:lineRule="auto"/>
        <w:jc w:val="center"/>
        <w:rPr>
          <w:rFonts w:ascii="Calibri" w:eastAsia="Calibri" w:hAnsi="Calibri" w:cs="Calibri"/>
          <w:b/>
          <w:bCs/>
          <w:color w:val="000000"/>
          <w:sz w:val="22"/>
          <w:szCs w:val="22"/>
          <w:u w:val="single"/>
        </w:rPr>
      </w:pPr>
    </w:p>
    <w:p w14:paraId="306627DE" w14:textId="77777777" w:rsidR="0011160B" w:rsidRDefault="0011160B" w:rsidP="00AA2D33">
      <w:pPr>
        <w:spacing w:line="259" w:lineRule="auto"/>
        <w:jc w:val="center"/>
        <w:rPr>
          <w:rFonts w:ascii="Calibri" w:eastAsia="Calibri" w:hAnsi="Calibri" w:cs="Calibri"/>
          <w:b/>
          <w:bCs/>
          <w:color w:val="000000"/>
          <w:sz w:val="22"/>
          <w:szCs w:val="22"/>
          <w:u w:val="single"/>
        </w:rPr>
      </w:pPr>
    </w:p>
    <w:p w14:paraId="1DF04088" w14:textId="77777777" w:rsidR="0011160B" w:rsidRDefault="0011160B" w:rsidP="00AA2D33">
      <w:pPr>
        <w:spacing w:line="259" w:lineRule="auto"/>
        <w:jc w:val="center"/>
        <w:rPr>
          <w:rFonts w:ascii="Calibri" w:eastAsia="Calibri" w:hAnsi="Calibri" w:cs="Calibri"/>
          <w:b/>
          <w:bCs/>
          <w:color w:val="000000"/>
          <w:sz w:val="22"/>
          <w:szCs w:val="22"/>
          <w:u w:val="single"/>
        </w:rPr>
      </w:pPr>
    </w:p>
    <w:p w14:paraId="24C8D842" w14:textId="77777777" w:rsidR="0011160B" w:rsidRDefault="0011160B" w:rsidP="00AA2D33">
      <w:pPr>
        <w:spacing w:line="259" w:lineRule="auto"/>
        <w:jc w:val="center"/>
        <w:rPr>
          <w:rFonts w:ascii="Calibri" w:eastAsia="Calibri" w:hAnsi="Calibri" w:cs="Calibri"/>
          <w:b/>
          <w:bCs/>
          <w:color w:val="000000"/>
          <w:sz w:val="22"/>
          <w:szCs w:val="22"/>
          <w:u w:val="single"/>
        </w:rPr>
      </w:pPr>
    </w:p>
    <w:p w14:paraId="3264A729" w14:textId="77777777" w:rsidR="00D45594" w:rsidRDefault="00D45594">
      <w:pPr>
        <w:spacing w:line="259" w:lineRule="auto"/>
        <w:jc w:val="center"/>
        <w:rPr>
          <w:rFonts w:ascii="Calibri" w:eastAsia="Calibri" w:hAnsi="Calibri" w:cs="Calibri"/>
          <w:b/>
          <w:bCs/>
          <w:color w:val="000000"/>
          <w:sz w:val="22"/>
          <w:szCs w:val="22"/>
          <w:u w:val="single"/>
        </w:rPr>
      </w:pPr>
    </w:p>
    <w:p w14:paraId="6F2D33A2" w14:textId="19321BE4" w:rsidR="00AA2D33" w:rsidRDefault="00555C72" w:rsidP="007011EA">
      <w:pPr>
        <w:spacing w:line="259" w:lineRule="auto"/>
        <w:jc w:val="center"/>
        <w:rPr>
          <w:rFonts w:ascii="Calibri" w:eastAsia="Calibri" w:hAnsi="Calibri" w:cs="Calibri"/>
          <w:b/>
          <w:bCs/>
          <w:color w:val="000000"/>
          <w:sz w:val="22"/>
          <w:szCs w:val="22"/>
          <w:u w:val="single"/>
        </w:rPr>
      </w:pPr>
      <w:r>
        <w:rPr>
          <w:rFonts w:ascii="Calibri" w:eastAsia="Calibri" w:hAnsi="Calibri" w:cs="Calibri"/>
          <w:b/>
          <w:bCs/>
          <w:color w:val="000000"/>
          <w:sz w:val="22"/>
          <w:szCs w:val="22"/>
          <w:u w:val="single"/>
        </w:rPr>
        <w:t>Appendix E</w:t>
      </w:r>
    </w:p>
    <w:p w14:paraId="3422B6AD" w14:textId="77777777" w:rsidR="00AA2D33" w:rsidRDefault="00AA2D33">
      <w:pPr>
        <w:spacing w:after="13" w:line="250" w:lineRule="auto"/>
        <w:ind w:left="2410" w:right="2701" w:hanging="915"/>
        <w:rPr>
          <w:rFonts w:ascii="Calibri" w:eastAsia="Calibri" w:hAnsi="Calibri" w:cs="Calibri"/>
          <w:b/>
          <w:color w:val="000000"/>
        </w:rPr>
      </w:pPr>
    </w:p>
    <w:p w14:paraId="32C6E92F" w14:textId="77777777" w:rsidR="00AA2D33" w:rsidRDefault="00555C72" w:rsidP="007011EA">
      <w:pPr>
        <w:spacing w:after="13" w:line="250" w:lineRule="auto"/>
        <w:ind w:left="2410" w:right="2701" w:hanging="915"/>
        <w:jc w:val="center"/>
        <w:rPr>
          <w:rFonts w:ascii="Calibri" w:eastAsia="Calibri" w:hAnsi="Calibri" w:cs="Calibri"/>
          <w:color w:val="000000"/>
        </w:rPr>
      </w:pPr>
      <w:r>
        <w:rPr>
          <w:rFonts w:ascii="Calibri" w:eastAsia="Calibri" w:hAnsi="Calibri" w:cs="Calibri"/>
          <w:b/>
          <w:color w:val="000000"/>
        </w:rPr>
        <w:t>FIRE PREVENTION AND EMERGENCY EVACUATION PROCEDURES FOR LETTINGS</w:t>
      </w:r>
    </w:p>
    <w:p w14:paraId="13EC7DDA" w14:textId="77777777" w:rsidR="00AA2D33" w:rsidRDefault="00AA2D33">
      <w:pPr>
        <w:spacing w:after="13" w:line="250" w:lineRule="auto"/>
        <w:ind w:left="9" w:right="2701" w:hanging="10"/>
        <w:rPr>
          <w:rFonts w:ascii="Calibri" w:eastAsia="Calibri" w:hAnsi="Calibri" w:cs="Calibri"/>
          <w:b/>
          <w:color w:val="000000"/>
          <w:sz w:val="22"/>
          <w:szCs w:val="22"/>
        </w:rPr>
      </w:pPr>
    </w:p>
    <w:p w14:paraId="72A4DC80" w14:textId="77777777" w:rsidR="00AA2D33" w:rsidRDefault="00555C72">
      <w:pPr>
        <w:spacing w:after="13" w:line="250" w:lineRule="auto"/>
        <w:ind w:left="9" w:right="423" w:hanging="10"/>
        <w:rPr>
          <w:rFonts w:ascii="Calibri" w:eastAsia="Calibri" w:hAnsi="Calibri" w:cs="Calibri"/>
          <w:color w:val="000000"/>
          <w:sz w:val="22"/>
          <w:szCs w:val="22"/>
        </w:rPr>
      </w:pPr>
      <w:r>
        <w:rPr>
          <w:rFonts w:ascii="Calibri" w:eastAsia="Calibri" w:hAnsi="Calibri" w:cs="Calibri"/>
          <w:b/>
          <w:color w:val="000000"/>
          <w:sz w:val="22"/>
          <w:szCs w:val="22"/>
        </w:rPr>
        <w:t xml:space="preserve">Reasons for the fire routine  </w:t>
      </w:r>
    </w:p>
    <w:p w14:paraId="39ABFF34" w14:textId="77777777" w:rsidR="00AA2D33" w:rsidRDefault="00555C72">
      <w:pPr>
        <w:numPr>
          <w:ilvl w:val="0"/>
          <w:numId w:val="1"/>
        </w:numPr>
        <w:tabs>
          <w:tab w:val="clear" w:pos="1080"/>
        </w:tabs>
        <w:spacing w:after="10"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To prevent fire  </w:t>
      </w:r>
    </w:p>
    <w:p w14:paraId="166A4C87" w14:textId="77777777" w:rsidR="00AA2D33" w:rsidRDefault="00555C72">
      <w:pPr>
        <w:numPr>
          <w:ilvl w:val="0"/>
          <w:numId w:val="1"/>
        </w:numPr>
        <w:tabs>
          <w:tab w:val="clear" w:pos="1080"/>
        </w:tabs>
        <w:spacing w:after="10"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To ensure that an alarm is raised quickly  </w:t>
      </w:r>
    </w:p>
    <w:p w14:paraId="07069A55" w14:textId="77777777" w:rsidR="00AA2D33" w:rsidRDefault="00555C72">
      <w:pPr>
        <w:numPr>
          <w:ilvl w:val="0"/>
          <w:numId w:val="1"/>
        </w:numPr>
        <w:tabs>
          <w:tab w:val="clear" w:pos="1080"/>
        </w:tabs>
        <w:spacing w:after="10"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To deal with an evacuation of the premises  </w:t>
      </w:r>
    </w:p>
    <w:p w14:paraId="235B66B4" w14:textId="77777777" w:rsidR="00AA2D33" w:rsidRDefault="00555C72">
      <w:pPr>
        <w:numPr>
          <w:ilvl w:val="0"/>
          <w:numId w:val="1"/>
        </w:numPr>
        <w:tabs>
          <w:tab w:val="clear" w:pos="1080"/>
        </w:tabs>
        <w:spacing w:after="135"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To ensure that the Emergency Services are called to </w:t>
      </w:r>
      <w:r>
        <w:rPr>
          <w:rFonts w:ascii="Calibri" w:eastAsia="Calibri" w:hAnsi="Calibri" w:cs="Calibri"/>
          <w:color w:val="000000"/>
          <w:sz w:val="22"/>
          <w:szCs w:val="22"/>
          <w:u w:val="single" w:color="000000"/>
        </w:rPr>
        <w:t>all</w:t>
      </w:r>
      <w:r>
        <w:rPr>
          <w:rFonts w:ascii="Calibri" w:eastAsia="Calibri" w:hAnsi="Calibri" w:cs="Calibri"/>
          <w:color w:val="000000"/>
          <w:sz w:val="22"/>
          <w:szCs w:val="22"/>
        </w:rPr>
        <w:t xml:space="preserve"> incidents with the least possible delay.  </w:t>
      </w:r>
      <w:r>
        <w:rPr>
          <w:rFonts w:ascii="Calibri" w:eastAsia="Calibri" w:hAnsi="Calibri" w:cs="Calibri"/>
          <w:b/>
          <w:color w:val="000000"/>
          <w:sz w:val="22"/>
          <w:szCs w:val="22"/>
        </w:rPr>
        <w:t xml:space="preserve"> Prevention of fire  </w:t>
      </w:r>
    </w:p>
    <w:p w14:paraId="047FC73C" w14:textId="77777777" w:rsidR="00AA2D33" w:rsidRDefault="00555C72">
      <w:pPr>
        <w:spacing w:after="31" w:line="248" w:lineRule="auto"/>
        <w:ind w:left="9" w:right="423" w:hanging="10"/>
        <w:rPr>
          <w:rFonts w:ascii="Calibri" w:eastAsia="Calibri" w:hAnsi="Calibri" w:cs="Calibri"/>
          <w:color w:val="000000"/>
          <w:sz w:val="22"/>
          <w:szCs w:val="22"/>
        </w:rPr>
      </w:pPr>
      <w:proofErr w:type="gramStart"/>
      <w:r>
        <w:rPr>
          <w:rFonts w:ascii="Calibri" w:eastAsia="Calibri" w:hAnsi="Calibri" w:cs="Calibri"/>
          <w:color w:val="000000"/>
          <w:sz w:val="22"/>
          <w:szCs w:val="22"/>
        </w:rPr>
        <w:t>In order to</w:t>
      </w:r>
      <w:proofErr w:type="gramEnd"/>
      <w:r>
        <w:rPr>
          <w:rFonts w:ascii="Calibri" w:eastAsia="Calibri" w:hAnsi="Calibri" w:cs="Calibri"/>
          <w:color w:val="000000"/>
          <w:sz w:val="22"/>
          <w:szCs w:val="22"/>
        </w:rPr>
        <w:t xml:space="preserve"> prevent fire, common sense attitudes to fire risk are required.  Common causes of fire are often the misuse of electrical equipment and the lack of adequate precautions when using naked flames.  </w:t>
      </w:r>
    </w:p>
    <w:p w14:paraId="350AF2FC" w14:textId="77777777" w:rsidR="00AA2D33" w:rsidRDefault="00555C72">
      <w:pPr>
        <w:numPr>
          <w:ilvl w:val="0"/>
          <w:numId w:val="1"/>
        </w:numPr>
        <w:tabs>
          <w:tab w:val="clear" w:pos="1080"/>
        </w:tabs>
        <w:spacing w:after="10"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A safety check when using electrical appliances and naked flames must be part of an operating routine (advance permission to use electrical appliances and any form of naked flame should be sought from the school at the time of booking).  </w:t>
      </w:r>
    </w:p>
    <w:p w14:paraId="00186B24" w14:textId="77777777" w:rsidR="00AA2D33" w:rsidRDefault="00555C72">
      <w:pPr>
        <w:numPr>
          <w:ilvl w:val="0"/>
          <w:numId w:val="1"/>
        </w:numPr>
        <w:tabs>
          <w:tab w:val="clear" w:pos="1080"/>
        </w:tabs>
        <w:spacing w:after="10" w:line="248" w:lineRule="auto"/>
        <w:ind w:left="720" w:right="423" w:hanging="720"/>
        <w:rPr>
          <w:rFonts w:ascii="Calibri" w:eastAsia="Calibri" w:hAnsi="Calibri" w:cs="Calibri"/>
          <w:color w:val="000000"/>
          <w:sz w:val="22"/>
          <w:szCs w:val="22"/>
        </w:rPr>
      </w:pPr>
      <w:r>
        <w:rPr>
          <w:rFonts w:ascii="Calibri" w:eastAsia="Calibri" w:hAnsi="Calibri" w:cs="Calibri"/>
          <w:color w:val="000000"/>
          <w:sz w:val="22"/>
          <w:szCs w:val="22"/>
        </w:rPr>
        <w:t xml:space="preserve">Always turn off gas and electrical appliances after use. Keep fire doors closed.   </w:t>
      </w:r>
    </w:p>
    <w:p w14:paraId="43D30365" w14:textId="77777777" w:rsidR="00AA2D33" w:rsidRDefault="00AA2D33">
      <w:pPr>
        <w:spacing w:after="10" w:line="248" w:lineRule="auto"/>
        <w:ind w:left="385" w:right="423" w:hanging="10"/>
        <w:rPr>
          <w:rFonts w:ascii="Calibri" w:eastAsia="Calibri" w:hAnsi="Calibri" w:cs="Calibri"/>
          <w:color w:val="000000"/>
          <w:sz w:val="22"/>
          <w:szCs w:val="22"/>
        </w:rPr>
      </w:pPr>
    </w:p>
    <w:p w14:paraId="1135FFD4" w14:textId="77777777" w:rsidR="00AA2D33" w:rsidRDefault="00555C72">
      <w:pPr>
        <w:spacing w:after="10" w:line="248" w:lineRule="auto"/>
        <w:ind w:left="385" w:right="423" w:hanging="10"/>
        <w:rPr>
          <w:rFonts w:ascii="Calibri" w:eastAsia="Calibri" w:hAnsi="Calibri" w:cs="Calibri"/>
          <w:color w:val="000000"/>
          <w:sz w:val="22"/>
          <w:szCs w:val="22"/>
        </w:rPr>
      </w:pPr>
      <w:r>
        <w:rPr>
          <w:rFonts w:ascii="Calibri" w:eastAsia="Calibri" w:hAnsi="Calibri" w:cs="Calibri"/>
          <w:color w:val="000000"/>
          <w:sz w:val="22"/>
          <w:szCs w:val="22"/>
        </w:rPr>
        <w:t xml:space="preserve">Please note:  </w:t>
      </w:r>
    </w:p>
    <w:p w14:paraId="5FA429BA" w14:textId="77777777" w:rsidR="00AA2D33" w:rsidRDefault="00555C72">
      <w:pPr>
        <w:numPr>
          <w:ilvl w:val="1"/>
          <w:numId w:val="1"/>
        </w:numPr>
        <w:tabs>
          <w:tab w:val="clear" w:pos="1440"/>
        </w:tabs>
        <w:spacing w:after="10" w:line="248" w:lineRule="auto"/>
        <w:ind w:left="547" w:right="423"/>
        <w:rPr>
          <w:rFonts w:ascii="Calibri" w:eastAsia="Calibri" w:hAnsi="Calibri" w:cs="Calibri"/>
          <w:color w:val="000000"/>
          <w:sz w:val="22"/>
          <w:szCs w:val="22"/>
        </w:rPr>
      </w:pPr>
      <w:r>
        <w:rPr>
          <w:rFonts w:ascii="Calibri" w:eastAsia="Calibri" w:hAnsi="Calibri" w:cs="Calibri"/>
          <w:color w:val="000000"/>
          <w:sz w:val="22"/>
          <w:szCs w:val="22"/>
        </w:rPr>
        <w:t xml:space="preserve">The fire doors in the corridors have been fitted with magnetic restraints which release them into the closed position when the alarm is triggered.  </w:t>
      </w:r>
    </w:p>
    <w:p w14:paraId="37E1A9E0" w14:textId="77777777" w:rsidR="00AA2D33" w:rsidRDefault="00555C72">
      <w:pPr>
        <w:numPr>
          <w:ilvl w:val="1"/>
          <w:numId w:val="1"/>
        </w:numPr>
        <w:tabs>
          <w:tab w:val="clear" w:pos="1440"/>
        </w:tabs>
        <w:spacing w:after="138" w:line="248" w:lineRule="auto"/>
        <w:ind w:left="547" w:right="423"/>
        <w:rPr>
          <w:rFonts w:ascii="Calibri" w:eastAsia="Calibri" w:hAnsi="Calibri" w:cs="Calibri"/>
          <w:color w:val="000000"/>
          <w:sz w:val="22"/>
          <w:szCs w:val="22"/>
        </w:rPr>
      </w:pPr>
      <w:r>
        <w:rPr>
          <w:rFonts w:ascii="Calibri" w:eastAsia="Calibri" w:hAnsi="Calibri" w:cs="Calibri"/>
          <w:color w:val="000000"/>
          <w:sz w:val="22"/>
          <w:szCs w:val="22"/>
        </w:rPr>
        <w:t xml:space="preserve">All fire doors are clearly marked and include some classroom doors  </w:t>
      </w:r>
      <w:r>
        <w:rPr>
          <w:rFonts w:ascii="Calibri" w:eastAsia="Calibri" w:hAnsi="Calibri" w:cs="Calibri"/>
          <w:b/>
          <w:color w:val="000000"/>
          <w:sz w:val="22"/>
          <w:szCs w:val="22"/>
        </w:rPr>
        <w:t xml:space="preserve"> Fire Procedures  </w:t>
      </w:r>
    </w:p>
    <w:p w14:paraId="673EC007" w14:textId="77777777" w:rsidR="00AA2D33" w:rsidRDefault="00555C72">
      <w:pPr>
        <w:spacing w:after="10" w:line="248" w:lineRule="auto"/>
        <w:ind w:left="9" w:right="423" w:hanging="10"/>
        <w:rPr>
          <w:rFonts w:ascii="Calibri" w:eastAsia="Calibri" w:hAnsi="Calibri" w:cs="Calibri"/>
          <w:color w:val="000000"/>
          <w:sz w:val="22"/>
          <w:szCs w:val="22"/>
        </w:rPr>
      </w:pPr>
      <w:r>
        <w:rPr>
          <w:rFonts w:ascii="Calibri" w:eastAsia="Calibri" w:hAnsi="Calibri" w:cs="Calibri"/>
          <w:color w:val="000000"/>
          <w:sz w:val="22"/>
          <w:szCs w:val="22"/>
        </w:rPr>
        <w:t>It is the responsibility of the hirer to ensure the following instructions are brought to the</w:t>
      </w:r>
      <w:r>
        <w:rPr>
          <w:rFonts w:ascii="Calibri" w:eastAsia="Calibri" w:hAnsi="Calibri" w:cs="Calibri"/>
          <w:b/>
          <w:color w:val="000000"/>
          <w:sz w:val="22"/>
          <w:szCs w:val="22"/>
        </w:rPr>
        <w:t xml:space="preserve"> attention of everyone using these premises in connection with your function.</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The fire precautions and drill must be adhered to by all persons using any area of St Andrews Primary School.  </w:t>
      </w:r>
    </w:p>
    <w:p w14:paraId="6D59BB96" w14:textId="77777777" w:rsidR="00AA2D33" w:rsidRDefault="00555C72">
      <w:pPr>
        <w:spacing w:after="91" w:line="248" w:lineRule="auto"/>
        <w:ind w:left="9" w:right="423" w:hanging="10"/>
        <w:rPr>
          <w:rFonts w:ascii="Calibri" w:eastAsia="Calibri" w:hAnsi="Calibri" w:cs="Calibri"/>
          <w:color w:val="000000"/>
          <w:sz w:val="22"/>
          <w:szCs w:val="22"/>
        </w:rPr>
      </w:pP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The hirer must nominate one person to act as Evacuation Warden for any room(s) being used.  </w:t>
      </w:r>
    </w:p>
    <w:p w14:paraId="267E4AAD" w14:textId="77777777" w:rsidR="00AA2D33" w:rsidRDefault="00555C72">
      <w:pPr>
        <w:spacing w:line="249" w:lineRule="auto"/>
        <w:ind w:left="14" w:right="423"/>
        <w:rPr>
          <w:rFonts w:ascii="Calibri" w:eastAsia="Calibri" w:hAnsi="Calibri" w:cs="Calibri"/>
          <w:color w:val="000000"/>
          <w:sz w:val="22"/>
          <w:szCs w:val="22"/>
        </w:rPr>
      </w:pPr>
      <w:r>
        <w:rPr>
          <w:rFonts w:ascii="Calibri" w:eastAsia="Calibri" w:hAnsi="Calibri" w:cs="Calibri"/>
          <w:color w:val="000000"/>
          <w:sz w:val="22"/>
          <w:szCs w:val="22"/>
        </w:rPr>
        <w:t xml:space="preserve"> Assembly area </w:t>
      </w:r>
      <w:proofErr w:type="gramStart"/>
      <w:r>
        <w:rPr>
          <w:rFonts w:ascii="Calibri" w:eastAsia="Calibri" w:hAnsi="Calibri" w:cs="Calibri"/>
          <w:color w:val="000000"/>
          <w:sz w:val="22"/>
          <w:szCs w:val="22"/>
        </w:rPr>
        <w:t>is:</w:t>
      </w:r>
      <w:proofErr w:type="gramEnd"/>
      <w:r>
        <w:rPr>
          <w:rFonts w:ascii="Calibri" w:eastAsia="Calibri" w:hAnsi="Calibri" w:cs="Calibri"/>
          <w:color w:val="000000"/>
          <w:sz w:val="22"/>
          <w:szCs w:val="22"/>
        </w:rPr>
        <w:t xml:space="preserve"> </w:t>
      </w:r>
      <w:r w:rsidRPr="007011EA">
        <w:rPr>
          <w:rFonts w:ascii="Calibri" w:eastAsia="Calibri" w:hAnsi="Calibri" w:cs="Calibri"/>
          <w:color w:val="000000"/>
          <w:sz w:val="22"/>
          <w:szCs w:val="22"/>
        </w:rPr>
        <w:t>Car Park Front of School</w:t>
      </w:r>
    </w:p>
    <w:p w14:paraId="560398F3" w14:textId="77777777" w:rsidR="00AA2D33" w:rsidRDefault="00555C72">
      <w:pPr>
        <w:spacing w:line="259" w:lineRule="auto"/>
        <w:ind w:left="14" w:right="423"/>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630F94C4" w14:textId="77777777" w:rsidR="00AA2D33" w:rsidRDefault="00555C72">
      <w:pPr>
        <w:spacing w:after="155" w:line="245" w:lineRule="auto"/>
        <w:ind w:left="19" w:right="423" w:hanging="20"/>
        <w:jc w:val="both"/>
        <w:rPr>
          <w:rFonts w:ascii="Calibri" w:eastAsia="Calibri" w:hAnsi="Calibri" w:cs="Calibri"/>
          <w:color w:val="000000"/>
          <w:sz w:val="22"/>
          <w:szCs w:val="22"/>
        </w:rPr>
      </w:pPr>
      <w:r>
        <w:rPr>
          <w:rFonts w:ascii="Calibri" w:eastAsia="Calibri" w:hAnsi="Calibri" w:cs="Calibri"/>
          <w:color w:val="000000"/>
          <w:sz w:val="22"/>
          <w:szCs w:val="22"/>
        </w:rPr>
        <w:t xml:space="preserve">The </w:t>
      </w:r>
      <w:proofErr w:type="gramStart"/>
      <w:r>
        <w:rPr>
          <w:rFonts w:ascii="Calibri" w:eastAsia="Calibri" w:hAnsi="Calibri" w:cs="Calibri"/>
          <w:color w:val="000000"/>
          <w:sz w:val="22"/>
          <w:szCs w:val="22"/>
          <w:u w:val="single" w:color="000000"/>
        </w:rPr>
        <w:t>first priority</w:t>
      </w:r>
      <w:proofErr w:type="gramEnd"/>
      <w:r>
        <w:rPr>
          <w:rFonts w:ascii="Calibri" w:eastAsia="Calibri" w:hAnsi="Calibri" w:cs="Calibri"/>
          <w:color w:val="000000"/>
          <w:sz w:val="22"/>
          <w:szCs w:val="22"/>
          <w:u w:val="single" w:color="000000"/>
        </w:rPr>
        <w:t xml:space="preserve"> is to evacuate the building</w:t>
      </w:r>
      <w:r>
        <w:rPr>
          <w:rFonts w:ascii="Calibri" w:eastAsia="Calibri" w:hAnsi="Calibri" w:cs="Calibri"/>
          <w:color w:val="000000"/>
          <w:sz w:val="22"/>
          <w:szCs w:val="22"/>
        </w:rPr>
        <w:t xml:space="preserve">.  Do not use firefighting equipment unless you have received training to do so.   </w:t>
      </w:r>
      <w:r>
        <w:rPr>
          <w:rFonts w:ascii="Calibri" w:eastAsia="Calibri" w:hAnsi="Calibri" w:cs="Calibri"/>
          <w:b/>
          <w:color w:val="000000"/>
          <w:sz w:val="22"/>
          <w:szCs w:val="22"/>
        </w:rPr>
        <w:t xml:space="preserve"> If you discover a fire  </w:t>
      </w:r>
    </w:p>
    <w:p w14:paraId="67CB1205"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Immediately you discover a </w:t>
      </w:r>
      <w:proofErr w:type="gramStart"/>
      <w:r>
        <w:rPr>
          <w:rFonts w:ascii="Calibri" w:eastAsia="Calibri" w:hAnsi="Calibri" w:cs="Calibri"/>
          <w:color w:val="000000"/>
          <w:sz w:val="22"/>
          <w:szCs w:val="22"/>
        </w:rPr>
        <w:t>fire</w:t>
      </w:r>
      <w:proofErr w:type="gramEnd"/>
      <w:r>
        <w:rPr>
          <w:rFonts w:ascii="Calibri" w:eastAsia="Calibri" w:hAnsi="Calibri" w:cs="Calibri"/>
          <w:color w:val="000000"/>
          <w:sz w:val="22"/>
          <w:szCs w:val="22"/>
        </w:rPr>
        <w:t xml:space="preserve"> or one is reported to you, you should sound the alarm using the nearest Fire Alarm call point </w:t>
      </w:r>
    </w:p>
    <w:p w14:paraId="747F3C74"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The alarm is automatically linked to the emergency services.    </w:t>
      </w:r>
    </w:p>
    <w:p w14:paraId="503F2AE5"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Assist in the orderly evacuation of the building  </w:t>
      </w:r>
    </w:p>
    <w:p w14:paraId="225D7DAB" w14:textId="77777777" w:rsidR="00AA2D33" w:rsidRDefault="00555C72">
      <w:pPr>
        <w:numPr>
          <w:ilvl w:val="2"/>
          <w:numId w:val="1"/>
        </w:numPr>
        <w:tabs>
          <w:tab w:val="clear" w:pos="2160"/>
        </w:tabs>
        <w:spacing w:after="155" w:line="245"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Meet the Fire Brigade on arrival and report location of fire and evacuation situation (i.e. any unaccounted persons from role).  </w:t>
      </w:r>
      <w:r>
        <w:rPr>
          <w:rFonts w:ascii="Calibri" w:eastAsia="Calibri" w:hAnsi="Calibri" w:cs="Calibri"/>
          <w:b/>
          <w:color w:val="000000"/>
          <w:sz w:val="22"/>
          <w:szCs w:val="22"/>
        </w:rPr>
        <w:t xml:space="preserve">Emergency Evacuation of the Building  </w:t>
      </w:r>
    </w:p>
    <w:p w14:paraId="77AAC0DD" w14:textId="77777777" w:rsidR="00AA2D33" w:rsidRDefault="00555C72">
      <w:pPr>
        <w:spacing w:after="10" w:line="248" w:lineRule="auto"/>
        <w:ind w:left="9" w:right="423" w:hanging="10"/>
        <w:rPr>
          <w:rFonts w:ascii="Calibri" w:eastAsia="Calibri" w:hAnsi="Calibri" w:cs="Calibri"/>
          <w:color w:val="000000"/>
          <w:sz w:val="22"/>
          <w:szCs w:val="22"/>
        </w:rPr>
      </w:pPr>
      <w:r>
        <w:rPr>
          <w:rFonts w:ascii="Calibri" w:eastAsia="Calibri" w:hAnsi="Calibri" w:cs="Calibri"/>
          <w:b/>
          <w:color w:val="000000"/>
          <w:sz w:val="22"/>
          <w:szCs w:val="22"/>
        </w:rPr>
        <w:t>On hearing the Fire Alarm</w:t>
      </w:r>
      <w:r>
        <w:rPr>
          <w:rFonts w:ascii="Calibri" w:eastAsia="Calibri" w:hAnsi="Calibri" w:cs="Calibri"/>
          <w:color w:val="000000"/>
          <w:sz w:val="22"/>
          <w:szCs w:val="22"/>
        </w:rPr>
        <w:t xml:space="preserve"> </w:t>
      </w:r>
    </w:p>
    <w:p w14:paraId="6CB5E3E1"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Close all doors and windows  </w:t>
      </w:r>
    </w:p>
    <w:p w14:paraId="18F429D9"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Any appliances in use are switched off  </w:t>
      </w:r>
    </w:p>
    <w:p w14:paraId="69F62E17"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Leave the building, using the nearest available emergency exit and report to the assembly point.  </w:t>
      </w:r>
    </w:p>
    <w:p w14:paraId="24531467"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Do not delay </w:t>
      </w:r>
      <w:proofErr w:type="gramStart"/>
      <w:r>
        <w:rPr>
          <w:rFonts w:ascii="Calibri" w:eastAsia="Calibri" w:hAnsi="Calibri" w:cs="Calibri"/>
          <w:color w:val="000000"/>
          <w:sz w:val="22"/>
          <w:szCs w:val="22"/>
        </w:rPr>
        <w:t>to collect</w:t>
      </w:r>
      <w:proofErr w:type="gramEnd"/>
      <w:r>
        <w:rPr>
          <w:rFonts w:ascii="Calibri" w:eastAsia="Calibri" w:hAnsi="Calibri" w:cs="Calibri"/>
          <w:color w:val="000000"/>
          <w:sz w:val="22"/>
          <w:szCs w:val="22"/>
        </w:rPr>
        <w:t xml:space="preserve"> personal belongings  </w:t>
      </w:r>
    </w:p>
    <w:p w14:paraId="22428A69"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Do not re‐enter the building until advised by the Fire Crew that it is safe to do so  </w:t>
      </w:r>
    </w:p>
    <w:p w14:paraId="6DC4B38F" w14:textId="77777777" w:rsidR="00AA2D33" w:rsidRDefault="00555C72">
      <w:pPr>
        <w:numPr>
          <w:ilvl w:val="2"/>
          <w:numId w:val="1"/>
        </w:numPr>
        <w:tabs>
          <w:tab w:val="clear" w:pos="2160"/>
        </w:tabs>
        <w:spacing w:after="10" w:line="248" w:lineRule="auto"/>
        <w:ind w:left="1455" w:right="423"/>
        <w:rPr>
          <w:rFonts w:ascii="Calibri" w:eastAsia="Calibri" w:hAnsi="Calibri" w:cs="Calibri"/>
          <w:color w:val="000000"/>
          <w:sz w:val="22"/>
          <w:szCs w:val="22"/>
        </w:rPr>
      </w:pPr>
      <w:r>
        <w:rPr>
          <w:rFonts w:ascii="Calibri" w:eastAsia="Calibri" w:hAnsi="Calibri" w:cs="Calibri"/>
          <w:color w:val="000000"/>
          <w:sz w:val="22"/>
          <w:szCs w:val="22"/>
        </w:rPr>
        <w:t xml:space="preserve">Any missing persons will be identified by person representing hirer and the fire crew notified  </w:t>
      </w:r>
    </w:p>
    <w:p w14:paraId="2E2977DA" w14:textId="77777777" w:rsidR="00AA2D33" w:rsidRDefault="00AA2D33">
      <w:pPr>
        <w:spacing w:after="55" w:line="259" w:lineRule="auto"/>
        <w:ind w:right="423"/>
        <w:rPr>
          <w:color w:val="355F91"/>
          <w:sz w:val="16"/>
          <w:szCs w:val="22"/>
        </w:rPr>
      </w:pPr>
    </w:p>
    <w:p w14:paraId="07E7A643" w14:textId="77777777" w:rsidR="00AA2D33" w:rsidRDefault="00AA2D33">
      <w:pPr>
        <w:spacing w:after="55" w:line="259" w:lineRule="auto"/>
        <w:rPr>
          <w:color w:val="355F91"/>
          <w:sz w:val="16"/>
          <w:szCs w:val="22"/>
        </w:rPr>
      </w:pPr>
    </w:p>
    <w:p w14:paraId="5CE2176E" w14:textId="77777777" w:rsidR="00AA2D33" w:rsidRDefault="00AA2D33">
      <w:pPr>
        <w:spacing w:after="55" w:line="259" w:lineRule="auto"/>
        <w:rPr>
          <w:color w:val="355F91"/>
          <w:sz w:val="16"/>
          <w:szCs w:val="22"/>
        </w:rPr>
      </w:pPr>
    </w:p>
    <w:p w14:paraId="68A9AE8D" w14:textId="77777777" w:rsidR="00AA2D33" w:rsidRDefault="00AA2D33">
      <w:pPr>
        <w:spacing w:after="55" w:line="259" w:lineRule="auto"/>
        <w:rPr>
          <w:color w:val="355F91"/>
          <w:sz w:val="16"/>
          <w:szCs w:val="22"/>
        </w:rPr>
      </w:pPr>
    </w:p>
    <w:p w14:paraId="509A3E06" w14:textId="77777777" w:rsidR="00AA2D33" w:rsidRDefault="00AA2D33">
      <w:pPr>
        <w:spacing w:after="55" w:line="259" w:lineRule="auto"/>
        <w:rPr>
          <w:color w:val="355F91"/>
          <w:sz w:val="16"/>
          <w:szCs w:val="22"/>
        </w:rPr>
      </w:pPr>
    </w:p>
    <w:p w14:paraId="484A4E1C" w14:textId="77777777" w:rsidR="00AA2D33" w:rsidRDefault="00AA2D33">
      <w:pPr>
        <w:spacing w:after="55" w:line="259" w:lineRule="auto"/>
        <w:rPr>
          <w:color w:val="355F91"/>
          <w:sz w:val="16"/>
          <w:szCs w:val="22"/>
        </w:rPr>
      </w:pPr>
    </w:p>
    <w:p w14:paraId="65A37185" w14:textId="77777777" w:rsidR="00AA2D33" w:rsidRDefault="00AA2D33">
      <w:pPr>
        <w:spacing w:after="55" w:line="259" w:lineRule="auto"/>
        <w:rPr>
          <w:color w:val="355F91"/>
          <w:sz w:val="16"/>
          <w:szCs w:val="22"/>
        </w:rPr>
      </w:pPr>
    </w:p>
    <w:p w14:paraId="4A46E3FE" w14:textId="77777777" w:rsidR="00AA2D33" w:rsidRDefault="00AA2D33">
      <w:pPr>
        <w:spacing w:after="55" w:line="259" w:lineRule="auto"/>
        <w:rPr>
          <w:color w:val="355F91"/>
          <w:sz w:val="16"/>
          <w:szCs w:val="22"/>
        </w:rPr>
      </w:pPr>
    </w:p>
    <w:p w14:paraId="1CA55799" w14:textId="77777777" w:rsidR="00AA2D33" w:rsidRDefault="00AA2D33">
      <w:pPr>
        <w:spacing w:after="55" w:line="259" w:lineRule="auto"/>
        <w:rPr>
          <w:color w:val="355F91"/>
          <w:sz w:val="16"/>
          <w:szCs w:val="22"/>
        </w:rPr>
      </w:pPr>
    </w:p>
    <w:p w14:paraId="0E1E57A2" w14:textId="77777777" w:rsidR="00AA2D33" w:rsidRDefault="00555C72">
      <w:pPr>
        <w:spacing w:line="250" w:lineRule="auto"/>
        <w:ind w:left="4081" w:right="2408" w:hanging="1671"/>
        <w:rPr>
          <w:rFonts w:ascii="Calibri" w:eastAsia="Calibri" w:hAnsi="Calibri" w:cs="Calibri"/>
          <w:color w:val="000000"/>
          <w:sz w:val="32"/>
          <w:szCs w:val="32"/>
        </w:rPr>
      </w:pPr>
      <w:r>
        <w:rPr>
          <w:rFonts w:ascii="Calibri" w:eastAsia="Calibri" w:hAnsi="Calibri" w:cs="Calibri"/>
          <w:b/>
          <w:color w:val="000000"/>
          <w:sz w:val="32"/>
          <w:szCs w:val="32"/>
        </w:rPr>
        <w:t>St Andrew’s C of E Primary School</w:t>
      </w:r>
    </w:p>
    <w:p w14:paraId="3D14AD88" w14:textId="77777777" w:rsidR="00AA2D33" w:rsidRDefault="00555C72">
      <w:pPr>
        <w:spacing w:after="22" w:line="259" w:lineRule="auto"/>
        <w:ind w:left="14"/>
        <w:rPr>
          <w:rFonts w:ascii="Calibri" w:eastAsia="Calibri" w:hAnsi="Calibri" w:cs="Calibri"/>
          <w:color w:val="000000"/>
          <w:sz w:val="20"/>
          <w:szCs w:val="22"/>
        </w:rPr>
      </w:pPr>
      <w:r>
        <w:rPr>
          <w:rFonts w:ascii="Calibri" w:eastAsia="Calibri" w:hAnsi="Calibri" w:cs="Calibri"/>
          <w:color w:val="000000"/>
          <w:sz w:val="6"/>
          <w:szCs w:val="22"/>
        </w:rPr>
        <w:t xml:space="preserve">   </w:t>
      </w:r>
      <w:r>
        <w:rPr>
          <w:rFonts w:ascii="Calibri" w:eastAsia="Calibri" w:hAnsi="Calibri" w:cs="Calibri"/>
          <w:color w:val="000000"/>
          <w:szCs w:val="22"/>
        </w:rPr>
        <w:t xml:space="preserve"> </w:t>
      </w:r>
    </w:p>
    <w:p w14:paraId="5D51FF6A" w14:textId="77777777" w:rsidR="00AA2D33" w:rsidRDefault="00555C72">
      <w:pPr>
        <w:keepNext/>
        <w:keepLines/>
        <w:spacing w:after="4" w:line="259" w:lineRule="auto"/>
        <w:ind w:left="1863"/>
        <w:outlineLvl w:val="0"/>
        <w:rPr>
          <w:rFonts w:ascii="Calibri" w:eastAsia="Calibri" w:hAnsi="Calibri" w:cs="Calibri"/>
          <w:b/>
          <w:color w:val="000000"/>
          <w:szCs w:val="22"/>
        </w:rPr>
      </w:pPr>
      <w:r>
        <w:rPr>
          <w:rFonts w:ascii="Calibri" w:eastAsia="Calibri" w:hAnsi="Calibri" w:cs="Calibri"/>
          <w:b/>
          <w:color w:val="000000"/>
          <w:szCs w:val="22"/>
        </w:rPr>
        <w:t xml:space="preserve">FIRE PREVENTION AND EMERGENCY EVACUATION PROCEDURES   </w:t>
      </w:r>
    </w:p>
    <w:p w14:paraId="2DC06A83" w14:textId="77777777" w:rsidR="00AA2D33" w:rsidRDefault="00555C72">
      <w:pPr>
        <w:spacing w:line="259" w:lineRule="auto"/>
        <w:ind w:left="14"/>
        <w:rPr>
          <w:rFonts w:ascii="Calibri" w:eastAsia="Calibri" w:hAnsi="Calibri" w:cs="Calibri"/>
          <w:color w:val="000000"/>
          <w:sz w:val="20"/>
          <w:szCs w:val="22"/>
        </w:rPr>
      </w:pPr>
      <w:r>
        <w:rPr>
          <w:rFonts w:ascii="Calibri" w:eastAsia="Calibri" w:hAnsi="Calibri" w:cs="Calibri"/>
          <w:color w:val="000000"/>
          <w:szCs w:val="22"/>
        </w:rPr>
        <w:t xml:space="preserve">  </w:t>
      </w:r>
      <w:r>
        <w:rPr>
          <w:rFonts w:ascii="Calibri" w:eastAsia="Calibri" w:hAnsi="Calibri" w:cs="Calibri"/>
          <w:color w:val="000000"/>
          <w:sz w:val="22"/>
          <w:szCs w:val="22"/>
        </w:rPr>
        <w:t xml:space="preserve"> </w:t>
      </w:r>
      <w:r>
        <w:rPr>
          <w:rFonts w:ascii="Calibri" w:eastAsia="Calibri" w:hAnsi="Calibri" w:cs="Calibri"/>
          <w:color w:val="000000"/>
          <w:szCs w:val="22"/>
        </w:rPr>
        <w:t xml:space="preserve"> </w:t>
      </w:r>
    </w:p>
    <w:p w14:paraId="49C2F7BC" w14:textId="77777777" w:rsidR="00AA2D33" w:rsidRDefault="00555C72">
      <w:pPr>
        <w:spacing w:line="264" w:lineRule="auto"/>
        <w:ind w:left="407" w:right="737" w:hanging="577"/>
        <w:rPr>
          <w:rFonts w:ascii="Calibri" w:eastAsia="Calibri" w:hAnsi="Calibri" w:cs="Calibri"/>
          <w:color w:val="000000"/>
          <w:sz w:val="22"/>
          <w:szCs w:val="22"/>
        </w:rPr>
      </w:pPr>
      <w:r>
        <w:rPr>
          <w:rFonts w:ascii="Calibri" w:eastAsia="Calibri" w:hAnsi="Calibri" w:cs="Calibri"/>
          <w:color w:val="000000"/>
          <w:sz w:val="22"/>
          <w:szCs w:val="22"/>
        </w:rPr>
        <w:t xml:space="preserve">As a Hirer of the premises at St Andrew’s C of E Primary School I agree that I have read and understood </w:t>
      </w:r>
    </w:p>
    <w:p w14:paraId="57A6C076" w14:textId="77777777" w:rsidR="00AA2D33" w:rsidRDefault="00555C72">
      <w:pPr>
        <w:spacing w:line="264" w:lineRule="auto"/>
        <w:ind w:left="40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the emergency procedures and will ensure that a responsible person representing the hirer will    </w:t>
      </w:r>
    </w:p>
    <w:p w14:paraId="33324E8D" w14:textId="77777777" w:rsidR="00AA2D33" w:rsidRDefault="00555C72">
      <w:pPr>
        <w:spacing w:after="104" w:line="259" w:lineRule="auto"/>
        <w:ind w:left="567" w:hanging="577"/>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2BFC4F57" w14:textId="77777777" w:rsidR="00AA2D33" w:rsidRDefault="00555C72">
      <w:pPr>
        <w:numPr>
          <w:ilvl w:val="0"/>
          <w:numId w:val="14"/>
        </w:numPr>
        <w:spacing w:after="128"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be familiar with the layout of the building escape routes, fire alarms, firefighting      equipment, and the arrangements for emergency assembly area. </w:t>
      </w:r>
    </w:p>
    <w:p w14:paraId="097C8776" w14:textId="77777777" w:rsidR="00AA2D33" w:rsidRDefault="00555C72">
      <w:pPr>
        <w:numPr>
          <w:ilvl w:val="0"/>
          <w:numId w:val="14"/>
        </w:numPr>
        <w:spacing w:after="128"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be aware of the position of telephones for emergency use and note the recommendation to keep a personal mobile telephone to hand </w:t>
      </w:r>
    </w:p>
    <w:p w14:paraId="09657EF4" w14:textId="77777777" w:rsidR="00AA2D33" w:rsidRDefault="00555C72">
      <w:pPr>
        <w:numPr>
          <w:ilvl w:val="0"/>
          <w:numId w:val="14"/>
        </w:numPr>
        <w:spacing w:after="51" w:line="329"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ensure that an accurate list of those present is available as a roll call in case of fire </w:t>
      </w:r>
      <w:r>
        <w:rPr>
          <w:rFonts w:ascii="Arial" w:eastAsia="Arial" w:hAnsi="Arial" w:cs="Arial"/>
          <w:color w:val="000000"/>
          <w:szCs w:val="22"/>
        </w:rPr>
        <w:t xml:space="preserve">• </w:t>
      </w:r>
      <w:r>
        <w:rPr>
          <w:rFonts w:ascii="Calibri" w:eastAsia="Calibri" w:hAnsi="Calibri" w:cs="Calibri"/>
          <w:color w:val="000000"/>
          <w:sz w:val="22"/>
          <w:szCs w:val="22"/>
        </w:rPr>
        <w:t xml:space="preserve">ensure escape routes are unlocked and unobstructed internally and externally and that all doors are easily and immediately operable from the inside </w:t>
      </w:r>
    </w:p>
    <w:p w14:paraId="15C41C40" w14:textId="77777777" w:rsidR="00AA2D33" w:rsidRDefault="00555C72">
      <w:pPr>
        <w:numPr>
          <w:ilvl w:val="0"/>
          <w:numId w:val="14"/>
        </w:numPr>
        <w:spacing w:after="86"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ensure the maximum permitted number to be admitted is not exceeded </w:t>
      </w:r>
    </w:p>
    <w:p w14:paraId="1F7C9347" w14:textId="77777777" w:rsidR="00AA2D33" w:rsidRDefault="00555C72">
      <w:pPr>
        <w:numPr>
          <w:ilvl w:val="0"/>
          <w:numId w:val="14"/>
        </w:numPr>
        <w:spacing w:after="86"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explain the emergency procedures to all users of premises in connection with letting </w:t>
      </w:r>
    </w:p>
    <w:p w14:paraId="092ABDF9" w14:textId="77777777" w:rsidR="00AA2D33" w:rsidRDefault="00555C72">
      <w:pPr>
        <w:numPr>
          <w:ilvl w:val="0"/>
          <w:numId w:val="14"/>
        </w:numPr>
        <w:spacing w:after="86"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raise the alarm if fire is suspected and </w:t>
      </w:r>
    </w:p>
    <w:p w14:paraId="47C6AF41" w14:textId="77777777" w:rsidR="00AA2D33" w:rsidRDefault="00555C72">
      <w:pPr>
        <w:numPr>
          <w:ilvl w:val="0"/>
          <w:numId w:val="14"/>
        </w:numPr>
        <w:spacing w:after="86" w:line="264" w:lineRule="auto"/>
        <w:ind w:left="567" w:right="737" w:hanging="577"/>
        <w:rPr>
          <w:rFonts w:ascii="Calibri" w:eastAsia="Calibri" w:hAnsi="Calibri" w:cs="Calibri"/>
          <w:color w:val="000000"/>
          <w:sz w:val="20"/>
          <w:szCs w:val="22"/>
        </w:rPr>
      </w:pPr>
      <w:r>
        <w:rPr>
          <w:rFonts w:ascii="Calibri" w:eastAsia="Calibri" w:hAnsi="Calibri" w:cs="Calibri"/>
          <w:color w:val="000000"/>
          <w:sz w:val="22"/>
          <w:szCs w:val="22"/>
        </w:rPr>
        <w:t xml:space="preserve">call the Emergency Services if fire is suspected </w:t>
      </w:r>
    </w:p>
    <w:p w14:paraId="2C3E3A7D" w14:textId="77777777" w:rsidR="00AA2D33" w:rsidRDefault="00555C72">
      <w:pPr>
        <w:spacing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6A569A22" w14:textId="77777777" w:rsidR="00AA2D33" w:rsidRDefault="00555C72">
      <w:pPr>
        <w:spacing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17640A8F" w14:textId="77777777" w:rsidR="00AA2D33" w:rsidRDefault="00555C72">
      <w:pPr>
        <w:spacing w:after="14"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73F5BB41" w14:textId="77777777" w:rsidR="00AA2D33" w:rsidRDefault="00555C72">
      <w:pPr>
        <w:tabs>
          <w:tab w:val="center" w:pos="3790"/>
        </w:tabs>
        <w:spacing w:line="264" w:lineRule="auto"/>
        <w:rPr>
          <w:rFonts w:ascii="Calibri" w:eastAsia="Calibri" w:hAnsi="Calibri" w:cs="Calibri"/>
          <w:color w:val="000000"/>
          <w:sz w:val="20"/>
          <w:szCs w:val="22"/>
        </w:rPr>
      </w:pPr>
      <w:r>
        <w:rPr>
          <w:rFonts w:ascii="Calibri" w:eastAsia="Calibri" w:hAnsi="Calibri" w:cs="Calibri"/>
          <w:color w:val="000000"/>
          <w:sz w:val="22"/>
          <w:szCs w:val="22"/>
        </w:rPr>
        <w:t xml:space="preserve">  Name of person representing hirer:  …………………………………………………………   </w:t>
      </w:r>
    </w:p>
    <w:p w14:paraId="351DAC5E" w14:textId="77777777" w:rsidR="00AA2D33" w:rsidRDefault="00555C72">
      <w:pPr>
        <w:spacing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4E6A6073" w14:textId="77777777" w:rsidR="00AA2D33" w:rsidRDefault="00555C72">
      <w:pPr>
        <w:spacing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6202EE7F" w14:textId="77777777" w:rsidR="00AA2D33" w:rsidRDefault="00555C72">
      <w:pPr>
        <w:spacing w:line="259" w:lineRule="auto"/>
        <w:rPr>
          <w:rFonts w:ascii="Calibri" w:eastAsia="Calibri" w:hAnsi="Calibri" w:cs="Calibri"/>
          <w:color w:val="000000"/>
          <w:sz w:val="20"/>
          <w:szCs w:val="22"/>
        </w:rPr>
      </w:pPr>
      <w:r>
        <w:rPr>
          <w:rFonts w:ascii="Calibri" w:eastAsia="Calibri" w:hAnsi="Calibri" w:cs="Calibri"/>
          <w:color w:val="000000"/>
          <w:sz w:val="22"/>
          <w:szCs w:val="22"/>
        </w:rPr>
        <w:t xml:space="preserve">   </w:t>
      </w:r>
    </w:p>
    <w:p w14:paraId="25846C5C" w14:textId="77777777" w:rsidR="00AA2D33" w:rsidRDefault="00555C72">
      <w:pPr>
        <w:spacing w:line="264" w:lineRule="auto"/>
        <w:ind w:right="737" w:hanging="10"/>
        <w:rPr>
          <w:rFonts w:ascii="Calibri" w:eastAsia="Calibri" w:hAnsi="Calibri" w:cs="Calibri"/>
          <w:color w:val="000000"/>
          <w:sz w:val="20"/>
          <w:szCs w:val="22"/>
        </w:rPr>
      </w:pPr>
      <w:r>
        <w:rPr>
          <w:rFonts w:ascii="Calibri" w:eastAsia="Calibri" w:hAnsi="Calibri" w:cs="Calibri"/>
          <w:color w:val="000000"/>
          <w:sz w:val="22"/>
          <w:szCs w:val="22"/>
        </w:rPr>
        <w:t xml:space="preserve">  Signature of person representing hirer:  ………………………………………………………   </w:t>
      </w:r>
    </w:p>
    <w:p w14:paraId="643DC050" w14:textId="77777777" w:rsidR="00AA2D33" w:rsidRDefault="00555C72">
      <w:pPr>
        <w:spacing w:line="259" w:lineRule="auto"/>
        <w:ind w:left="14"/>
        <w:rPr>
          <w:rFonts w:ascii="Calibri" w:eastAsia="Calibri" w:hAnsi="Calibri" w:cs="Calibri"/>
          <w:color w:val="000000"/>
          <w:sz w:val="20"/>
          <w:szCs w:val="22"/>
        </w:rPr>
      </w:pPr>
      <w:r>
        <w:rPr>
          <w:rFonts w:ascii="Calibri" w:eastAsia="Calibri" w:hAnsi="Calibri" w:cs="Calibri"/>
          <w:color w:val="A6A6A6"/>
          <w:sz w:val="14"/>
          <w:szCs w:val="22"/>
        </w:rPr>
        <w:t xml:space="preserve"> </w:t>
      </w:r>
      <w:r>
        <w:rPr>
          <w:rFonts w:ascii="Calibri" w:eastAsia="Calibri" w:hAnsi="Calibri" w:cs="Calibri"/>
          <w:color w:val="000000"/>
          <w:szCs w:val="22"/>
        </w:rPr>
        <w:t xml:space="preserve"> </w:t>
      </w:r>
    </w:p>
    <w:p w14:paraId="3007B46D" w14:textId="77777777" w:rsidR="00AA2D33" w:rsidRDefault="00555C72">
      <w:pPr>
        <w:spacing w:after="347" w:line="259" w:lineRule="auto"/>
        <w:ind w:left="-657"/>
        <w:jc w:val="right"/>
        <w:rPr>
          <w:rFonts w:ascii="Calibri" w:eastAsia="Calibri" w:hAnsi="Calibri" w:cs="Calibri"/>
          <w:color w:val="000000"/>
          <w:sz w:val="20"/>
          <w:szCs w:val="22"/>
        </w:rPr>
      </w:pPr>
      <w:r>
        <w:rPr>
          <w:rFonts w:ascii="Calibri" w:eastAsia="Calibri" w:hAnsi="Calibri" w:cs="Calibri"/>
          <w:color w:val="000000"/>
          <w:szCs w:val="22"/>
        </w:rPr>
        <w:t xml:space="preserve"> </w:t>
      </w:r>
    </w:p>
    <w:p w14:paraId="32A17AA3" w14:textId="77777777" w:rsidR="00AA2D33" w:rsidRDefault="00AA2D33">
      <w:pPr>
        <w:spacing w:line="259" w:lineRule="auto"/>
        <w:ind w:left="-366"/>
        <w:rPr>
          <w:rFonts w:ascii="Calibri" w:eastAsia="Calibri" w:hAnsi="Calibri" w:cs="Calibri"/>
          <w:color w:val="000000"/>
          <w:sz w:val="20"/>
          <w:szCs w:val="22"/>
        </w:rPr>
      </w:pPr>
    </w:p>
    <w:p w14:paraId="77EA8C2A" w14:textId="77777777" w:rsidR="00AA2D33" w:rsidRDefault="00555C72">
      <w:pPr>
        <w:jc w:val="both"/>
      </w:pPr>
      <w:r>
        <w:rPr>
          <w:rFonts w:ascii="Calibri" w:hAnsi="Calibri" w:cs="Calibri"/>
          <w:b/>
          <w:sz w:val="22"/>
          <w:szCs w:val="22"/>
          <w:u w:val="single"/>
        </w:rPr>
        <w:br w:type="page"/>
      </w:r>
    </w:p>
    <w:p w14:paraId="7C101600" w14:textId="77777777" w:rsidR="00AA2D33" w:rsidRPr="007011EA" w:rsidRDefault="00555C72" w:rsidP="007011EA">
      <w:pPr>
        <w:spacing w:after="55" w:line="259" w:lineRule="auto"/>
        <w:jc w:val="center"/>
        <w:rPr>
          <w:rFonts w:asciiTheme="minorHAnsi" w:hAnsiTheme="minorHAnsi" w:cstheme="minorHAnsi"/>
          <w:b/>
          <w:bCs/>
          <w:sz w:val="22"/>
          <w:szCs w:val="22"/>
          <w:u w:val="single"/>
        </w:rPr>
      </w:pPr>
      <w:r w:rsidRPr="007011EA">
        <w:rPr>
          <w:rFonts w:asciiTheme="minorHAnsi" w:hAnsiTheme="minorHAnsi" w:cstheme="minorHAnsi"/>
          <w:b/>
          <w:bCs/>
          <w:sz w:val="22"/>
          <w:szCs w:val="22"/>
          <w:u w:val="single"/>
        </w:rPr>
        <w:t>Appendix F</w:t>
      </w:r>
    </w:p>
    <w:p w14:paraId="1028E9D3" w14:textId="77777777" w:rsidR="00AA2D33" w:rsidRDefault="00AA2D33">
      <w:pPr>
        <w:spacing w:line="259" w:lineRule="auto"/>
        <w:ind w:left="-366"/>
      </w:pPr>
    </w:p>
    <w:p w14:paraId="0C9F05D1" w14:textId="77777777" w:rsidR="00AA2D33" w:rsidRDefault="00AA2D33">
      <w:pPr>
        <w:jc w:val="center"/>
        <w:rPr>
          <w:rFonts w:ascii="Calibri" w:hAnsi="Calibri" w:cs="Calibri"/>
          <w:b/>
          <w:sz w:val="22"/>
          <w:szCs w:val="22"/>
        </w:rPr>
      </w:pPr>
    </w:p>
    <w:p w14:paraId="4BAEE550" w14:textId="77777777" w:rsidR="00AA2D33" w:rsidRDefault="00555C72">
      <w:pPr>
        <w:jc w:val="center"/>
        <w:rPr>
          <w:rFonts w:ascii="Calibri" w:hAnsi="Calibri" w:cs="Calibri"/>
          <w:sz w:val="22"/>
          <w:szCs w:val="22"/>
        </w:rPr>
      </w:pPr>
      <w:r>
        <w:rPr>
          <w:rFonts w:ascii="Calibri" w:hAnsi="Calibri" w:cs="Calibri"/>
          <w:b/>
          <w:sz w:val="22"/>
          <w:szCs w:val="22"/>
        </w:rPr>
        <w:t>Key Holder &amp; Fob Agreement</w:t>
      </w:r>
    </w:p>
    <w:p w14:paraId="0FA0055B" w14:textId="77777777" w:rsidR="00AA2D33" w:rsidRDefault="00AA2D33">
      <w:pPr>
        <w:rPr>
          <w:rFonts w:ascii="Calibri" w:hAnsi="Calibri" w:cs="Calibri"/>
          <w:sz w:val="22"/>
          <w:szCs w:val="22"/>
        </w:rPr>
      </w:pPr>
    </w:p>
    <w:p w14:paraId="08FA3EFE" w14:textId="77777777" w:rsidR="00AA2D33" w:rsidRPr="007011EA" w:rsidRDefault="00555C72">
      <w:pPr>
        <w:jc w:val="center"/>
        <w:rPr>
          <w:rFonts w:ascii="Calibri" w:hAnsi="Calibri" w:cs="Calibri"/>
          <w:b/>
          <w:sz w:val="22"/>
          <w:szCs w:val="22"/>
        </w:rPr>
      </w:pPr>
      <w:r>
        <w:rPr>
          <w:rFonts w:ascii="Calibri" w:hAnsi="Calibri" w:cs="Calibri"/>
          <w:sz w:val="22"/>
          <w:szCs w:val="22"/>
        </w:rPr>
        <w:t xml:space="preserve">Agreement between: </w:t>
      </w:r>
      <w:r w:rsidRPr="007011EA">
        <w:rPr>
          <w:rFonts w:ascii="Calibri" w:hAnsi="Calibri" w:cs="Calibri"/>
          <w:sz w:val="22"/>
          <w:szCs w:val="22"/>
        </w:rPr>
        <w:t>St Andrew’s School</w:t>
      </w:r>
    </w:p>
    <w:p w14:paraId="034F3BF7" w14:textId="77777777" w:rsidR="00AA2D33" w:rsidRDefault="00AA2D33">
      <w:pPr>
        <w:rPr>
          <w:rFonts w:ascii="Calibri" w:hAnsi="Calibri" w:cs="Calibri"/>
          <w:b/>
          <w:sz w:val="22"/>
          <w:szCs w:val="22"/>
        </w:rPr>
      </w:pPr>
    </w:p>
    <w:p w14:paraId="11BC3439" w14:textId="5441123F" w:rsidR="00AA2D33" w:rsidRPr="007011EA" w:rsidRDefault="00555C72">
      <w:pPr>
        <w:jc w:val="center"/>
        <w:rPr>
          <w:rFonts w:ascii="Calibri" w:hAnsi="Calibri" w:cs="Calibri"/>
          <w:bCs/>
          <w:sz w:val="22"/>
          <w:szCs w:val="22"/>
        </w:rPr>
      </w:pPr>
      <w:r>
        <w:rPr>
          <w:rFonts w:ascii="Calibri" w:hAnsi="Calibri" w:cs="Calibri"/>
          <w:sz w:val="22"/>
          <w:szCs w:val="22"/>
        </w:rPr>
        <w:t>Address</w:t>
      </w:r>
      <w:r w:rsidRPr="007011EA">
        <w:rPr>
          <w:rFonts w:ascii="Calibri" w:hAnsi="Calibri" w:cs="Calibri"/>
          <w:i/>
          <w:iCs/>
          <w:sz w:val="22"/>
          <w:szCs w:val="22"/>
        </w:rPr>
        <w:t>;</w:t>
      </w:r>
      <w:r w:rsidRPr="007011EA">
        <w:rPr>
          <w:rFonts w:ascii="Calibri" w:hAnsi="Calibri" w:cs="Calibri"/>
          <w:b/>
          <w:i/>
          <w:iCs/>
          <w:sz w:val="22"/>
          <w:szCs w:val="22"/>
        </w:rPr>
        <w:t xml:space="preserve"> </w:t>
      </w:r>
      <w:r w:rsidRPr="007011EA">
        <w:rPr>
          <w:rFonts w:ascii="Calibri" w:hAnsi="Calibri" w:cs="Calibri"/>
          <w:bCs/>
          <w:sz w:val="22"/>
          <w:szCs w:val="22"/>
        </w:rPr>
        <w:t>Lockhart Rd, Cobham, Surrey, KT11 2AX</w:t>
      </w:r>
    </w:p>
    <w:p w14:paraId="7C2C18BE" w14:textId="77777777" w:rsidR="00AA2D33" w:rsidRPr="007011EA" w:rsidRDefault="00AA2D33">
      <w:pPr>
        <w:rPr>
          <w:rFonts w:ascii="Calibri" w:hAnsi="Calibri" w:cs="Calibri"/>
          <w:bCs/>
          <w:sz w:val="22"/>
          <w:szCs w:val="22"/>
        </w:rPr>
      </w:pPr>
    </w:p>
    <w:p w14:paraId="42BE1E0B" w14:textId="77777777" w:rsidR="00AA2D33" w:rsidRDefault="00555C72">
      <w:pPr>
        <w:jc w:val="center"/>
        <w:rPr>
          <w:rFonts w:ascii="Calibri" w:hAnsi="Calibri" w:cs="Calibri"/>
          <w:sz w:val="22"/>
          <w:szCs w:val="22"/>
        </w:rPr>
      </w:pPr>
      <w:r>
        <w:rPr>
          <w:rFonts w:ascii="Calibri" w:hAnsi="Calibri" w:cs="Calibri"/>
          <w:sz w:val="22"/>
          <w:szCs w:val="22"/>
        </w:rPr>
        <w:t>&amp;</w:t>
      </w:r>
    </w:p>
    <w:p w14:paraId="129370ED" w14:textId="77777777" w:rsidR="00AA2D33" w:rsidRDefault="00AA2D33">
      <w:pPr>
        <w:rPr>
          <w:rFonts w:ascii="Calibri" w:hAnsi="Calibri" w:cs="Calibri"/>
          <w:sz w:val="22"/>
          <w:szCs w:val="22"/>
        </w:rPr>
      </w:pPr>
    </w:p>
    <w:p w14:paraId="3D600146" w14:textId="77777777" w:rsidR="00AA2D33" w:rsidRDefault="00555C72">
      <w:pPr>
        <w:rPr>
          <w:rFonts w:ascii="Calibri" w:hAnsi="Calibri" w:cs="Calibri"/>
          <w:b/>
          <w:sz w:val="22"/>
          <w:szCs w:val="22"/>
        </w:rPr>
      </w:pPr>
      <w:r>
        <w:rPr>
          <w:rFonts w:ascii="Calibri" w:hAnsi="Calibri" w:cs="Calibri"/>
          <w:b/>
          <w:sz w:val="22"/>
          <w:szCs w:val="22"/>
        </w:rPr>
        <w:t>Name:</w:t>
      </w:r>
    </w:p>
    <w:p w14:paraId="271DB7B8" w14:textId="77777777" w:rsidR="00AA2D33" w:rsidRDefault="00AA2D33">
      <w:pPr>
        <w:rPr>
          <w:rFonts w:ascii="Calibri" w:hAnsi="Calibri" w:cs="Calibri"/>
          <w:b/>
          <w:sz w:val="22"/>
          <w:szCs w:val="22"/>
        </w:rPr>
      </w:pPr>
    </w:p>
    <w:p w14:paraId="3A1DC6CA" w14:textId="77777777" w:rsidR="00AA2D33" w:rsidRDefault="00555C72">
      <w:pPr>
        <w:rPr>
          <w:rFonts w:ascii="Calibri" w:hAnsi="Calibri" w:cs="Calibri"/>
          <w:b/>
          <w:sz w:val="22"/>
          <w:szCs w:val="22"/>
        </w:rPr>
      </w:pPr>
      <w:r>
        <w:rPr>
          <w:rFonts w:ascii="Calibri" w:hAnsi="Calibri" w:cs="Calibri"/>
          <w:b/>
          <w:sz w:val="22"/>
          <w:szCs w:val="22"/>
        </w:rPr>
        <w:t xml:space="preserve">Address: </w:t>
      </w:r>
    </w:p>
    <w:p w14:paraId="23600F06" w14:textId="77777777" w:rsidR="00AA2D33" w:rsidRDefault="00555C72">
      <w:pPr>
        <w:ind w:right="-227"/>
        <w:rPr>
          <w:rFonts w:ascii="Calibri" w:hAnsi="Calibri" w:cs="Calibri"/>
          <w:sz w:val="22"/>
          <w:szCs w:val="22"/>
        </w:rPr>
      </w:pPr>
      <w:r>
        <w:rPr>
          <w:rFonts w:ascii="Calibri" w:hAnsi="Calibri" w:cs="Calibri"/>
          <w:b/>
          <w:sz w:val="22"/>
          <w:szCs w:val="22"/>
        </w:rPr>
        <w:t xml:space="preserve"> </w:t>
      </w:r>
    </w:p>
    <w:p w14:paraId="372D1247"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In respect of the hire of school premises as per the Letting Agreement </w:t>
      </w:r>
    </w:p>
    <w:p w14:paraId="5722F101" w14:textId="77777777" w:rsidR="00AA2D33" w:rsidRDefault="00555C72">
      <w:pPr>
        <w:autoSpaceDE w:val="0"/>
        <w:autoSpaceDN w:val="0"/>
        <w:adjustRightInd w:val="0"/>
        <w:rPr>
          <w:rFonts w:ascii="Calibri" w:hAnsi="Calibri" w:cs="Calibri"/>
          <w:sz w:val="22"/>
          <w:szCs w:val="22"/>
        </w:rPr>
      </w:pPr>
      <w:r>
        <w:rPr>
          <w:rFonts w:ascii="Calibri" w:hAnsi="Calibri" w:cs="Calibri"/>
          <w:b/>
          <w:sz w:val="22"/>
          <w:szCs w:val="22"/>
        </w:rPr>
        <w:t xml:space="preserve">Dated </w:t>
      </w:r>
    </w:p>
    <w:p w14:paraId="72848A94" w14:textId="77777777" w:rsidR="00AA2D33" w:rsidRDefault="00AA2D33">
      <w:pPr>
        <w:autoSpaceDE w:val="0"/>
        <w:autoSpaceDN w:val="0"/>
        <w:adjustRightInd w:val="0"/>
        <w:rPr>
          <w:rFonts w:ascii="Calibri" w:hAnsi="Calibri" w:cs="Calibri"/>
          <w:sz w:val="22"/>
          <w:szCs w:val="22"/>
        </w:rPr>
      </w:pPr>
    </w:p>
    <w:p w14:paraId="61C53A16" w14:textId="5F65E489"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Member/s of                       has been authorised by </w:t>
      </w:r>
      <w:r w:rsidRPr="007011EA">
        <w:rPr>
          <w:rFonts w:ascii="Calibri" w:hAnsi="Calibri" w:cs="Calibri"/>
          <w:b/>
          <w:sz w:val="22"/>
          <w:szCs w:val="22"/>
        </w:rPr>
        <w:t>St Andrew’s School</w:t>
      </w:r>
      <w:r>
        <w:rPr>
          <w:rFonts w:ascii="Calibri" w:hAnsi="Calibri" w:cs="Calibri"/>
          <w:b/>
          <w:i/>
          <w:iCs/>
          <w:sz w:val="22"/>
          <w:szCs w:val="22"/>
        </w:rPr>
        <w:t xml:space="preserve"> </w:t>
      </w:r>
      <w:r>
        <w:rPr>
          <w:rFonts w:ascii="Calibri" w:hAnsi="Calibri" w:cs="Calibri"/>
          <w:sz w:val="22"/>
          <w:szCs w:val="22"/>
        </w:rPr>
        <w:t>to hold the keys of the school premises subject to:</w:t>
      </w:r>
    </w:p>
    <w:p w14:paraId="6652549A" w14:textId="77777777" w:rsidR="00AA2D33" w:rsidRDefault="00AA2D33">
      <w:pPr>
        <w:autoSpaceDE w:val="0"/>
        <w:autoSpaceDN w:val="0"/>
        <w:adjustRightInd w:val="0"/>
        <w:rPr>
          <w:rFonts w:ascii="Calibri" w:hAnsi="Calibri" w:cs="Calibri"/>
          <w:sz w:val="22"/>
          <w:szCs w:val="22"/>
        </w:rPr>
      </w:pPr>
    </w:p>
    <w:p w14:paraId="7F848663" w14:textId="77777777" w:rsidR="00AA2D33" w:rsidRDefault="00555C72">
      <w:pPr>
        <w:numPr>
          <w:ilvl w:val="0"/>
          <w:numId w:val="18"/>
        </w:numPr>
        <w:autoSpaceDE w:val="0"/>
        <w:autoSpaceDN w:val="0"/>
        <w:adjustRightInd w:val="0"/>
        <w:rPr>
          <w:rFonts w:ascii="Calibri" w:hAnsi="Calibri" w:cs="Calibri"/>
          <w:b/>
          <w:sz w:val="22"/>
          <w:szCs w:val="22"/>
        </w:rPr>
      </w:pPr>
      <w:r>
        <w:rPr>
          <w:rFonts w:ascii="Calibri" w:hAnsi="Calibri" w:cs="Calibri"/>
          <w:b/>
          <w:sz w:val="22"/>
          <w:szCs w:val="22"/>
        </w:rPr>
        <w:t>Key Holder Delegated Responsibilities</w:t>
      </w:r>
    </w:p>
    <w:p w14:paraId="1A247A21" w14:textId="77777777" w:rsidR="00AA2D33" w:rsidRDefault="00AA2D33">
      <w:pPr>
        <w:autoSpaceDE w:val="0"/>
        <w:autoSpaceDN w:val="0"/>
        <w:adjustRightInd w:val="0"/>
        <w:rPr>
          <w:rFonts w:ascii="Calibri" w:hAnsi="Calibri" w:cs="Calibri"/>
          <w:b/>
          <w:sz w:val="22"/>
          <w:szCs w:val="22"/>
        </w:rPr>
      </w:pPr>
    </w:p>
    <w:p w14:paraId="046E08B4"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The Key Holder’s prime responsibility is the security of the premises/grounds/buildings. Prior to the commencement of the let the Key Holder will be made familiar with the school, (in particular) the operating of the alarm systems, location of fire exits, procedures for security checking when locking up and the standards of cleanliness and tidiness. The Key Holder must have a working mobile phone for emergency use whilst on the premises. They must also be aware of and accept that they are responsible for leaving the school secure at the end of each letting.</w:t>
      </w:r>
    </w:p>
    <w:p w14:paraId="0C508429" w14:textId="77777777" w:rsidR="00AA2D33" w:rsidRDefault="00AA2D33">
      <w:pPr>
        <w:autoSpaceDE w:val="0"/>
        <w:autoSpaceDN w:val="0"/>
        <w:adjustRightInd w:val="0"/>
        <w:rPr>
          <w:rFonts w:ascii="Calibri" w:hAnsi="Calibri" w:cs="Calibri"/>
          <w:sz w:val="22"/>
          <w:szCs w:val="22"/>
        </w:rPr>
      </w:pPr>
    </w:p>
    <w:p w14:paraId="07EAD72A"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Access is restricted to agreed letting arrangements and is subject to confirmation of insurance being received.</w:t>
      </w:r>
    </w:p>
    <w:p w14:paraId="574D178F" w14:textId="77777777" w:rsidR="00AA2D33" w:rsidRDefault="00AA2D33">
      <w:pPr>
        <w:autoSpaceDE w:val="0"/>
        <w:autoSpaceDN w:val="0"/>
        <w:adjustRightInd w:val="0"/>
        <w:rPr>
          <w:rFonts w:ascii="Calibri" w:hAnsi="Calibri" w:cs="Calibri"/>
          <w:b/>
          <w:sz w:val="22"/>
          <w:szCs w:val="22"/>
        </w:rPr>
      </w:pPr>
    </w:p>
    <w:p w14:paraId="438DB6B8" w14:textId="77777777" w:rsidR="00AA2D33" w:rsidRDefault="00555C72">
      <w:pPr>
        <w:numPr>
          <w:ilvl w:val="0"/>
          <w:numId w:val="18"/>
        </w:numPr>
        <w:autoSpaceDE w:val="0"/>
        <w:autoSpaceDN w:val="0"/>
        <w:adjustRightInd w:val="0"/>
        <w:rPr>
          <w:rFonts w:ascii="Calibri" w:hAnsi="Calibri" w:cs="Calibri"/>
          <w:b/>
          <w:sz w:val="22"/>
          <w:szCs w:val="22"/>
        </w:rPr>
      </w:pPr>
      <w:r>
        <w:rPr>
          <w:rFonts w:ascii="Calibri" w:hAnsi="Calibri" w:cs="Calibri"/>
          <w:b/>
          <w:sz w:val="22"/>
          <w:szCs w:val="22"/>
        </w:rPr>
        <w:t>Emergency Procedures</w:t>
      </w:r>
    </w:p>
    <w:p w14:paraId="2EA78EA8" w14:textId="77777777" w:rsidR="00AA2D33" w:rsidRDefault="00AA2D33">
      <w:pPr>
        <w:autoSpaceDE w:val="0"/>
        <w:autoSpaceDN w:val="0"/>
        <w:adjustRightInd w:val="0"/>
        <w:rPr>
          <w:rFonts w:ascii="Calibri" w:hAnsi="Calibri" w:cs="Calibri"/>
          <w:b/>
          <w:sz w:val="22"/>
          <w:szCs w:val="22"/>
        </w:rPr>
      </w:pPr>
    </w:p>
    <w:p w14:paraId="6D188664"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In case of an emergency Key Holders should follow Appendix </w:t>
      </w:r>
      <w:proofErr w:type="gramStart"/>
      <w:r>
        <w:rPr>
          <w:rFonts w:ascii="Calibri" w:hAnsi="Calibri" w:cs="Calibri"/>
          <w:sz w:val="22"/>
          <w:szCs w:val="22"/>
        </w:rPr>
        <w:t>E .</w:t>
      </w:r>
      <w:proofErr w:type="gramEnd"/>
      <w:r>
        <w:rPr>
          <w:rFonts w:ascii="Calibri" w:hAnsi="Calibri" w:cs="Calibri"/>
          <w:sz w:val="22"/>
          <w:szCs w:val="22"/>
        </w:rPr>
        <w:t xml:space="preserve"> An additional charge may be made if the estates team is called out to the site.</w:t>
      </w:r>
    </w:p>
    <w:p w14:paraId="60E88F7B" w14:textId="77777777" w:rsidR="00AA2D33" w:rsidRDefault="00AA2D33">
      <w:pPr>
        <w:autoSpaceDE w:val="0"/>
        <w:autoSpaceDN w:val="0"/>
        <w:adjustRightInd w:val="0"/>
        <w:rPr>
          <w:rFonts w:ascii="Calibri" w:hAnsi="Calibri" w:cs="Calibri"/>
          <w:b/>
          <w:sz w:val="22"/>
          <w:szCs w:val="22"/>
        </w:rPr>
      </w:pPr>
    </w:p>
    <w:p w14:paraId="54D543EA" w14:textId="77777777" w:rsidR="00AA2D33" w:rsidRDefault="00555C72">
      <w:pPr>
        <w:numPr>
          <w:ilvl w:val="0"/>
          <w:numId w:val="18"/>
        </w:numPr>
        <w:autoSpaceDE w:val="0"/>
        <w:autoSpaceDN w:val="0"/>
        <w:adjustRightInd w:val="0"/>
        <w:rPr>
          <w:rFonts w:ascii="Calibri" w:hAnsi="Calibri" w:cs="Calibri"/>
          <w:b/>
          <w:sz w:val="22"/>
          <w:szCs w:val="22"/>
        </w:rPr>
      </w:pPr>
      <w:r>
        <w:rPr>
          <w:rFonts w:ascii="Calibri" w:hAnsi="Calibri" w:cs="Calibri"/>
          <w:b/>
          <w:sz w:val="22"/>
          <w:szCs w:val="22"/>
        </w:rPr>
        <w:t>Reporting of Accidents and Breakages</w:t>
      </w:r>
    </w:p>
    <w:p w14:paraId="149B46DF"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Any accidents or breakages should be reported to the school as soon as possible following the </w:t>
      </w:r>
      <w:proofErr w:type="spellStart"/>
      <w:r>
        <w:rPr>
          <w:rFonts w:ascii="Calibri" w:hAnsi="Calibri" w:cs="Calibri"/>
          <w:sz w:val="22"/>
          <w:szCs w:val="22"/>
        </w:rPr>
        <w:t>let</w:t>
      </w:r>
      <w:proofErr w:type="spellEnd"/>
      <w:r>
        <w:rPr>
          <w:rFonts w:ascii="Calibri" w:hAnsi="Calibri" w:cs="Calibri"/>
          <w:sz w:val="22"/>
          <w:szCs w:val="22"/>
        </w:rPr>
        <w:t>.</w:t>
      </w:r>
    </w:p>
    <w:p w14:paraId="23FA8AD7" w14:textId="77777777" w:rsidR="00AA2D33" w:rsidRDefault="00AA2D33">
      <w:pPr>
        <w:autoSpaceDE w:val="0"/>
        <w:autoSpaceDN w:val="0"/>
        <w:adjustRightInd w:val="0"/>
        <w:rPr>
          <w:rFonts w:ascii="Calibri" w:hAnsi="Calibri" w:cs="Calibri"/>
          <w:b/>
          <w:sz w:val="22"/>
          <w:szCs w:val="22"/>
        </w:rPr>
      </w:pPr>
    </w:p>
    <w:p w14:paraId="5DAD2BED" w14:textId="77777777" w:rsidR="00AA2D33" w:rsidRDefault="00AA2D33">
      <w:pPr>
        <w:autoSpaceDE w:val="0"/>
        <w:autoSpaceDN w:val="0"/>
        <w:adjustRightInd w:val="0"/>
        <w:rPr>
          <w:rFonts w:ascii="Calibri" w:hAnsi="Calibri" w:cs="Calibri"/>
          <w:b/>
          <w:sz w:val="22"/>
          <w:szCs w:val="22"/>
        </w:rPr>
      </w:pPr>
    </w:p>
    <w:p w14:paraId="577B0A6C" w14:textId="77777777" w:rsidR="00AA2D33" w:rsidRDefault="00555C72">
      <w:pPr>
        <w:autoSpaceDE w:val="0"/>
        <w:autoSpaceDN w:val="0"/>
        <w:adjustRightInd w:val="0"/>
        <w:rPr>
          <w:rFonts w:ascii="Calibri" w:hAnsi="Calibri" w:cs="Calibri"/>
          <w:b/>
          <w:sz w:val="22"/>
          <w:szCs w:val="22"/>
        </w:rPr>
      </w:pPr>
      <w:r>
        <w:rPr>
          <w:rFonts w:ascii="Calibri" w:hAnsi="Calibri" w:cs="Calibri"/>
          <w:b/>
          <w:sz w:val="22"/>
          <w:szCs w:val="22"/>
        </w:rPr>
        <w:t>Key Holder Information</w:t>
      </w:r>
    </w:p>
    <w:p w14:paraId="264BBD95" w14:textId="77777777" w:rsidR="00AA2D33" w:rsidRDefault="00AA2D33">
      <w:pPr>
        <w:autoSpaceDE w:val="0"/>
        <w:autoSpaceDN w:val="0"/>
        <w:adjustRightInd w:val="0"/>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4020"/>
        <w:gridCol w:w="1657"/>
        <w:gridCol w:w="1540"/>
      </w:tblGrid>
      <w:tr w:rsidR="00AA2D33" w14:paraId="579FD77C" w14:textId="77777777">
        <w:tc>
          <w:tcPr>
            <w:tcW w:w="1961" w:type="dxa"/>
            <w:shd w:val="clear" w:color="auto" w:fill="auto"/>
          </w:tcPr>
          <w:p w14:paraId="42B4C9A1"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Name</w:t>
            </w:r>
          </w:p>
        </w:tc>
        <w:tc>
          <w:tcPr>
            <w:tcW w:w="4020" w:type="dxa"/>
            <w:shd w:val="clear" w:color="auto" w:fill="auto"/>
          </w:tcPr>
          <w:p w14:paraId="2CA810C9"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Address</w:t>
            </w:r>
          </w:p>
        </w:tc>
        <w:tc>
          <w:tcPr>
            <w:tcW w:w="1657" w:type="dxa"/>
            <w:shd w:val="clear" w:color="auto" w:fill="auto"/>
          </w:tcPr>
          <w:p w14:paraId="4698CD0E"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Contact Number</w:t>
            </w:r>
          </w:p>
        </w:tc>
        <w:tc>
          <w:tcPr>
            <w:tcW w:w="1540" w:type="dxa"/>
            <w:shd w:val="clear" w:color="auto" w:fill="auto"/>
          </w:tcPr>
          <w:p w14:paraId="6EFF6A59"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Position</w:t>
            </w:r>
          </w:p>
        </w:tc>
      </w:tr>
      <w:tr w:rsidR="00AA2D33" w14:paraId="66833683" w14:textId="77777777">
        <w:tc>
          <w:tcPr>
            <w:tcW w:w="1961" w:type="dxa"/>
            <w:shd w:val="clear" w:color="auto" w:fill="auto"/>
          </w:tcPr>
          <w:p w14:paraId="2A1A9354" w14:textId="77777777" w:rsidR="00AA2D33" w:rsidRDefault="00AA2D33">
            <w:pPr>
              <w:autoSpaceDE w:val="0"/>
              <w:autoSpaceDN w:val="0"/>
              <w:adjustRightInd w:val="0"/>
              <w:rPr>
                <w:rFonts w:ascii="Calibri" w:hAnsi="Calibri" w:cs="Calibri"/>
                <w:sz w:val="22"/>
                <w:szCs w:val="22"/>
              </w:rPr>
            </w:pPr>
          </w:p>
        </w:tc>
        <w:tc>
          <w:tcPr>
            <w:tcW w:w="4020" w:type="dxa"/>
            <w:shd w:val="clear" w:color="auto" w:fill="auto"/>
          </w:tcPr>
          <w:p w14:paraId="5892CAD7" w14:textId="77777777" w:rsidR="00AA2D33" w:rsidRDefault="00AA2D33">
            <w:pPr>
              <w:autoSpaceDE w:val="0"/>
              <w:autoSpaceDN w:val="0"/>
              <w:adjustRightInd w:val="0"/>
              <w:rPr>
                <w:rFonts w:ascii="Calibri" w:hAnsi="Calibri" w:cs="Calibri"/>
                <w:sz w:val="22"/>
                <w:szCs w:val="22"/>
              </w:rPr>
            </w:pPr>
          </w:p>
        </w:tc>
        <w:tc>
          <w:tcPr>
            <w:tcW w:w="1657" w:type="dxa"/>
            <w:shd w:val="clear" w:color="auto" w:fill="auto"/>
          </w:tcPr>
          <w:p w14:paraId="127C8555" w14:textId="77777777" w:rsidR="00AA2D33" w:rsidRDefault="00AA2D33">
            <w:pPr>
              <w:autoSpaceDE w:val="0"/>
              <w:autoSpaceDN w:val="0"/>
              <w:adjustRightInd w:val="0"/>
              <w:rPr>
                <w:rFonts w:ascii="Calibri" w:hAnsi="Calibri" w:cs="Calibri"/>
                <w:sz w:val="22"/>
                <w:szCs w:val="22"/>
              </w:rPr>
            </w:pPr>
          </w:p>
        </w:tc>
        <w:tc>
          <w:tcPr>
            <w:tcW w:w="1540" w:type="dxa"/>
            <w:shd w:val="clear" w:color="auto" w:fill="auto"/>
          </w:tcPr>
          <w:p w14:paraId="4E13BE95" w14:textId="77777777" w:rsidR="00AA2D33" w:rsidRDefault="00AA2D33">
            <w:pPr>
              <w:autoSpaceDE w:val="0"/>
              <w:autoSpaceDN w:val="0"/>
              <w:adjustRightInd w:val="0"/>
              <w:rPr>
                <w:rFonts w:ascii="Calibri" w:hAnsi="Calibri" w:cs="Calibri"/>
                <w:sz w:val="22"/>
                <w:szCs w:val="22"/>
              </w:rPr>
            </w:pPr>
          </w:p>
        </w:tc>
      </w:tr>
      <w:tr w:rsidR="00AA2D33" w14:paraId="0727D42A" w14:textId="77777777">
        <w:tc>
          <w:tcPr>
            <w:tcW w:w="1961" w:type="dxa"/>
            <w:shd w:val="clear" w:color="auto" w:fill="auto"/>
          </w:tcPr>
          <w:p w14:paraId="52CF3E5E" w14:textId="77777777" w:rsidR="00AA2D33" w:rsidRDefault="00AA2D33">
            <w:pPr>
              <w:autoSpaceDE w:val="0"/>
              <w:autoSpaceDN w:val="0"/>
              <w:adjustRightInd w:val="0"/>
              <w:rPr>
                <w:rFonts w:ascii="Calibri" w:hAnsi="Calibri" w:cs="Calibri"/>
                <w:sz w:val="22"/>
                <w:szCs w:val="22"/>
              </w:rPr>
            </w:pPr>
          </w:p>
        </w:tc>
        <w:tc>
          <w:tcPr>
            <w:tcW w:w="4020" w:type="dxa"/>
            <w:shd w:val="clear" w:color="auto" w:fill="auto"/>
          </w:tcPr>
          <w:p w14:paraId="739882DF" w14:textId="77777777" w:rsidR="00AA2D33" w:rsidRDefault="00AA2D33">
            <w:pPr>
              <w:autoSpaceDE w:val="0"/>
              <w:autoSpaceDN w:val="0"/>
              <w:adjustRightInd w:val="0"/>
              <w:rPr>
                <w:rFonts w:ascii="Calibri" w:hAnsi="Calibri" w:cs="Calibri"/>
                <w:sz w:val="22"/>
                <w:szCs w:val="22"/>
              </w:rPr>
            </w:pPr>
          </w:p>
        </w:tc>
        <w:tc>
          <w:tcPr>
            <w:tcW w:w="1657" w:type="dxa"/>
            <w:shd w:val="clear" w:color="auto" w:fill="auto"/>
          </w:tcPr>
          <w:p w14:paraId="3CE1A657" w14:textId="77777777" w:rsidR="00AA2D33" w:rsidRDefault="00AA2D33">
            <w:pPr>
              <w:autoSpaceDE w:val="0"/>
              <w:autoSpaceDN w:val="0"/>
              <w:adjustRightInd w:val="0"/>
              <w:rPr>
                <w:rFonts w:ascii="Calibri" w:hAnsi="Calibri" w:cs="Calibri"/>
                <w:sz w:val="22"/>
                <w:szCs w:val="22"/>
              </w:rPr>
            </w:pPr>
          </w:p>
        </w:tc>
        <w:tc>
          <w:tcPr>
            <w:tcW w:w="1540" w:type="dxa"/>
            <w:shd w:val="clear" w:color="auto" w:fill="auto"/>
          </w:tcPr>
          <w:p w14:paraId="37B71EDD" w14:textId="77777777" w:rsidR="00AA2D33" w:rsidRDefault="00AA2D33">
            <w:pPr>
              <w:autoSpaceDE w:val="0"/>
              <w:autoSpaceDN w:val="0"/>
              <w:adjustRightInd w:val="0"/>
              <w:rPr>
                <w:rFonts w:ascii="Calibri" w:hAnsi="Calibri" w:cs="Calibri"/>
                <w:sz w:val="22"/>
                <w:szCs w:val="22"/>
              </w:rPr>
            </w:pPr>
          </w:p>
        </w:tc>
      </w:tr>
      <w:tr w:rsidR="00AA2D33" w14:paraId="41063605" w14:textId="77777777">
        <w:tc>
          <w:tcPr>
            <w:tcW w:w="1961" w:type="dxa"/>
            <w:shd w:val="clear" w:color="auto" w:fill="auto"/>
          </w:tcPr>
          <w:p w14:paraId="1E02F480" w14:textId="77777777" w:rsidR="00AA2D33" w:rsidRDefault="00AA2D33">
            <w:pPr>
              <w:autoSpaceDE w:val="0"/>
              <w:autoSpaceDN w:val="0"/>
              <w:adjustRightInd w:val="0"/>
              <w:rPr>
                <w:rFonts w:ascii="Calibri" w:hAnsi="Calibri" w:cs="Calibri"/>
                <w:sz w:val="22"/>
                <w:szCs w:val="22"/>
              </w:rPr>
            </w:pPr>
          </w:p>
        </w:tc>
        <w:tc>
          <w:tcPr>
            <w:tcW w:w="4020" w:type="dxa"/>
            <w:shd w:val="clear" w:color="auto" w:fill="auto"/>
          </w:tcPr>
          <w:p w14:paraId="726A908A" w14:textId="77777777" w:rsidR="00AA2D33" w:rsidRDefault="00AA2D33">
            <w:pPr>
              <w:autoSpaceDE w:val="0"/>
              <w:autoSpaceDN w:val="0"/>
              <w:adjustRightInd w:val="0"/>
              <w:rPr>
                <w:rFonts w:ascii="Calibri" w:hAnsi="Calibri" w:cs="Calibri"/>
                <w:sz w:val="22"/>
                <w:szCs w:val="22"/>
              </w:rPr>
            </w:pPr>
          </w:p>
        </w:tc>
        <w:tc>
          <w:tcPr>
            <w:tcW w:w="1657" w:type="dxa"/>
            <w:shd w:val="clear" w:color="auto" w:fill="auto"/>
          </w:tcPr>
          <w:p w14:paraId="7D37E741" w14:textId="77777777" w:rsidR="00AA2D33" w:rsidRDefault="00AA2D33">
            <w:pPr>
              <w:autoSpaceDE w:val="0"/>
              <w:autoSpaceDN w:val="0"/>
              <w:adjustRightInd w:val="0"/>
              <w:rPr>
                <w:rFonts w:ascii="Calibri" w:hAnsi="Calibri" w:cs="Calibri"/>
                <w:sz w:val="22"/>
                <w:szCs w:val="22"/>
              </w:rPr>
            </w:pPr>
          </w:p>
        </w:tc>
        <w:tc>
          <w:tcPr>
            <w:tcW w:w="1540" w:type="dxa"/>
            <w:shd w:val="clear" w:color="auto" w:fill="auto"/>
          </w:tcPr>
          <w:p w14:paraId="64AFA2D2" w14:textId="77777777" w:rsidR="00AA2D33" w:rsidRDefault="00AA2D33">
            <w:pPr>
              <w:autoSpaceDE w:val="0"/>
              <w:autoSpaceDN w:val="0"/>
              <w:adjustRightInd w:val="0"/>
              <w:rPr>
                <w:rFonts w:ascii="Calibri" w:hAnsi="Calibri" w:cs="Calibri"/>
                <w:sz w:val="22"/>
                <w:szCs w:val="22"/>
              </w:rPr>
            </w:pPr>
          </w:p>
        </w:tc>
      </w:tr>
    </w:tbl>
    <w:p w14:paraId="26532E97" w14:textId="77777777" w:rsidR="00AA2D33" w:rsidRDefault="00AA2D33">
      <w:pPr>
        <w:autoSpaceDE w:val="0"/>
        <w:autoSpaceDN w:val="0"/>
        <w:adjustRightInd w:val="0"/>
        <w:rPr>
          <w:rFonts w:ascii="Calibri" w:hAnsi="Calibri" w:cs="Calibri"/>
          <w:sz w:val="22"/>
          <w:szCs w:val="22"/>
        </w:rPr>
      </w:pPr>
    </w:p>
    <w:p w14:paraId="602F295A"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I acknowledge receipt and take full responsibility for the keys to:</w:t>
      </w:r>
    </w:p>
    <w:p w14:paraId="0C523B03" w14:textId="77777777" w:rsidR="00AA2D33" w:rsidRDefault="00AA2D33">
      <w:pPr>
        <w:autoSpaceDE w:val="0"/>
        <w:autoSpaceDN w:val="0"/>
        <w:adjustRightInd w:val="0"/>
        <w:rPr>
          <w:rFonts w:ascii="Calibri" w:hAnsi="Calibri" w:cs="Calibri"/>
          <w:sz w:val="22"/>
          <w:szCs w:val="22"/>
        </w:rPr>
      </w:pPr>
    </w:p>
    <w:p w14:paraId="49AEA959" w14:textId="77777777" w:rsidR="00AA2D33" w:rsidRDefault="00555C72">
      <w:pPr>
        <w:autoSpaceDE w:val="0"/>
        <w:autoSpaceDN w:val="0"/>
        <w:adjustRightInd w:val="0"/>
        <w:rPr>
          <w:rFonts w:ascii="Calibri" w:hAnsi="Calibri" w:cs="Calibri"/>
          <w:b/>
          <w:sz w:val="22"/>
          <w:szCs w:val="22"/>
        </w:rPr>
      </w:pPr>
      <w:r w:rsidRPr="007011EA">
        <w:rPr>
          <w:rFonts w:ascii="Calibri" w:hAnsi="Calibri" w:cs="Calibri"/>
          <w:b/>
          <w:sz w:val="22"/>
          <w:szCs w:val="22"/>
        </w:rPr>
        <w:t>Main Entrance key/fob/padlock/s</w:t>
      </w:r>
      <w:r>
        <w:rPr>
          <w:rFonts w:ascii="Calibri" w:hAnsi="Calibri" w:cs="Calibri"/>
          <w:b/>
          <w:sz w:val="22"/>
          <w:szCs w:val="22"/>
        </w:rPr>
        <w:tab/>
        <w:t xml:space="preserve"> </w:t>
      </w:r>
      <w:r>
        <w:rPr>
          <w:rFonts w:ascii="Calibri" w:hAnsi="Calibri" w:cs="Calibri"/>
          <w:sz w:val="22"/>
          <w:szCs w:val="22"/>
        </w:rPr>
        <w:t>(delete as appropriate)</w:t>
      </w:r>
    </w:p>
    <w:p w14:paraId="4CA38B35" w14:textId="77777777" w:rsidR="00AA2D33" w:rsidRDefault="00AA2D33">
      <w:pPr>
        <w:autoSpaceDE w:val="0"/>
        <w:autoSpaceDN w:val="0"/>
        <w:adjustRightInd w:val="0"/>
        <w:rPr>
          <w:rFonts w:ascii="Calibri" w:hAnsi="Calibri" w:cs="Calibri"/>
          <w:b/>
          <w:sz w:val="22"/>
          <w:szCs w:val="22"/>
        </w:rPr>
      </w:pPr>
    </w:p>
    <w:p w14:paraId="39203BDB" w14:textId="77777777" w:rsidR="00AA2D33" w:rsidRDefault="00555C72">
      <w:pPr>
        <w:spacing w:before="100" w:beforeAutospacing="1" w:after="100" w:afterAutospacing="1"/>
        <w:rPr>
          <w:rFonts w:ascii="Calibri" w:hAnsi="Calibri" w:cs="Calibri"/>
          <w:color w:val="000000"/>
          <w:sz w:val="22"/>
          <w:szCs w:val="22"/>
        </w:rPr>
      </w:pPr>
      <w:r>
        <w:rPr>
          <w:rFonts w:ascii="Calibri" w:hAnsi="Calibri" w:cs="Calibri"/>
          <w:color w:val="000000"/>
          <w:sz w:val="22"/>
          <w:szCs w:val="22"/>
        </w:rPr>
        <w:t>I understand that I am required to immediately report the loss, theft or damage to the key in my possession and that a charge for a replacement will be made. Current rates for replacements are:</w:t>
      </w:r>
    </w:p>
    <w:p w14:paraId="24A524F7"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Cost for additional key/s that have not been lost/stolen = £</w:t>
      </w:r>
      <w:r w:rsidRPr="007011EA">
        <w:rPr>
          <w:rFonts w:ascii="Calibri" w:hAnsi="Calibri" w:cs="Calibri"/>
          <w:sz w:val="22"/>
          <w:szCs w:val="22"/>
        </w:rPr>
        <w:t>xx</w:t>
      </w:r>
      <w:r>
        <w:rPr>
          <w:rFonts w:ascii="Calibri" w:hAnsi="Calibri" w:cs="Calibri"/>
          <w:sz w:val="22"/>
          <w:szCs w:val="22"/>
        </w:rPr>
        <w:t xml:space="preserve"> each.</w:t>
      </w:r>
    </w:p>
    <w:p w14:paraId="6E87DA7D"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Cost for replacing euro cylinder due to being lost/stolen &amp; keys = £</w:t>
      </w:r>
      <w:r w:rsidRPr="007011EA">
        <w:rPr>
          <w:rFonts w:ascii="Calibri" w:hAnsi="Calibri" w:cs="Calibri"/>
          <w:sz w:val="22"/>
          <w:szCs w:val="22"/>
        </w:rPr>
        <w:t>XX</w:t>
      </w:r>
    </w:p>
    <w:p w14:paraId="6CD5E78A" w14:textId="77777777" w:rsidR="00AA2D33" w:rsidRPr="007011EA"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Cost for replacing Squire padlock £</w:t>
      </w:r>
      <w:r w:rsidRPr="007011EA">
        <w:rPr>
          <w:rFonts w:ascii="Calibri" w:hAnsi="Calibri" w:cs="Calibri"/>
          <w:sz w:val="22"/>
          <w:szCs w:val="22"/>
        </w:rPr>
        <w:t>XX</w:t>
      </w:r>
    </w:p>
    <w:p w14:paraId="65209C55"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Replacement fob = £</w:t>
      </w:r>
      <w:r w:rsidRPr="007011EA">
        <w:rPr>
          <w:rFonts w:ascii="Calibri" w:hAnsi="Calibri" w:cs="Calibri"/>
          <w:sz w:val="22"/>
          <w:szCs w:val="22"/>
        </w:rPr>
        <w:t>XX</w:t>
      </w:r>
      <w:r>
        <w:rPr>
          <w:rFonts w:ascii="Calibri" w:hAnsi="Calibri" w:cs="Calibri"/>
          <w:sz w:val="22"/>
          <w:szCs w:val="22"/>
        </w:rPr>
        <w:t xml:space="preserve"> per fob.</w:t>
      </w:r>
    </w:p>
    <w:p w14:paraId="2F1A44D1" w14:textId="77777777" w:rsidR="00AA2D33" w:rsidRDefault="00555C72">
      <w:pPr>
        <w:numPr>
          <w:ilvl w:val="0"/>
          <w:numId w:val="19"/>
        </w:numPr>
        <w:autoSpaceDE w:val="0"/>
        <w:autoSpaceDN w:val="0"/>
        <w:adjustRightInd w:val="0"/>
        <w:rPr>
          <w:rFonts w:ascii="Calibri" w:hAnsi="Calibri" w:cs="Calibri"/>
          <w:color w:val="000000"/>
          <w:sz w:val="22"/>
          <w:szCs w:val="22"/>
        </w:rPr>
      </w:pPr>
      <w:r>
        <w:rPr>
          <w:rFonts w:ascii="Calibri" w:hAnsi="Calibri" w:cs="Calibri"/>
          <w:sz w:val="22"/>
          <w:szCs w:val="22"/>
        </w:rPr>
        <w:t>All the above are subject to a 10% administration charge if implemented.</w:t>
      </w:r>
    </w:p>
    <w:p w14:paraId="1DCEDAE6" w14:textId="77777777" w:rsidR="00AA2D33" w:rsidRDefault="00AA2D33">
      <w:pPr>
        <w:autoSpaceDE w:val="0"/>
        <w:autoSpaceDN w:val="0"/>
        <w:adjustRightInd w:val="0"/>
        <w:ind w:left="142"/>
        <w:rPr>
          <w:rFonts w:ascii="Calibri" w:hAnsi="Calibri" w:cs="Calibri"/>
          <w:color w:val="000000"/>
          <w:sz w:val="22"/>
          <w:szCs w:val="22"/>
        </w:rPr>
      </w:pPr>
    </w:p>
    <w:p w14:paraId="23B05C48"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Unlocking procedures: </w:t>
      </w:r>
    </w:p>
    <w:p w14:paraId="3FD10EDF" w14:textId="77777777" w:rsidR="00AA2D33" w:rsidRDefault="00AA2D33">
      <w:pPr>
        <w:autoSpaceDE w:val="0"/>
        <w:autoSpaceDN w:val="0"/>
        <w:adjustRightInd w:val="0"/>
        <w:ind w:left="502"/>
        <w:rPr>
          <w:rFonts w:ascii="Calibri" w:hAnsi="Calibri" w:cs="Calibri"/>
          <w:sz w:val="22"/>
          <w:szCs w:val="22"/>
        </w:rPr>
      </w:pPr>
    </w:p>
    <w:p w14:paraId="52345D3F"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Enter school via each school entrance using key and fob provided.</w:t>
      </w:r>
    </w:p>
    <w:p w14:paraId="3DEA2ABB"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Alarm will sound.</w:t>
      </w:r>
    </w:p>
    <w:p w14:paraId="5B76108A"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Enter alarm code.</w:t>
      </w:r>
    </w:p>
    <w:p w14:paraId="5B655858"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 xml:space="preserve">Alarm will silence. </w:t>
      </w:r>
    </w:p>
    <w:p w14:paraId="59FB1C7B" w14:textId="77777777" w:rsidR="00AA2D33" w:rsidRDefault="00AA2D33">
      <w:pPr>
        <w:autoSpaceDE w:val="0"/>
        <w:autoSpaceDN w:val="0"/>
        <w:adjustRightInd w:val="0"/>
        <w:rPr>
          <w:rFonts w:ascii="Calibri" w:hAnsi="Calibri" w:cs="Calibri"/>
          <w:sz w:val="22"/>
          <w:szCs w:val="22"/>
        </w:rPr>
      </w:pPr>
    </w:p>
    <w:p w14:paraId="118085D6"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Locking up procedures, if relevant: </w:t>
      </w:r>
    </w:p>
    <w:p w14:paraId="0A9B0C7B" w14:textId="77777777" w:rsidR="00AA2D33" w:rsidRDefault="00AA2D33">
      <w:pPr>
        <w:autoSpaceDE w:val="0"/>
        <w:autoSpaceDN w:val="0"/>
        <w:adjustRightInd w:val="0"/>
        <w:rPr>
          <w:rFonts w:ascii="Calibri" w:hAnsi="Calibri" w:cs="Calibri"/>
          <w:sz w:val="22"/>
          <w:szCs w:val="22"/>
        </w:rPr>
      </w:pPr>
    </w:p>
    <w:p w14:paraId="793A84D3"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Ensure everyone has left the building.</w:t>
      </w:r>
    </w:p>
    <w:p w14:paraId="5506910E"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Check toilets have been flushed, taps turned off &amp; windows closed.</w:t>
      </w:r>
    </w:p>
    <w:p w14:paraId="77F7B068"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Turn off all lights.</w:t>
      </w:r>
    </w:p>
    <w:p w14:paraId="74377C51"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Ensure the alarm system is properly activated.</w:t>
      </w:r>
    </w:p>
    <w:p w14:paraId="0FA9170E" w14:textId="77777777" w:rsidR="00AA2D33" w:rsidRDefault="00555C72">
      <w:pPr>
        <w:numPr>
          <w:ilvl w:val="0"/>
          <w:numId w:val="19"/>
        </w:numPr>
        <w:autoSpaceDE w:val="0"/>
        <w:autoSpaceDN w:val="0"/>
        <w:adjustRightInd w:val="0"/>
        <w:rPr>
          <w:rFonts w:ascii="Calibri" w:hAnsi="Calibri" w:cs="Calibri"/>
          <w:sz w:val="22"/>
          <w:szCs w:val="22"/>
        </w:rPr>
      </w:pPr>
      <w:r>
        <w:rPr>
          <w:rFonts w:ascii="Calibri" w:hAnsi="Calibri" w:cs="Calibri"/>
          <w:sz w:val="22"/>
          <w:szCs w:val="22"/>
        </w:rPr>
        <w:t>Ensure you have left within 15 minutes of your finishing time</w:t>
      </w:r>
    </w:p>
    <w:p w14:paraId="64E62FA7" w14:textId="77777777" w:rsidR="00AA2D33" w:rsidRDefault="00AA2D33">
      <w:pPr>
        <w:autoSpaceDE w:val="0"/>
        <w:autoSpaceDN w:val="0"/>
        <w:adjustRightInd w:val="0"/>
        <w:contextualSpacing/>
        <w:rPr>
          <w:rFonts w:ascii="Calibri" w:eastAsia="MS Mincho" w:hAnsi="Calibri" w:cs="Calibri"/>
          <w:b/>
          <w:sz w:val="22"/>
          <w:szCs w:val="22"/>
          <w:lang w:eastAsia="en-US"/>
        </w:rPr>
      </w:pPr>
    </w:p>
    <w:p w14:paraId="6DBF0304" w14:textId="77777777" w:rsidR="00AA2D33" w:rsidRDefault="00AA2D33">
      <w:pPr>
        <w:autoSpaceDE w:val="0"/>
        <w:autoSpaceDN w:val="0"/>
        <w:adjustRightInd w:val="0"/>
        <w:rPr>
          <w:rFonts w:ascii="Calibri" w:hAnsi="Calibri" w:cs="Calibri"/>
          <w:sz w:val="22"/>
          <w:szCs w:val="22"/>
        </w:rPr>
      </w:pPr>
    </w:p>
    <w:p w14:paraId="53E39921" w14:textId="77777777" w:rsidR="00AA2D33" w:rsidRDefault="00AA2D33">
      <w:pPr>
        <w:autoSpaceDE w:val="0"/>
        <w:autoSpaceDN w:val="0"/>
        <w:adjustRightInd w:val="0"/>
        <w:rPr>
          <w:rFonts w:ascii="Calibri" w:hAnsi="Calibri" w:cs="Calibri"/>
          <w:sz w:val="22"/>
          <w:szCs w:val="22"/>
        </w:rPr>
      </w:pPr>
    </w:p>
    <w:p w14:paraId="5D765763"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I have read and understand the Letting Agreement and Key Holder agreement and agree to abide by these terms and conditions.</w:t>
      </w:r>
    </w:p>
    <w:p w14:paraId="200346FC" w14:textId="77777777" w:rsidR="00AA2D33" w:rsidRDefault="00AA2D33">
      <w:pPr>
        <w:autoSpaceDE w:val="0"/>
        <w:autoSpaceDN w:val="0"/>
        <w:adjustRightInd w:val="0"/>
        <w:rPr>
          <w:rFonts w:ascii="Calibri" w:hAnsi="Calibri" w:cs="Calibri"/>
          <w:sz w:val="22"/>
          <w:szCs w:val="22"/>
        </w:rPr>
      </w:pPr>
    </w:p>
    <w:p w14:paraId="38C6F91B"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__________________________________________________________________________________</w:t>
      </w:r>
    </w:p>
    <w:p w14:paraId="444F4631"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Name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Signature of Key Holder                </w:t>
      </w:r>
      <w:r>
        <w:rPr>
          <w:rFonts w:ascii="Calibri" w:hAnsi="Calibri" w:cs="Calibri"/>
          <w:sz w:val="22"/>
          <w:szCs w:val="22"/>
        </w:rPr>
        <w:tab/>
      </w:r>
      <w:r>
        <w:rPr>
          <w:rFonts w:ascii="Calibri" w:hAnsi="Calibri" w:cs="Calibri"/>
          <w:sz w:val="22"/>
          <w:szCs w:val="22"/>
        </w:rPr>
        <w:tab/>
        <w:t>Date</w:t>
      </w:r>
    </w:p>
    <w:p w14:paraId="3044A749" w14:textId="77777777" w:rsidR="00AA2D33" w:rsidRDefault="00AA2D33">
      <w:pPr>
        <w:autoSpaceDE w:val="0"/>
        <w:autoSpaceDN w:val="0"/>
        <w:adjustRightInd w:val="0"/>
        <w:rPr>
          <w:rFonts w:ascii="Calibri" w:hAnsi="Calibri" w:cs="Calibri"/>
          <w:sz w:val="22"/>
          <w:szCs w:val="22"/>
        </w:rPr>
      </w:pPr>
    </w:p>
    <w:p w14:paraId="54D25B0F"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__________________________________________________________________________________</w:t>
      </w:r>
    </w:p>
    <w:p w14:paraId="24FC297D"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Name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Signature of Key Holder                </w:t>
      </w:r>
      <w:r>
        <w:rPr>
          <w:rFonts w:ascii="Calibri" w:hAnsi="Calibri" w:cs="Calibri"/>
          <w:sz w:val="22"/>
          <w:szCs w:val="22"/>
        </w:rPr>
        <w:tab/>
      </w:r>
      <w:r>
        <w:rPr>
          <w:rFonts w:ascii="Calibri" w:hAnsi="Calibri" w:cs="Calibri"/>
          <w:sz w:val="22"/>
          <w:szCs w:val="22"/>
        </w:rPr>
        <w:tab/>
        <w:t>Date</w:t>
      </w:r>
    </w:p>
    <w:p w14:paraId="78D06E7B" w14:textId="77777777" w:rsidR="00AA2D33" w:rsidRDefault="00AA2D33">
      <w:pPr>
        <w:rPr>
          <w:rFonts w:ascii="Calibri" w:hAnsi="Calibri" w:cs="Calibri"/>
          <w:sz w:val="22"/>
          <w:szCs w:val="22"/>
        </w:rPr>
      </w:pPr>
    </w:p>
    <w:p w14:paraId="6F2B6F39"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__________________________________________________________________________________</w:t>
      </w:r>
    </w:p>
    <w:p w14:paraId="7056D85D"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Name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Signature of Key Holder                </w:t>
      </w:r>
      <w:r>
        <w:rPr>
          <w:rFonts w:ascii="Calibri" w:hAnsi="Calibri" w:cs="Calibri"/>
          <w:sz w:val="22"/>
          <w:szCs w:val="22"/>
        </w:rPr>
        <w:tab/>
      </w:r>
      <w:r>
        <w:rPr>
          <w:rFonts w:ascii="Calibri" w:hAnsi="Calibri" w:cs="Calibri"/>
          <w:sz w:val="22"/>
          <w:szCs w:val="22"/>
        </w:rPr>
        <w:tab/>
        <w:t>Date</w:t>
      </w:r>
    </w:p>
    <w:p w14:paraId="4EB74EF6" w14:textId="77777777" w:rsidR="00AA2D33" w:rsidRDefault="00AA2D33">
      <w:pPr>
        <w:rPr>
          <w:rFonts w:ascii="Calibri" w:hAnsi="Calibri" w:cs="Calibri"/>
          <w:sz w:val="22"/>
          <w:szCs w:val="22"/>
        </w:rPr>
      </w:pPr>
    </w:p>
    <w:p w14:paraId="695D11D9" w14:textId="77777777" w:rsidR="00AA2D33" w:rsidRDefault="00AA2D33">
      <w:pPr>
        <w:rPr>
          <w:rFonts w:ascii="Calibri" w:hAnsi="Calibri" w:cs="Calibri"/>
          <w:sz w:val="22"/>
          <w:szCs w:val="22"/>
        </w:rPr>
      </w:pPr>
    </w:p>
    <w:p w14:paraId="3282B3E9" w14:textId="77777777" w:rsidR="00AA2D33" w:rsidRDefault="00555C72">
      <w:pPr>
        <w:rPr>
          <w:rFonts w:ascii="Calibri" w:hAnsi="Calibri" w:cs="Calibri"/>
          <w:sz w:val="22"/>
          <w:szCs w:val="22"/>
        </w:rPr>
      </w:pPr>
      <w:r>
        <w:rPr>
          <w:rFonts w:ascii="Calibri" w:hAnsi="Calibri" w:cs="Calibri"/>
          <w:sz w:val="22"/>
          <w:szCs w:val="22"/>
        </w:rPr>
        <w:t xml:space="preserve">Signed on behalf of </w:t>
      </w:r>
      <w:r w:rsidRPr="007011EA">
        <w:rPr>
          <w:rFonts w:ascii="Calibri" w:hAnsi="Calibri" w:cs="Calibri"/>
          <w:sz w:val="22"/>
          <w:szCs w:val="22"/>
        </w:rPr>
        <w:t>St Andrew’s School</w:t>
      </w:r>
    </w:p>
    <w:p w14:paraId="5B3CB1B5" w14:textId="77777777" w:rsidR="00AA2D33" w:rsidRDefault="00AA2D33">
      <w:pPr>
        <w:rPr>
          <w:rFonts w:ascii="Calibri" w:hAnsi="Calibri" w:cs="Calibri"/>
          <w:sz w:val="22"/>
          <w:szCs w:val="22"/>
        </w:rPr>
      </w:pPr>
    </w:p>
    <w:p w14:paraId="427A5235"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__________________________________________________________________________________</w:t>
      </w:r>
    </w:p>
    <w:p w14:paraId="69B092D8" w14:textId="77777777" w:rsidR="00AA2D33" w:rsidRDefault="00555C72">
      <w:pPr>
        <w:autoSpaceDE w:val="0"/>
        <w:autoSpaceDN w:val="0"/>
        <w:adjustRightInd w:val="0"/>
        <w:rPr>
          <w:rFonts w:ascii="Calibri" w:hAnsi="Calibri" w:cs="Calibri"/>
          <w:sz w:val="22"/>
          <w:szCs w:val="22"/>
        </w:rPr>
      </w:pPr>
      <w:r>
        <w:rPr>
          <w:rFonts w:ascii="Calibri" w:hAnsi="Calibri" w:cs="Calibri"/>
          <w:sz w:val="22"/>
          <w:szCs w:val="22"/>
        </w:rPr>
        <w:t xml:space="preserve">Name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Position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Date</w:t>
      </w:r>
    </w:p>
    <w:p w14:paraId="35FE4F45" w14:textId="77777777" w:rsidR="00AA2D33" w:rsidRDefault="00AA2D33">
      <w:pPr>
        <w:rPr>
          <w:rFonts w:ascii="Calibri" w:hAnsi="Calibri" w:cs="Calibri"/>
          <w:sz w:val="22"/>
          <w:szCs w:val="22"/>
        </w:rPr>
      </w:pPr>
    </w:p>
    <w:p w14:paraId="7833EBFF" w14:textId="77777777" w:rsidR="00AA2D33" w:rsidRDefault="00AA2D33">
      <w:pPr>
        <w:spacing w:line="259" w:lineRule="auto"/>
        <w:ind w:left="-366"/>
      </w:pPr>
    </w:p>
    <w:p w14:paraId="7AF17EFC" w14:textId="77777777" w:rsidR="00AA2D33" w:rsidRDefault="00AA2D33">
      <w:pPr>
        <w:spacing w:line="259" w:lineRule="auto"/>
        <w:ind w:left="-366"/>
        <w:rPr>
          <w:rFonts w:ascii="Calibri" w:hAnsi="Calibri" w:cs="Calibri"/>
          <w:b/>
          <w:bCs/>
          <w:sz w:val="28"/>
          <w:szCs w:val="28"/>
        </w:rPr>
      </w:pPr>
    </w:p>
    <w:p w14:paraId="1DA17260" w14:textId="77777777" w:rsidR="00AA2D33" w:rsidRDefault="00AA2D33">
      <w:pPr>
        <w:spacing w:line="259" w:lineRule="auto"/>
        <w:ind w:left="-366"/>
        <w:rPr>
          <w:rFonts w:ascii="Calibri" w:hAnsi="Calibri" w:cs="Calibri"/>
          <w:b/>
          <w:bCs/>
          <w:sz w:val="28"/>
          <w:szCs w:val="28"/>
        </w:rPr>
      </w:pPr>
    </w:p>
    <w:p w14:paraId="3460329B" w14:textId="77777777" w:rsidR="00AA2D33" w:rsidRDefault="00AA2D33">
      <w:pPr>
        <w:spacing w:line="259" w:lineRule="auto"/>
        <w:rPr>
          <w:rFonts w:ascii="Calibri" w:hAnsi="Calibri" w:cs="Calibri"/>
          <w:b/>
          <w:sz w:val="22"/>
          <w:szCs w:val="22"/>
          <w:u w:val="single"/>
        </w:rPr>
      </w:pPr>
    </w:p>
    <w:sectPr w:rsidR="00AA2D33">
      <w:headerReference w:type="even" r:id="rId21"/>
      <w:footerReference w:type="even" r:id="rId22"/>
      <w:footerReference w:type="default" r:id="rId23"/>
      <w:headerReference w:type="first" r:id="rId24"/>
      <w:type w:val="continuous"/>
      <w:pgSz w:w="11906" w:h="16838"/>
      <w:pgMar w:top="567" w:right="1134" w:bottom="567" w:left="993" w:header="709" w:footer="2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D0627" w14:textId="77777777" w:rsidR="00D30E1D" w:rsidRDefault="00D30E1D">
      <w:r>
        <w:separator/>
      </w:r>
    </w:p>
  </w:endnote>
  <w:endnote w:type="continuationSeparator" w:id="0">
    <w:p w14:paraId="627636C8" w14:textId="77777777" w:rsidR="00D30E1D" w:rsidRDefault="00D30E1D">
      <w:r>
        <w:continuationSeparator/>
      </w:r>
    </w:p>
  </w:endnote>
  <w:endnote w:type="continuationNotice" w:id="1">
    <w:p w14:paraId="3845933C" w14:textId="77777777" w:rsidR="00D30E1D" w:rsidRDefault="00D30E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D1C7" w14:textId="77777777" w:rsidR="00AA2D33" w:rsidRDefault="00AA2D33">
    <w:pPr>
      <w:pStyle w:val="Footer"/>
    </w:pPr>
  </w:p>
  <w:p w14:paraId="790FA87C" w14:textId="77777777" w:rsidR="00AA2D33" w:rsidRDefault="00AA2D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DBDA4" w14:textId="77777777" w:rsidR="00AA2D33" w:rsidRDefault="00555C72">
    <w:pPr>
      <w:pStyle w:val="Footer"/>
      <w:jc w:val="right"/>
      <w:rPr>
        <w:sz w:val="16"/>
        <w:szCs w:val="16"/>
      </w:rPr>
    </w:pPr>
    <w:r>
      <w:rPr>
        <w:rStyle w:val="PageNumber"/>
        <w:sz w:val="16"/>
        <w:szCs w:val="16"/>
      </w:rPr>
      <w:t xml:space="preserve">Page </w:t>
    </w: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Pr>
        <w:rStyle w:val="PageNumber"/>
        <w:noProof/>
        <w:sz w:val="16"/>
        <w:szCs w:val="16"/>
      </w:rPr>
      <w:t>2</w:t>
    </w:r>
    <w:r>
      <w:rPr>
        <w:rStyle w:val="PageNumber"/>
        <w:sz w:val="16"/>
        <w:szCs w:val="16"/>
      </w:rPr>
      <w:fldChar w:fldCharType="end"/>
    </w:r>
    <w:r>
      <w:rPr>
        <w:rStyle w:val="PageNumber"/>
        <w:sz w:val="16"/>
        <w:szCs w:val="16"/>
      </w:rP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9</w:t>
    </w:r>
    <w:r>
      <w:rPr>
        <w:rStyle w:val="PageNumber"/>
        <w:sz w:val="16"/>
        <w:szCs w:val="16"/>
      </w:rPr>
      <w:fldChar w:fldCharType="end"/>
    </w:r>
    <w:r>
      <w:rPr>
        <w:rStyle w:val="PageNumber"/>
        <w:sz w:val="16"/>
        <w:szCs w:val="16"/>
      </w:rPr>
      <w:t xml:space="preserve">  </w:t>
    </w:r>
  </w:p>
  <w:p w14:paraId="5960E9D5" w14:textId="77777777" w:rsidR="00AA2D33" w:rsidRDefault="00AA2D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58915" w14:textId="77777777" w:rsidR="00D30E1D" w:rsidRDefault="00D30E1D">
      <w:r>
        <w:separator/>
      </w:r>
    </w:p>
  </w:footnote>
  <w:footnote w:type="continuationSeparator" w:id="0">
    <w:p w14:paraId="7D093E4E" w14:textId="77777777" w:rsidR="00D30E1D" w:rsidRDefault="00D30E1D">
      <w:r>
        <w:continuationSeparator/>
      </w:r>
    </w:p>
  </w:footnote>
  <w:footnote w:type="continuationNotice" w:id="1">
    <w:p w14:paraId="5C7AF250" w14:textId="77777777" w:rsidR="00D30E1D" w:rsidRDefault="00D30E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D128" w14:textId="77777777" w:rsidR="00AA2D33" w:rsidRDefault="00AA2D33">
    <w:pPr>
      <w:pStyle w:val="Header"/>
    </w:pPr>
  </w:p>
  <w:p w14:paraId="033ACEAA" w14:textId="77777777" w:rsidR="00AA2D33" w:rsidRDefault="00AA2D3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908F1" w14:textId="55667B6D" w:rsidR="00AA2D33" w:rsidRDefault="00555C72">
    <w:pPr>
      <w:pStyle w:val="Header"/>
      <w:tabs>
        <w:tab w:val="clear" w:pos="4153"/>
        <w:tab w:val="clear" w:pos="8306"/>
        <w:tab w:val="left" w:pos="1815"/>
        <w:tab w:val="left" w:pos="8490"/>
      </w:tabs>
    </w:pPr>
    <w:r>
      <w:tab/>
    </w:r>
    <w:r>
      <w:tab/>
    </w:r>
  </w:p>
  <w:p w14:paraId="4268DB32" w14:textId="77777777" w:rsidR="00AA2D33" w:rsidRDefault="00AA2D3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A6562"/>
    <w:multiLevelType w:val="hybridMultilevel"/>
    <w:tmpl w:val="5A40A860"/>
    <w:lvl w:ilvl="0" w:tplc="13B67040">
      <w:start w:val="1"/>
      <w:numFmt w:val="bullet"/>
      <w:lvlText w:val="-"/>
      <w:lvlJc w:val="left"/>
      <w:pPr>
        <w:tabs>
          <w:tab w:val="num" w:pos="1361"/>
        </w:tabs>
        <w:ind w:left="1361" w:hanging="281"/>
      </w:pPr>
      <w:rPr>
        <w:rFonts w:ascii="Sylfaen" w:hAnsi="Sylfaen"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FD1F8A"/>
    <w:multiLevelType w:val="hybridMultilevel"/>
    <w:tmpl w:val="360609C4"/>
    <w:lvl w:ilvl="0" w:tplc="22EC06F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CE1650">
      <w:start w:val="1"/>
      <w:numFmt w:val="bullet"/>
      <w:lvlText w:val="o"/>
      <w:lvlJc w:val="left"/>
      <w:pPr>
        <w:ind w:left="1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7A9A4E">
      <w:start w:val="1"/>
      <w:numFmt w:val="bullet"/>
      <w:lvlText w:val="▪"/>
      <w:lvlJc w:val="left"/>
      <w:pPr>
        <w:ind w:left="2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9C1B5A">
      <w:start w:val="1"/>
      <w:numFmt w:val="bullet"/>
      <w:lvlText w:val="•"/>
      <w:lvlJc w:val="left"/>
      <w:pPr>
        <w:ind w:left="3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54E6D8">
      <w:start w:val="1"/>
      <w:numFmt w:val="bullet"/>
      <w:lvlText w:val="o"/>
      <w:lvlJc w:val="left"/>
      <w:pPr>
        <w:ind w:left="3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7EE442A">
      <w:start w:val="1"/>
      <w:numFmt w:val="bullet"/>
      <w:lvlText w:val="▪"/>
      <w:lvlJc w:val="left"/>
      <w:pPr>
        <w:ind w:left="4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66C7540">
      <w:start w:val="1"/>
      <w:numFmt w:val="bullet"/>
      <w:lvlText w:val="•"/>
      <w:lvlJc w:val="left"/>
      <w:pPr>
        <w:ind w:left="5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547AAC">
      <w:start w:val="1"/>
      <w:numFmt w:val="bullet"/>
      <w:lvlText w:val="o"/>
      <w:lvlJc w:val="left"/>
      <w:pPr>
        <w:ind w:left="6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1C6E36">
      <w:start w:val="1"/>
      <w:numFmt w:val="bullet"/>
      <w:lvlText w:val="▪"/>
      <w:lvlJc w:val="left"/>
      <w:pPr>
        <w:ind w:left="6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A567FC"/>
    <w:multiLevelType w:val="multilevel"/>
    <w:tmpl w:val="D782239E"/>
    <w:lvl w:ilvl="0">
      <w:start w:val="3"/>
      <w:numFmt w:val="decimal"/>
      <w:lvlText w:val="%1"/>
      <w:lvlJc w:val="left"/>
      <w:pPr>
        <w:tabs>
          <w:tab w:val="num" w:pos="735"/>
        </w:tabs>
        <w:ind w:left="735" w:hanging="735"/>
      </w:pPr>
      <w:rPr>
        <w:rFonts w:hint="default"/>
        <w:b w:val="0"/>
        <w:u w:val="none"/>
      </w:rPr>
    </w:lvl>
    <w:lvl w:ilvl="1">
      <w:start w:val="9"/>
      <w:numFmt w:val="decimal"/>
      <w:lvlText w:val="%1.%2"/>
      <w:lvlJc w:val="left"/>
      <w:pPr>
        <w:tabs>
          <w:tab w:val="num" w:pos="735"/>
        </w:tabs>
        <w:ind w:left="735" w:hanging="735"/>
      </w:pPr>
      <w:rPr>
        <w:rFonts w:hint="default"/>
        <w:b w:val="0"/>
        <w:u w:val="none"/>
      </w:rPr>
    </w:lvl>
    <w:lvl w:ilvl="2">
      <w:start w:val="1"/>
      <w:numFmt w:val="decimal"/>
      <w:lvlText w:val="%1.%2.%3"/>
      <w:lvlJc w:val="left"/>
      <w:pPr>
        <w:tabs>
          <w:tab w:val="num" w:pos="735"/>
        </w:tabs>
        <w:ind w:left="735" w:hanging="735"/>
      </w:pPr>
      <w:rPr>
        <w:rFonts w:hint="default"/>
        <w:b w:val="0"/>
        <w:u w:val="none"/>
      </w:rPr>
    </w:lvl>
    <w:lvl w:ilvl="3">
      <w:start w:val="1"/>
      <w:numFmt w:val="decimal"/>
      <w:lvlText w:val="%1.%2.%3.%4"/>
      <w:lvlJc w:val="left"/>
      <w:pPr>
        <w:tabs>
          <w:tab w:val="num" w:pos="735"/>
        </w:tabs>
        <w:ind w:left="735" w:hanging="735"/>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440"/>
        </w:tabs>
        <w:ind w:left="1440" w:hanging="1440"/>
      </w:pPr>
      <w:rPr>
        <w:rFonts w:hint="default"/>
        <w:b w:val="0"/>
        <w:u w:val="none"/>
      </w:rPr>
    </w:lvl>
  </w:abstractNum>
  <w:abstractNum w:abstractNumId="3" w15:restartNumberingAfterBreak="0">
    <w:nsid w:val="386C368C"/>
    <w:multiLevelType w:val="hybridMultilevel"/>
    <w:tmpl w:val="AB7C6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855F7E"/>
    <w:multiLevelType w:val="hybridMultilevel"/>
    <w:tmpl w:val="4DA05254"/>
    <w:lvl w:ilvl="0" w:tplc="08090001">
      <w:start w:val="1"/>
      <w:numFmt w:val="bullet"/>
      <w:lvlText w:val=""/>
      <w:lvlJc w:val="left"/>
      <w:pPr>
        <w:ind w:left="502" w:hanging="360"/>
      </w:pPr>
      <w:rPr>
        <w:rFonts w:ascii="Symbol" w:hAnsi="Symbol" w:hint="default"/>
        <w:b/>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4056697A"/>
    <w:multiLevelType w:val="hybridMultilevel"/>
    <w:tmpl w:val="75CA3312"/>
    <w:lvl w:ilvl="0" w:tplc="746CF304">
      <w:start w:val="1"/>
      <w:numFmt w:val="bullet"/>
      <w:lvlText w:val=""/>
      <w:lvlJc w:val="left"/>
      <w:pPr>
        <w:tabs>
          <w:tab w:val="num" w:pos="1080"/>
        </w:tabs>
        <w:ind w:left="108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62575A"/>
    <w:multiLevelType w:val="multilevel"/>
    <w:tmpl w:val="D062D070"/>
    <w:lvl w:ilvl="0">
      <w:start w:val="1"/>
      <w:numFmt w:val="decimal"/>
      <w:lvlText w:val="3.%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A920177"/>
    <w:multiLevelType w:val="hybridMultilevel"/>
    <w:tmpl w:val="D5301982"/>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4AD51719"/>
    <w:multiLevelType w:val="hybridMultilevel"/>
    <w:tmpl w:val="88F2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6A7C5C"/>
    <w:multiLevelType w:val="hybridMultilevel"/>
    <w:tmpl w:val="E53CB9C8"/>
    <w:lvl w:ilvl="0" w:tplc="983CB89A">
      <w:start w:val="1"/>
      <w:numFmt w:val="upperLetter"/>
      <w:lvlText w:val="%1."/>
      <w:lvlJc w:val="left"/>
      <w:pPr>
        <w:tabs>
          <w:tab w:val="num" w:pos="417"/>
        </w:tabs>
        <w:ind w:left="247" w:firstLine="11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6467B13"/>
    <w:multiLevelType w:val="hybridMultilevel"/>
    <w:tmpl w:val="8FFADF02"/>
    <w:lvl w:ilvl="0" w:tplc="746CF304">
      <w:start w:val="1"/>
      <w:numFmt w:val="bullet"/>
      <w:lvlText w:val=""/>
      <w:lvlJc w:val="left"/>
      <w:pPr>
        <w:tabs>
          <w:tab w:val="num" w:pos="1080"/>
        </w:tabs>
        <w:ind w:left="108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17217B"/>
    <w:multiLevelType w:val="hybridMultilevel"/>
    <w:tmpl w:val="425EA1E2"/>
    <w:lvl w:ilvl="0" w:tplc="13B67040">
      <w:start w:val="1"/>
      <w:numFmt w:val="bullet"/>
      <w:lvlText w:val="-"/>
      <w:lvlJc w:val="left"/>
      <w:pPr>
        <w:tabs>
          <w:tab w:val="num" w:pos="1361"/>
        </w:tabs>
        <w:ind w:left="1361" w:hanging="281"/>
      </w:pPr>
      <w:rPr>
        <w:rFonts w:ascii="Sylfaen" w:hAnsi="Sylfaen"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133D28"/>
    <w:multiLevelType w:val="hybridMultilevel"/>
    <w:tmpl w:val="EF08BC36"/>
    <w:lvl w:ilvl="0" w:tplc="0E0A0830">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EE26C78">
      <w:start w:val="1"/>
      <w:numFmt w:val="bullet"/>
      <w:lvlText w:val="-"/>
      <w:lvlJc w:val="left"/>
      <w:pPr>
        <w:ind w:left="5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4442C0">
      <w:start w:val="1"/>
      <w:numFmt w:val="bullet"/>
      <w:lvlText w:val="•"/>
      <w:lvlJc w:val="left"/>
      <w:pPr>
        <w:ind w:left="145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E2A8B5E">
      <w:start w:val="1"/>
      <w:numFmt w:val="bullet"/>
      <w:lvlText w:val="•"/>
      <w:lvlJc w:val="left"/>
      <w:pPr>
        <w:ind w:left="2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E3AA886">
      <w:start w:val="1"/>
      <w:numFmt w:val="bullet"/>
      <w:lvlText w:val="o"/>
      <w:lvlJc w:val="left"/>
      <w:pPr>
        <w:ind w:left="2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6DCA06A">
      <w:start w:val="1"/>
      <w:numFmt w:val="bullet"/>
      <w:lvlText w:val="▪"/>
      <w:lvlJc w:val="left"/>
      <w:pPr>
        <w:ind w:left="3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298670A">
      <w:start w:val="1"/>
      <w:numFmt w:val="bullet"/>
      <w:lvlText w:val="•"/>
      <w:lvlJc w:val="left"/>
      <w:pPr>
        <w:ind w:left="4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9589E8A">
      <w:start w:val="1"/>
      <w:numFmt w:val="bullet"/>
      <w:lvlText w:val="o"/>
      <w:lvlJc w:val="left"/>
      <w:pPr>
        <w:ind w:left="49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F041FCC">
      <w:start w:val="1"/>
      <w:numFmt w:val="bullet"/>
      <w:lvlText w:val="▪"/>
      <w:lvlJc w:val="left"/>
      <w:pPr>
        <w:ind w:left="56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67DD4578"/>
    <w:multiLevelType w:val="hybridMultilevel"/>
    <w:tmpl w:val="1DCA273C"/>
    <w:lvl w:ilvl="0" w:tplc="746CF304">
      <w:start w:val="1"/>
      <w:numFmt w:val="bullet"/>
      <w:lvlText w:val=""/>
      <w:lvlJc w:val="left"/>
      <w:pPr>
        <w:tabs>
          <w:tab w:val="num" w:pos="1080"/>
        </w:tabs>
        <w:ind w:left="108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C74FDB"/>
    <w:multiLevelType w:val="hybridMultilevel"/>
    <w:tmpl w:val="FCCE275C"/>
    <w:lvl w:ilvl="0" w:tplc="3C7A81E6">
      <w:start w:val="1"/>
      <w:numFmt w:val="lowerLetter"/>
      <w:lvlText w:val="(%1)"/>
      <w:lvlJc w:val="left"/>
      <w:pPr>
        <w:ind w:left="2358" w:hanging="360"/>
      </w:pPr>
      <w:rPr>
        <w:rFonts w:hint="default"/>
      </w:rPr>
    </w:lvl>
    <w:lvl w:ilvl="1" w:tplc="08090019" w:tentative="1">
      <w:start w:val="1"/>
      <w:numFmt w:val="lowerLetter"/>
      <w:lvlText w:val="%2."/>
      <w:lvlJc w:val="left"/>
      <w:pPr>
        <w:ind w:left="3078" w:hanging="360"/>
      </w:pPr>
    </w:lvl>
    <w:lvl w:ilvl="2" w:tplc="0809001B" w:tentative="1">
      <w:start w:val="1"/>
      <w:numFmt w:val="lowerRoman"/>
      <w:lvlText w:val="%3."/>
      <w:lvlJc w:val="right"/>
      <w:pPr>
        <w:ind w:left="3798" w:hanging="180"/>
      </w:pPr>
    </w:lvl>
    <w:lvl w:ilvl="3" w:tplc="0809000F" w:tentative="1">
      <w:start w:val="1"/>
      <w:numFmt w:val="decimal"/>
      <w:lvlText w:val="%4."/>
      <w:lvlJc w:val="left"/>
      <w:pPr>
        <w:ind w:left="4518" w:hanging="360"/>
      </w:pPr>
    </w:lvl>
    <w:lvl w:ilvl="4" w:tplc="08090019" w:tentative="1">
      <w:start w:val="1"/>
      <w:numFmt w:val="lowerLetter"/>
      <w:lvlText w:val="%5."/>
      <w:lvlJc w:val="left"/>
      <w:pPr>
        <w:ind w:left="5238" w:hanging="360"/>
      </w:pPr>
    </w:lvl>
    <w:lvl w:ilvl="5" w:tplc="0809001B" w:tentative="1">
      <w:start w:val="1"/>
      <w:numFmt w:val="lowerRoman"/>
      <w:lvlText w:val="%6."/>
      <w:lvlJc w:val="right"/>
      <w:pPr>
        <w:ind w:left="5958" w:hanging="180"/>
      </w:pPr>
    </w:lvl>
    <w:lvl w:ilvl="6" w:tplc="0809000F" w:tentative="1">
      <w:start w:val="1"/>
      <w:numFmt w:val="decimal"/>
      <w:lvlText w:val="%7."/>
      <w:lvlJc w:val="left"/>
      <w:pPr>
        <w:ind w:left="6678" w:hanging="360"/>
      </w:pPr>
    </w:lvl>
    <w:lvl w:ilvl="7" w:tplc="08090019" w:tentative="1">
      <w:start w:val="1"/>
      <w:numFmt w:val="lowerLetter"/>
      <w:lvlText w:val="%8."/>
      <w:lvlJc w:val="left"/>
      <w:pPr>
        <w:ind w:left="7398" w:hanging="360"/>
      </w:pPr>
    </w:lvl>
    <w:lvl w:ilvl="8" w:tplc="0809001B" w:tentative="1">
      <w:start w:val="1"/>
      <w:numFmt w:val="lowerRoman"/>
      <w:lvlText w:val="%9."/>
      <w:lvlJc w:val="right"/>
      <w:pPr>
        <w:ind w:left="8118" w:hanging="180"/>
      </w:pPr>
    </w:lvl>
  </w:abstractNum>
  <w:abstractNum w:abstractNumId="15" w15:restartNumberingAfterBreak="0">
    <w:nsid w:val="6CEF4DD6"/>
    <w:multiLevelType w:val="hybridMultilevel"/>
    <w:tmpl w:val="7ED07D0A"/>
    <w:lvl w:ilvl="0" w:tplc="13B67040">
      <w:start w:val="1"/>
      <w:numFmt w:val="bullet"/>
      <w:lvlText w:val="-"/>
      <w:lvlJc w:val="left"/>
      <w:pPr>
        <w:tabs>
          <w:tab w:val="num" w:pos="1361"/>
        </w:tabs>
        <w:ind w:left="1361" w:hanging="281"/>
      </w:pPr>
      <w:rPr>
        <w:rFonts w:ascii="Sylfaen" w:hAnsi="Sylfaen"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0496453"/>
    <w:multiLevelType w:val="hybridMultilevel"/>
    <w:tmpl w:val="108E6BE6"/>
    <w:lvl w:ilvl="0" w:tplc="508EE3CE">
      <w:start w:val="1"/>
      <w:numFmt w:val="decimal"/>
      <w:lvlText w:val="3.%1."/>
      <w:lvlJc w:val="left"/>
      <w:pPr>
        <w:tabs>
          <w:tab w:val="num" w:pos="720"/>
        </w:tabs>
        <w:ind w:left="720" w:hanging="360"/>
      </w:pPr>
      <w:rPr>
        <w:rFonts w:hint="default"/>
      </w:rPr>
    </w:lvl>
    <w:lvl w:ilvl="1" w:tplc="F68E4984">
      <w:start w:val="1"/>
      <w:numFmt w:val="lowerRoman"/>
      <w:lvlText w:val="%2)"/>
      <w:lvlJc w:val="left"/>
      <w:pPr>
        <w:tabs>
          <w:tab w:val="num" w:pos="1800"/>
        </w:tabs>
        <w:ind w:left="1800" w:hanging="72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BB40AB9"/>
    <w:multiLevelType w:val="hybridMultilevel"/>
    <w:tmpl w:val="340C232E"/>
    <w:lvl w:ilvl="0" w:tplc="E794C6BC">
      <w:start w:val="1"/>
      <w:numFmt w:val="decimal"/>
      <w:lvlText w:val="%1."/>
      <w:lvlJc w:val="left"/>
      <w:pPr>
        <w:ind w:left="42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B39E3BD6">
      <w:start w:val="1"/>
      <w:numFmt w:val="lowerLetter"/>
      <w:lvlText w:val="(%2)"/>
      <w:lvlJc w:val="left"/>
      <w:pPr>
        <w:ind w:left="71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E809B7C">
      <w:start w:val="1"/>
      <w:numFmt w:val="lowerRoman"/>
      <w:lvlText w:val="%3"/>
      <w:lvlJc w:val="left"/>
      <w:pPr>
        <w:ind w:left="151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9D08772">
      <w:start w:val="1"/>
      <w:numFmt w:val="decimal"/>
      <w:lvlText w:val="%4"/>
      <w:lvlJc w:val="left"/>
      <w:pPr>
        <w:ind w:left="223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2B499AE">
      <w:start w:val="1"/>
      <w:numFmt w:val="lowerLetter"/>
      <w:lvlText w:val="%5"/>
      <w:lvlJc w:val="left"/>
      <w:pPr>
        <w:ind w:left="295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516EFB2">
      <w:start w:val="1"/>
      <w:numFmt w:val="lowerRoman"/>
      <w:lvlText w:val="%6"/>
      <w:lvlJc w:val="left"/>
      <w:pPr>
        <w:ind w:left="367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744B66C">
      <w:start w:val="1"/>
      <w:numFmt w:val="decimal"/>
      <w:lvlText w:val="%7"/>
      <w:lvlJc w:val="left"/>
      <w:pPr>
        <w:ind w:left="439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F20C6BE">
      <w:start w:val="1"/>
      <w:numFmt w:val="lowerLetter"/>
      <w:lvlText w:val="%8"/>
      <w:lvlJc w:val="left"/>
      <w:pPr>
        <w:ind w:left="511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2AA450C">
      <w:start w:val="1"/>
      <w:numFmt w:val="lowerRoman"/>
      <w:lvlText w:val="%9"/>
      <w:lvlJc w:val="left"/>
      <w:pPr>
        <w:ind w:left="583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7D1E3726"/>
    <w:multiLevelType w:val="hybridMultilevel"/>
    <w:tmpl w:val="45BA65EE"/>
    <w:lvl w:ilvl="0" w:tplc="983CB89A">
      <w:start w:val="1"/>
      <w:numFmt w:val="upperLetter"/>
      <w:lvlText w:val="%1."/>
      <w:lvlJc w:val="left"/>
      <w:pPr>
        <w:tabs>
          <w:tab w:val="num" w:pos="417"/>
        </w:tabs>
        <w:ind w:left="247" w:firstLine="11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AF0411"/>
    <w:multiLevelType w:val="hybridMultilevel"/>
    <w:tmpl w:val="8C1EF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683037">
    <w:abstractNumId w:val="10"/>
  </w:num>
  <w:num w:numId="2" w16cid:durableId="270669750">
    <w:abstractNumId w:val="13"/>
  </w:num>
  <w:num w:numId="3" w16cid:durableId="1601404492">
    <w:abstractNumId w:val="5"/>
  </w:num>
  <w:num w:numId="4" w16cid:durableId="1977104677">
    <w:abstractNumId w:val="11"/>
  </w:num>
  <w:num w:numId="5" w16cid:durableId="55859313">
    <w:abstractNumId w:val="15"/>
  </w:num>
  <w:num w:numId="6" w16cid:durableId="967315949">
    <w:abstractNumId w:val="16"/>
  </w:num>
  <w:num w:numId="7" w16cid:durableId="1701970093">
    <w:abstractNumId w:val="18"/>
  </w:num>
  <w:num w:numId="8" w16cid:durableId="478694943">
    <w:abstractNumId w:val="6"/>
  </w:num>
  <w:num w:numId="9" w16cid:durableId="912352642">
    <w:abstractNumId w:val="0"/>
  </w:num>
  <w:num w:numId="10" w16cid:durableId="1852257872">
    <w:abstractNumId w:val="2"/>
  </w:num>
  <w:num w:numId="11" w16cid:durableId="1468545185">
    <w:abstractNumId w:val="9"/>
  </w:num>
  <w:num w:numId="12" w16cid:durableId="1119643201">
    <w:abstractNumId w:val="17"/>
  </w:num>
  <w:num w:numId="13" w16cid:durableId="364524849">
    <w:abstractNumId w:val="12"/>
  </w:num>
  <w:num w:numId="14" w16cid:durableId="1623343459">
    <w:abstractNumId w:val="1"/>
  </w:num>
  <w:num w:numId="15" w16cid:durableId="1192374240">
    <w:abstractNumId w:val="19"/>
  </w:num>
  <w:num w:numId="16" w16cid:durableId="1500121257">
    <w:abstractNumId w:val="14"/>
  </w:num>
  <w:num w:numId="17" w16cid:durableId="2017804544">
    <w:abstractNumId w:val="7"/>
  </w:num>
  <w:num w:numId="18" w16cid:durableId="1747921738">
    <w:abstractNumId w:val="8"/>
  </w:num>
  <w:num w:numId="19" w16cid:durableId="1973703713">
    <w:abstractNumId w:val="4"/>
  </w:num>
  <w:num w:numId="20" w16cid:durableId="946304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D33"/>
    <w:rsid w:val="00021FD6"/>
    <w:rsid w:val="000231B0"/>
    <w:rsid w:val="000432C7"/>
    <w:rsid w:val="0011160B"/>
    <w:rsid w:val="001C3C1F"/>
    <w:rsid w:val="001C47C0"/>
    <w:rsid w:val="001C611A"/>
    <w:rsid w:val="001D1D30"/>
    <w:rsid w:val="001E41FB"/>
    <w:rsid w:val="002272CA"/>
    <w:rsid w:val="00232DD3"/>
    <w:rsid w:val="00236687"/>
    <w:rsid w:val="002D093C"/>
    <w:rsid w:val="002F5938"/>
    <w:rsid w:val="00301A40"/>
    <w:rsid w:val="00451906"/>
    <w:rsid w:val="004C724E"/>
    <w:rsid w:val="00555C72"/>
    <w:rsid w:val="00580C5A"/>
    <w:rsid w:val="005A1D09"/>
    <w:rsid w:val="0060665C"/>
    <w:rsid w:val="00620008"/>
    <w:rsid w:val="00623221"/>
    <w:rsid w:val="00653FA3"/>
    <w:rsid w:val="007011EA"/>
    <w:rsid w:val="00740043"/>
    <w:rsid w:val="00775B45"/>
    <w:rsid w:val="0081512A"/>
    <w:rsid w:val="0081553B"/>
    <w:rsid w:val="00862403"/>
    <w:rsid w:val="00867627"/>
    <w:rsid w:val="0087184F"/>
    <w:rsid w:val="008B5DE9"/>
    <w:rsid w:val="008E1195"/>
    <w:rsid w:val="009144CD"/>
    <w:rsid w:val="009220ED"/>
    <w:rsid w:val="00A07652"/>
    <w:rsid w:val="00A3518A"/>
    <w:rsid w:val="00A91B22"/>
    <w:rsid w:val="00AA2D33"/>
    <w:rsid w:val="00B95626"/>
    <w:rsid w:val="00B964F6"/>
    <w:rsid w:val="00C46883"/>
    <w:rsid w:val="00C468E0"/>
    <w:rsid w:val="00C774AD"/>
    <w:rsid w:val="00D04B00"/>
    <w:rsid w:val="00D116D0"/>
    <w:rsid w:val="00D30E1D"/>
    <w:rsid w:val="00D45594"/>
    <w:rsid w:val="00D80C57"/>
    <w:rsid w:val="00D96B1A"/>
    <w:rsid w:val="00DC417B"/>
    <w:rsid w:val="00E7648F"/>
    <w:rsid w:val="00EB0F0E"/>
    <w:rsid w:val="00F03A5E"/>
    <w:rsid w:val="00F26DAA"/>
    <w:rsid w:val="00F41481"/>
    <w:rsid w:val="00F805C1"/>
    <w:rsid w:val="00F93595"/>
    <w:rsid w:val="00FE4FC7"/>
    <w:rsid w:val="38CB78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FED5DA4"/>
  <w15:chartTrackingRefBased/>
  <w15:docId w15:val="{FC28A2F9-03C4-4E88-8D25-06143664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uiPriority="10" w:qFormat="1"/>
    <w:lsdException w:name="Default Paragraph Font" w:uiPriority="1"/>
    <w:lsdException w:name="Body Text" w:uiPriority="1"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uiPriority w:val="9"/>
    <w:semiHidden/>
    <w:unhideWhenUsed/>
    <w:qFormat/>
    <w:pPr>
      <w:keepNext/>
      <w:spacing w:before="240" w:after="60"/>
      <w:outlineLvl w:val="2"/>
    </w:pPr>
    <w:rPr>
      <w:rFonts w:ascii="Calibri Light" w:hAnsi="Calibri Light"/>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Header">
    <w:name w:val="header"/>
    <w:aliases w:val="Header instruction text"/>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customStyle="1" w:styleId="Heading3Char">
    <w:name w:val="Heading 3 Char"/>
    <w:link w:val="Heading3"/>
    <w:uiPriority w:val="9"/>
    <w:semiHidden/>
    <w:rPr>
      <w:rFonts w:ascii="Calibri Light" w:hAnsi="Calibri Light"/>
      <w:b/>
      <w:bCs/>
      <w:sz w:val="26"/>
      <w:szCs w:val="26"/>
      <w:lang w:eastAsia="en-US"/>
    </w:rPr>
  </w:style>
  <w:style w:type="character" w:customStyle="1" w:styleId="HeaderChar">
    <w:name w:val="Header Char"/>
    <w:aliases w:val="Header instruction text Char"/>
    <w:link w:val="Header"/>
    <w:uiPriority w:val="99"/>
    <w:rPr>
      <w:sz w:val="24"/>
      <w:szCs w:val="24"/>
    </w:rPr>
  </w:style>
  <w:style w:type="table" w:customStyle="1" w:styleId="TableGrid1">
    <w:name w:val="Table Grid1"/>
    <w:rPr>
      <w:rFonts w:ascii="Calibri" w:hAnsi="Calibri"/>
      <w:sz w:val="22"/>
      <w:szCs w:val="22"/>
    </w:rPr>
    <w:tblPr>
      <w:tblCellMar>
        <w:top w:w="0" w:type="dxa"/>
        <w:left w:w="0" w:type="dxa"/>
        <w:bottom w:w="0" w:type="dxa"/>
        <w:right w:w="0" w:type="dxa"/>
      </w:tblCellMar>
    </w:tblPr>
  </w:style>
  <w:style w:type="character" w:customStyle="1" w:styleId="Heading1Char">
    <w:name w:val="Heading 1 Char"/>
    <w:link w:val="Heading1"/>
    <w:rPr>
      <w:rFonts w:ascii="Calibri Light" w:eastAsia="Times New Roman" w:hAnsi="Calibri Light" w:cs="Times New Roman"/>
      <w:b/>
      <w:bCs/>
      <w:kern w:val="32"/>
      <w:sz w:val="32"/>
      <w:szCs w:val="32"/>
    </w:rPr>
  </w:style>
  <w:style w:type="table" w:customStyle="1" w:styleId="TableGrid10">
    <w:name w:val="Table Grid10"/>
    <w:basedOn w:val="TableNormal"/>
    <w:next w:val="TableGrid0"/>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Pr>
      <w:color w:val="605E5C"/>
      <w:shd w:val="clear" w:color="auto" w:fill="E1DFDD"/>
    </w:rPr>
  </w:style>
  <w:style w:type="paragraph" w:styleId="Revision">
    <w:name w:val="Revision"/>
    <w:hidden/>
    <w:uiPriority w:val="99"/>
    <w:semiHidden/>
    <w:rPr>
      <w:sz w:val="24"/>
      <w:szCs w:val="24"/>
    </w:rPr>
  </w:style>
  <w:style w:type="paragraph" w:styleId="BodyText">
    <w:name w:val="Body Text"/>
    <w:basedOn w:val="Normal"/>
    <w:link w:val="BodyTextChar"/>
    <w:uiPriority w:val="1"/>
    <w:qFormat/>
    <w:pPr>
      <w:widowControl w:val="0"/>
      <w:autoSpaceDE w:val="0"/>
      <w:autoSpaceDN w:val="0"/>
    </w:pPr>
    <w:rPr>
      <w:rFonts w:ascii="Georgia" w:eastAsia="Georgia" w:hAnsi="Georgia" w:cs="Georgia"/>
      <w:lang w:eastAsia="en-US"/>
    </w:rPr>
  </w:style>
  <w:style w:type="character" w:customStyle="1" w:styleId="BodyTextChar">
    <w:name w:val="Body Text Char"/>
    <w:basedOn w:val="DefaultParagraphFont"/>
    <w:link w:val="BodyText"/>
    <w:uiPriority w:val="1"/>
    <w:rPr>
      <w:rFonts w:ascii="Georgia" w:eastAsia="Georgia" w:hAnsi="Georgia" w:cs="Georgia"/>
      <w:sz w:val="24"/>
      <w:szCs w:val="24"/>
      <w:lang w:eastAsia="en-US"/>
    </w:rPr>
  </w:style>
  <w:style w:type="paragraph" w:styleId="Title">
    <w:name w:val="Title"/>
    <w:basedOn w:val="Normal"/>
    <w:link w:val="TitleChar"/>
    <w:uiPriority w:val="10"/>
    <w:qFormat/>
    <w:pPr>
      <w:widowControl w:val="0"/>
      <w:autoSpaceDE w:val="0"/>
      <w:autoSpaceDN w:val="0"/>
      <w:ind w:left="313" w:right="315"/>
      <w:jc w:val="center"/>
    </w:pPr>
    <w:rPr>
      <w:rFonts w:ascii="Cambria" w:eastAsia="Cambria" w:hAnsi="Cambria" w:cs="Cambria"/>
      <w:b/>
      <w:bCs/>
      <w:sz w:val="44"/>
      <w:szCs w:val="44"/>
      <w:lang w:eastAsia="en-US"/>
    </w:rPr>
  </w:style>
  <w:style w:type="character" w:customStyle="1" w:styleId="TitleChar">
    <w:name w:val="Title Char"/>
    <w:basedOn w:val="DefaultParagraphFont"/>
    <w:link w:val="Title"/>
    <w:uiPriority w:val="10"/>
    <w:rPr>
      <w:rFonts w:ascii="Cambria" w:eastAsia="Cambria" w:hAnsi="Cambria" w:cs="Cambria"/>
      <w:b/>
      <w:bCs/>
      <w:sz w:val="44"/>
      <w:szCs w:val="44"/>
      <w:lang w:eastAsia="en-US"/>
    </w:rPr>
  </w:style>
  <w:style w:type="paragraph" w:styleId="ListParagraph">
    <w:name w:val="List Paragraph"/>
    <w:basedOn w:val="Normal"/>
    <w:uiPriority w:val="34"/>
    <w:qFormat/>
    <w:pPr>
      <w:ind w:left="720"/>
      <w:contextualSpacing/>
    </w:pPr>
  </w:style>
  <w:style w:type="character" w:styleId="Mention">
    <w:name w:val="Mention"/>
    <w:basedOn w:val="DefaultParagraphFont"/>
    <w:uiPriority w:val="99"/>
    <w:unhideWhenUsed/>
    <w:rsid w:val="00D96B1A"/>
    <w:rPr>
      <w:color w:val="2B579A"/>
      <w:shd w:val="clear" w:color="auto" w:fill="E1DFDD"/>
    </w:rPr>
  </w:style>
  <w:style w:type="table" w:styleId="TableGrid">
    <w:name w:val="Table Grid"/>
    <w:basedOn w:val="TableNormal"/>
    <w:uiPriority w:val="59"/>
    <w:rsid w:val="0062322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345949">
      <w:bodyDiv w:val="1"/>
      <w:marLeft w:val="0"/>
      <w:marRight w:val="0"/>
      <w:marTop w:val="0"/>
      <w:marBottom w:val="0"/>
      <w:divBdr>
        <w:top w:val="none" w:sz="0" w:space="0" w:color="auto"/>
        <w:left w:val="none" w:sz="0" w:space="0" w:color="auto"/>
        <w:bottom w:val="none" w:sz="0" w:space="0" w:color="auto"/>
        <w:right w:val="none" w:sz="0" w:space="0" w:color="auto"/>
      </w:divBdr>
    </w:div>
    <w:div w:id="69547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urreycc.gov.uk/__data/assets/word_doc/0008/154655/Due-diligence-checks-for-External-Speakers-and-Private-Hire-of-Facilities-January-2018.docx" TargetMode="External"/><Relationship Id="rId20" Type="http://schemas.openxmlformats.org/officeDocument/2006/relationships/hyperlink" Target="mailto:office@standrews-primary-surrey.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ndrews-primary.surrey.sch.uk/" TargetMode="External"/><Relationship Id="rId22" Type="http://schemas.openxmlformats.org/officeDocument/2006/relationships/footer" Target="footer1.xml"/><Relationship Id="rId27"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dunkley\Application%20Data\Microsoft\Templates\Logo%20and%20Headi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4F1ABD5C0C7B4B98BB6B7BC4D63821" ma:contentTypeVersion="17" ma:contentTypeDescription="Create a new document." ma:contentTypeScope="" ma:versionID="233735a1dd8799c58661fc83199dc551">
  <xsd:schema xmlns:xsd="http://www.w3.org/2001/XMLSchema" xmlns:xs="http://www.w3.org/2001/XMLSchema" xmlns:p="http://schemas.microsoft.com/office/2006/metadata/properties" xmlns:ns2="84366794-2abe-48b1-9a1b-ffa49ddd7c7d" xmlns:ns3="1dc13a7b-57ef-4ccf-8adc-bc77dc6611d4" targetNamespace="http://schemas.microsoft.com/office/2006/metadata/properties" ma:root="true" ma:fieldsID="fd60d2540081989d3568c14de263394b" ns2:_="" ns3:_="">
    <xsd:import namespace="84366794-2abe-48b1-9a1b-ffa49ddd7c7d"/>
    <xsd:import namespace="1dc13a7b-57ef-4ccf-8adc-bc77dc6611d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66794-2abe-48b1-9a1b-ffa49ddd7c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c13a7b-57ef-4ccf-8adc-bc77dc6611d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ebd00fb-c413-48f5-a9e8-e47617cdbc20}" ma:internalName="TaxCatchAll" ma:showField="CatchAllData" ma:web="1dc13a7b-57ef-4ccf-8adc-bc77dc6611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dc13a7b-57ef-4ccf-8adc-bc77dc6611d4">
      <UserInfo>
        <DisplayName>Bethan Willetts (St.A)</DisplayName>
        <AccountId>14</AccountId>
        <AccountType/>
      </UserInfo>
    </SharedWithUsers>
    <lcf76f155ced4ddcb4097134ff3c332f xmlns="84366794-2abe-48b1-9a1b-ffa49ddd7c7d">
      <Terms xmlns="http://schemas.microsoft.com/office/infopath/2007/PartnerControls"/>
    </lcf76f155ced4ddcb4097134ff3c332f>
    <TaxCatchAll xmlns="1dc13a7b-57ef-4ccf-8adc-bc77dc6611d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281DA9-E949-45B5-8E7F-EB0AC4474577}"/>
</file>

<file path=customXml/itemProps2.xml><?xml version="1.0" encoding="utf-8"?>
<ds:datastoreItem xmlns:ds="http://schemas.openxmlformats.org/officeDocument/2006/customXml" ds:itemID="{EC260557-2769-4A8A-BC23-D86A11C2C0C2}">
  <ds:schemaRefs>
    <ds:schemaRef ds:uri="http://schemas.microsoft.com/office/2006/metadata/properties"/>
    <ds:schemaRef ds:uri="http://schemas.microsoft.com/office/infopath/2007/PartnerControls"/>
    <ds:schemaRef ds:uri="7679a3d8-6dcc-48d2-9487-f0252ad6a4ef"/>
    <ds:schemaRef ds:uri="4fab1973-063c-4f4c-a3f3-0a23c4ecee60"/>
  </ds:schemaRefs>
</ds:datastoreItem>
</file>

<file path=customXml/itemProps3.xml><?xml version="1.0" encoding="utf-8"?>
<ds:datastoreItem xmlns:ds="http://schemas.openxmlformats.org/officeDocument/2006/customXml" ds:itemID="{077CB654-BFA2-4B81-8E54-6E1DFDCC5F0F}">
  <ds:schemaRefs>
    <ds:schemaRef ds:uri="http://schemas.openxmlformats.org/officeDocument/2006/bibliography"/>
  </ds:schemaRefs>
</ds:datastoreItem>
</file>

<file path=customXml/itemProps4.xml><?xml version="1.0" encoding="utf-8"?>
<ds:datastoreItem xmlns:ds="http://schemas.openxmlformats.org/officeDocument/2006/customXml" ds:itemID="{81486E19-4780-494A-BBD5-A0613EBEC3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Logo and Heading.dot</Template>
  <TotalTime>8</TotalTime>
  <Pages>13</Pages>
  <Words>4677</Words>
  <Characters>26664</Characters>
  <Application>Microsoft Office Word</Application>
  <DocSecurity>0</DocSecurity>
  <Lines>222</Lines>
  <Paragraphs>62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ESHER CHURCH OF ENGLAND HIGH SCHOOL</vt:lpstr>
      <vt:lpstr>        </vt:lpstr>
      <vt:lpstr>        </vt:lpstr>
      <vt:lpstr>        </vt:lpstr>
      <vt:lpstr>        Contents</vt:lpstr>
      <vt:lpstr>The following checklist must be completed to keep children safe during community</vt:lpstr>
      <vt:lpstr>FIRE PREVENTION AND EMERGENCY EVACUATION PROCEDURES   </vt:lpstr>
    </vt:vector>
  </TitlesOfParts>
  <Company>Esher High School</Company>
  <LinksUpToDate>false</LinksUpToDate>
  <CharactersWithSpaces>31279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ESHER CHURCH OF ENGLAND HIGH SCHOOL</dc:title>
  <dc:subject/>
  <dc:creator>J. Dunkley</dc:creator>
  <cp:keywords/>
  <cp:lastModifiedBy>M Furze (ELT)</cp:lastModifiedBy>
  <cp:revision>4</cp:revision>
  <cp:lastPrinted>2022-10-12T10:55:00Z</cp:lastPrinted>
  <dcterms:created xsi:type="dcterms:W3CDTF">2025-07-24T12:28:00Z</dcterms:created>
  <dcterms:modified xsi:type="dcterms:W3CDTF">2025-07-24T12:36:00Z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0x0101003E4F1ABD5C0C7B4B98BB6B7BC4D63821</vt:lpwstr>
  </property>
  <property fmtid="{D5CDD505-2E9C-101B-9397-08002B2CF9AE}" pid="3" name="MediaServiceImageTags">
    <vt:lpwstr/>
  </property>
</Properties>
</file>