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E343" w14:textId="77777777" w:rsidR="00742E36" w:rsidRDefault="00863E7B" w:rsidP="00DF2356">
      <w:pPr>
        <w:shd w:val="clear" w:color="auto" w:fill="FFFFFF"/>
        <w:spacing w:before="100" w:beforeAutospacing="1" w:after="100" w:afterAutospacing="1" w:line="240" w:lineRule="auto"/>
        <w:jc w:val="center"/>
        <w:outlineLvl w:val="0"/>
        <w:rPr>
          <w:rFonts w:ascii="Trebuchet MS" w:eastAsia="Times New Roman" w:hAnsi="Trebuchet MS"/>
          <w:b/>
          <w:bCs/>
          <w:kern w:val="36"/>
          <w:sz w:val="48"/>
          <w:szCs w:val="48"/>
          <w:lang w:eastAsia="en-GB"/>
        </w:rPr>
      </w:pPr>
      <w:r>
        <w:rPr>
          <w:rFonts w:ascii="Trebuchet MS" w:eastAsia="Times New Roman" w:hAnsi="Trebuchet MS"/>
          <w:b/>
          <w:bCs/>
          <w:noProof/>
          <w:kern w:val="36"/>
          <w:sz w:val="48"/>
          <w:szCs w:val="48"/>
          <w:lang w:eastAsia="en-GB"/>
        </w:rPr>
        <w:drawing>
          <wp:anchor distT="0" distB="0" distL="114300" distR="114300" simplePos="0" relativeHeight="251658240" behindDoc="1" locked="0" layoutInCell="1" allowOverlap="1" wp14:anchorId="34F139BF" wp14:editId="25412FCD">
            <wp:simplePos x="0" y="0"/>
            <wp:positionH relativeFrom="margin">
              <wp:posOffset>3990340</wp:posOffset>
            </wp:positionH>
            <wp:positionV relativeFrom="margin">
              <wp:posOffset>371475</wp:posOffset>
            </wp:positionV>
            <wp:extent cx="1056640" cy="1280160"/>
            <wp:effectExtent l="19050" t="0" r="0" b="0"/>
            <wp:wrapTight wrapText="bothSides">
              <wp:wrapPolygon edited="0">
                <wp:start x="-389" y="0"/>
                <wp:lineTo x="-389" y="21214"/>
                <wp:lineTo x="21418" y="21214"/>
                <wp:lineTo x="21418" y="0"/>
                <wp:lineTo x="-389" y="0"/>
              </wp:wrapPolygon>
            </wp:wrapTight>
            <wp:docPr id="3" name="Picture 16" descr="St A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 A Badge"/>
                    <pic:cNvPicPr>
                      <a:picLocks noChangeAspect="1" noChangeArrowheads="1"/>
                    </pic:cNvPicPr>
                  </pic:nvPicPr>
                  <pic:blipFill>
                    <a:blip r:embed="rId11" cstate="print"/>
                    <a:srcRect/>
                    <a:stretch>
                      <a:fillRect/>
                    </a:stretch>
                  </pic:blipFill>
                  <pic:spPr bwMode="auto">
                    <a:xfrm>
                      <a:off x="0" y="0"/>
                      <a:ext cx="1056640" cy="1280160"/>
                    </a:xfrm>
                    <a:prstGeom prst="rect">
                      <a:avLst/>
                    </a:prstGeom>
                    <a:noFill/>
                    <a:ln w="9525">
                      <a:noFill/>
                      <a:miter lim="800000"/>
                      <a:headEnd/>
                      <a:tailEnd/>
                    </a:ln>
                  </pic:spPr>
                </pic:pic>
              </a:graphicData>
            </a:graphic>
          </wp:anchor>
        </w:drawing>
      </w:r>
    </w:p>
    <w:p w14:paraId="7C77357D" w14:textId="77777777" w:rsidR="00742E36" w:rsidRDefault="00742E36" w:rsidP="00DF2356">
      <w:pPr>
        <w:shd w:val="clear" w:color="auto" w:fill="FFFFFF"/>
        <w:spacing w:before="100" w:beforeAutospacing="1" w:after="100" w:afterAutospacing="1" w:line="240" w:lineRule="auto"/>
        <w:jc w:val="center"/>
        <w:outlineLvl w:val="0"/>
        <w:rPr>
          <w:rFonts w:ascii="Trebuchet MS" w:eastAsia="Times New Roman" w:hAnsi="Trebuchet MS"/>
          <w:b/>
          <w:bCs/>
          <w:kern w:val="36"/>
          <w:sz w:val="48"/>
          <w:szCs w:val="48"/>
          <w:lang w:eastAsia="en-GB"/>
        </w:rPr>
      </w:pPr>
    </w:p>
    <w:p w14:paraId="044BE670" w14:textId="77777777" w:rsidR="00EE5C5D" w:rsidRDefault="00EE5C5D" w:rsidP="00DF2356">
      <w:pPr>
        <w:shd w:val="clear" w:color="auto" w:fill="FFFFFF"/>
        <w:spacing w:before="100" w:beforeAutospacing="1" w:after="100" w:afterAutospacing="1" w:line="240" w:lineRule="auto"/>
        <w:jc w:val="center"/>
        <w:outlineLvl w:val="0"/>
        <w:rPr>
          <w:rFonts w:eastAsia="Times New Roman" w:cs="Tahoma"/>
          <w:b/>
          <w:bCs/>
          <w:kern w:val="36"/>
          <w:sz w:val="48"/>
          <w:szCs w:val="48"/>
          <w:lang w:eastAsia="en-GB"/>
        </w:rPr>
      </w:pPr>
    </w:p>
    <w:p w14:paraId="6ED40B0F" w14:textId="77777777" w:rsidR="00742E36" w:rsidRPr="00F70B5D" w:rsidRDefault="00742E36" w:rsidP="00DF2356">
      <w:pPr>
        <w:shd w:val="clear" w:color="auto" w:fill="FFFFFF"/>
        <w:spacing w:before="100" w:beforeAutospacing="1" w:after="100" w:afterAutospacing="1" w:line="240" w:lineRule="auto"/>
        <w:jc w:val="center"/>
        <w:outlineLvl w:val="0"/>
        <w:rPr>
          <w:rFonts w:eastAsia="Times New Roman" w:cs="Tahoma"/>
          <w:b/>
          <w:bCs/>
          <w:color w:val="17365D"/>
          <w:kern w:val="36"/>
          <w:sz w:val="96"/>
          <w:szCs w:val="48"/>
          <w:lang w:eastAsia="en-GB"/>
        </w:rPr>
      </w:pPr>
      <w:r w:rsidRPr="00F70B5D">
        <w:rPr>
          <w:rFonts w:eastAsia="Times New Roman" w:cs="Tahoma"/>
          <w:b/>
          <w:bCs/>
          <w:color w:val="17365D"/>
          <w:kern w:val="36"/>
          <w:sz w:val="96"/>
          <w:szCs w:val="48"/>
          <w:lang w:eastAsia="en-GB"/>
        </w:rPr>
        <w:t>St Andrew’s Primary School</w:t>
      </w:r>
    </w:p>
    <w:p w14:paraId="57B93D60" w14:textId="77777777" w:rsidR="00742E36" w:rsidRPr="00F70B5D" w:rsidRDefault="009A2450" w:rsidP="00EE5C5D">
      <w:pPr>
        <w:shd w:val="clear" w:color="auto" w:fill="FFFFFF"/>
        <w:spacing w:before="100" w:beforeAutospacing="1" w:after="100" w:afterAutospacing="1" w:line="240" w:lineRule="auto"/>
        <w:jc w:val="center"/>
        <w:outlineLvl w:val="0"/>
        <w:rPr>
          <w:rFonts w:eastAsia="Times New Roman" w:cs="Tahoma"/>
          <w:b/>
          <w:bCs/>
          <w:color w:val="17365D"/>
          <w:kern w:val="36"/>
          <w:sz w:val="72"/>
          <w:szCs w:val="48"/>
          <w:lang w:eastAsia="en-GB"/>
        </w:rPr>
      </w:pPr>
      <w:r>
        <w:rPr>
          <w:rFonts w:eastAsia="Times New Roman" w:cs="Tahoma"/>
          <w:b/>
          <w:bCs/>
          <w:color w:val="17365D"/>
          <w:kern w:val="36"/>
          <w:sz w:val="72"/>
          <w:szCs w:val="48"/>
          <w:lang w:eastAsia="en-GB"/>
        </w:rPr>
        <w:t>Pupil Premium Strategy</w:t>
      </w:r>
      <w:r w:rsidR="00D21280">
        <w:rPr>
          <w:rFonts w:eastAsia="Times New Roman" w:cs="Tahoma"/>
          <w:b/>
          <w:bCs/>
          <w:color w:val="17365D"/>
          <w:kern w:val="36"/>
          <w:sz w:val="72"/>
          <w:szCs w:val="48"/>
          <w:lang w:eastAsia="en-GB"/>
        </w:rPr>
        <w:t xml:space="preserve"> 2020</w:t>
      </w:r>
      <w:r w:rsidR="000F73C7">
        <w:rPr>
          <w:rFonts w:eastAsia="Times New Roman" w:cs="Tahoma"/>
          <w:b/>
          <w:bCs/>
          <w:color w:val="17365D"/>
          <w:kern w:val="36"/>
          <w:sz w:val="72"/>
          <w:szCs w:val="48"/>
          <w:lang w:eastAsia="en-GB"/>
        </w:rPr>
        <w:t>/ 20</w:t>
      </w:r>
      <w:r w:rsidR="00D21280">
        <w:rPr>
          <w:rFonts w:eastAsia="Times New Roman" w:cs="Tahoma"/>
          <w:b/>
          <w:bCs/>
          <w:color w:val="17365D"/>
          <w:kern w:val="36"/>
          <w:sz w:val="72"/>
          <w:szCs w:val="48"/>
          <w:lang w:eastAsia="en-GB"/>
        </w:rPr>
        <w:t>21</w:t>
      </w:r>
    </w:p>
    <w:p w14:paraId="787480AF" w14:textId="77777777" w:rsidR="00EE5C5D" w:rsidRPr="00F70B5D" w:rsidRDefault="00EE5C5D" w:rsidP="00EE5C5D">
      <w:pPr>
        <w:shd w:val="clear" w:color="auto" w:fill="FFFFFF"/>
        <w:spacing w:before="100" w:beforeAutospacing="1" w:after="100" w:afterAutospacing="1" w:line="240" w:lineRule="auto"/>
        <w:jc w:val="center"/>
        <w:outlineLvl w:val="0"/>
        <w:rPr>
          <w:rFonts w:eastAsia="Times New Roman" w:cs="Tahoma"/>
          <w:b/>
          <w:bCs/>
          <w:i/>
          <w:color w:val="17365D"/>
          <w:kern w:val="36"/>
          <w:sz w:val="44"/>
          <w:szCs w:val="48"/>
          <w:lang w:eastAsia="en-GB"/>
        </w:rPr>
      </w:pPr>
      <w:r w:rsidRPr="00F70B5D">
        <w:rPr>
          <w:rFonts w:eastAsia="Times New Roman" w:cs="Tahoma"/>
          <w:b/>
          <w:bCs/>
          <w:i/>
          <w:color w:val="17365D"/>
          <w:kern w:val="36"/>
          <w:sz w:val="44"/>
          <w:szCs w:val="48"/>
          <w:lang w:eastAsia="en-GB"/>
        </w:rPr>
        <w:t>Policy, Allocation, Spend and Impact</w:t>
      </w:r>
    </w:p>
    <w:p w14:paraId="2879C099" w14:textId="77777777" w:rsidR="00742E36" w:rsidRPr="00EE5C5D" w:rsidRDefault="00863E7B" w:rsidP="00742E36">
      <w:pPr>
        <w:shd w:val="clear" w:color="auto" w:fill="FFFFFF"/>
        <w:spacing w:before="100" w:beforeAutospacing="1" w:after="100" w:afterAutospacing="1" w:line="240" w:lineRule="auto"/>
        <w:jc w:val="center"/>
        <w:outlineLvl w:val="0"/>
        <w:rPr>
          <w:rFonts w:eastAsia="Times New Roman" w:cs="Tahoma"/>
          <w:b/>
          <w:bCs/>
          <w:color w:val="17365D"/>
          <w:kern w:val="36"/>
          <w:sz w:val="48"/>
          <w:szCs w:val="48"/>
          <w:lang w:eastAsia="en-GB"/>
        </w:rPr>
      </w:pPr>
      <w:r>
        <w:rPr>
          <w:rFonts w:ascii="Trebuchet MS" w:eastAsia="Times New Roman" w:hAnsi="Trebuchet MS"/>
          <w:b/>
          <w:bCs/>
          <w:noProof/>
          <w:color w:val="17365D"/>
          <w:kern w:val="36"/>
          <w:sz w:val="48"/>
          <w:szCs w:val="48"/>
          <w:lang w:eastAsia="en-GB"/>
        </w:rPr>
        <w:drawing>
          <wp:anchor distT="0" distB="0" distL="114300" distR="114300" simplePos="0" relativeHeight="251657216" behindDoc="0" locked="0" layoutInCell="1" allowOverlap="1" wp14:anchorId="50D39607" wp14:editId="602F5A1D">
            <wp:simplePos x="0" y="0"/>
            <wp:positionH relativeFrom="margin">
              <wp:posOffset>3807460</wp:posOffset>
            </wp:positionH>
            <wp:positionV relativeFrom="margin">
              <wp:posOffset>4288155</wp:posOffset>
            </wp:positionV>
            <wp:extent cx="1475740" cy="701040"/>
            <wp:effectExtent l="19050" t="0" r="0" b="0"/>
            <wp:wrapSquare wrapText="bothSides"/>
            <wp:docPr id="2" name="Picture 1" descr="Esher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er Learning Trust"/>
                    <pic:cNvPicPr>
                      <a:picLocks noChangeAspect="1" noChangeArrowheads="1"/>
                    </pic:cNvPicPr>
                  </pic:nvPicPr>
                  <pic:blipFill>
                    <a:blip r:embed="rId12" cstate="print"/>
                    <a:srcRect/>
                    <a:stretch>
                      <a:fillRect/>
                    </a:stretch>
                  </pic:blipFill>
                  <pic:spPr bwMode="auto">
                    <a:xfrm>
                      <a:off x="0" y="0"/>
                      <a:ext cx="1475740" cy="701040"/>
                    </a:xfrm>
                    <a:prstGeom prst="rect">
                      <a:avLst/>
                    </a:prstGeom>
                    <a:noFill/>
                    <a:ln w="9525">
                      <a:noFill/>
                      <a:miter lim="800000"/>
                      <a:headEnd/>
                      <a:tailEnd/>
                    </a:ln>
                  </pic:spPr>
                </pic:pic>
              </a:graphicData>
            </a:graphic>
          </wp:anchor>
        </w:drawing>
      </w:r>
    </w:p>
    <w:p w14:paraId="61DE6D58" w14:textId="77777777" w:rsidR="00742E36" w:rsidRPr="00EE5C5D" w:rsidRDefault="00742E36" w:rsidP="00DF2356">
      <w:pPr>
        <w:shd w:val="clear" w:color="auto" w:fill="FFFFFF"/>
        <w:spacing w:before="100" w:beforeAutospacing="1" w:after="100" w:afterAutospacing="1" w:line="240" w:lineRule="auto"/>
        <w:jc w:val="center"/>
        <w:outlineLvl w:val="0"/>
        <w:rPr>
          <w:rFonts w:ascii="Trebuchet MS" w:eastAsia="Times New Roman" w:hAnsi="Trebuchet MS"/>
          <w:b/>
          <w:bCs/>
          <w:color w:val="17365D"/>
          <w:kern w:val="36"/>
          <w:sz w:val="48"/>
          <w:szCs w:val="48"/>
          <w:lang w:eastAsia="en-GB"/>
        </w:rPr>
      </w:pPr>
    </w:p>
    <w:p w14:paraId="2D15B8EA" w14:textId="77777777" w:rsidR="00742E36" w:rsidRDefault="00742E36" w:rsidP="00DF2356">
      <w:pPr>
        <w:shd w:val="clear" w:color="auto" w:fill="FFFFFF"/>
        <w:spacing w:before="100" w:beforeAutospacing="1" w:after="100" w:afterAutospacing="1" w:line="240" w:lineRule="auto"/>
        <w:jc w:val="center"/>
        <w:outlineLvl w:val="0"/>
        <w:rPr>
          <w:rFonts w:ascii="Trebuchet MS" w:eastAsia="Times New Roman" w:hAnsi="Trebuchet MS"/>
          <w:b/>
          <w:bCs/>
          <w:kern w:val="36"/>
          <w:sz w:val="48"/>
          <w:szCs w:val="48"/>
          <w:lang w:eastAsia="en-GB"/>
        </w:rPr>
      </w:pPr>
    </w:p>
    <w:p w14:paraId="3563AAB9" w14:textId="77777777" w:rsidR="00742E36" w:rsidRDefault="00742E36" w:rsidP="009F7A3A">
      <w:pPr>
        <w:shd w:val="clear" w:color="auto" w:fill="FFFFFF"/>
        <w:spacing w:before="100" w:beforeAutospacing="1" w:after="100" w:afterAutospacing="1" w:line="240" w:lineRule="auto"/>
        <w:jc w:val="center"/>
        <w:outlineLvl w:val="0"/>
        <w:rPr>
          <w:rFonts w:ascii="Trebuchet MS" w:eastAsia="Times New Roman" w:hAnsi="Trebuchet MS"/>
          <w:b/>
          <w:bCs/>
          <w:kern w:val="36"/>
          <w:sz w:val="48"/>
          <w:szCs w:val="48"/>
          <w:lang w:eastAsia="en-GB"/>
        </w:rPr>
      </w:pPr>
    </w:p>
    <w:p w14:paraId="4B993A25" w14:textId="77777777" w:rsidR="00EE5C5D" w:rsidRPr="009F7A3A" w:rsidRDefault="00EE5C5D" w:rsidP="00EE5C5D">
      <w:pPr>
        <w:shd w:val="clear" w:color="auto" w:fill="FFFFFF"/>
        <w:spacing w:after="0" w:line="272" w:lineRule="atLeast"/>
        <w:rPr>
          <w:rFonts w:eastAsia="Times New Roman" w:cs="Tahoma"/>
          <w:sz w:val="24"/>
          <w:szCs w:val="24"/>
          <w:lang w:eastAsia="en-GB"/>
        </w:rPr>
      </w:pPr>
      <w:r w:rsidRPr="009F7A3A">
        <w:rPr>
          <w:rFonts w:eastAsia="Times New Roman" w:cs="Tahoma"/>
          <w:sz w:val="24"/>
          <w:szCs w:val="24"/>
          <w:lang w:eastAsia="en-GB"/>
        </w:rPr>
        <w:lastRenderedPageBreak/>
        <w:t>The Pupil Premium</w:t>
      </w:r>
      <w:r w:rsidR="00AF1CC0">
        <w:rPr>
          <w:rFonts w:eastAsia="Times New Roman" w:cs="Tahoma"/>
          <w:sz w:val="24"/>
          <w:szCs w:val="24"/>
          <w:lang w:eastAsia="en-GB"/>
        </w:rPr>
        <w:t xml:space="preserve"> Grant</w:t>
      </w:r>
      <w:r w:rsidRPr="009F7A3A">
        <w:rPr>
          <w:rFonts w:eastAsia="Times New Roman" w:cs="Tahoma"/>
          <w:sz w:val="24"/>
          <w:szCs w:val="24"/>
          <w:lang w:eastAsia="en-GB"/>
        </w:rPr>
        <w:t xml:space="preserve"> is additional funding afforded to schools with the objective of </w:t>
      </w:r>
      <w:r w:rsidRPr="009F7A3A">
        <w:rPr>
          <w:rFonts w:eastAsia="Times New Roman" w:cs="Tahoma"/>
          <w:b/>
          <w:sz w:val="24"/>
          <w:szCs w:val="24"/>
          <w:lang w:eastAsia="en-GB"/>
        </w:rPr>
        <w:t>diminishing the difference</w:t>
      </w:r>
      <w:r w:rsidRPr="009F7A3A">
        <w:rPr>
          <w:rFonts w:eastAsia="Times New Roman" w:cs="Tahoma"/>
          <w:sz w:val="24"/>
          <w:szCs w:val="24"/>
          <w:lang w:eastAsia="en-GB"/>
        </w:rPr>
        <w:t xml:space="preserve"> that exists between disadvantaged students and their peers.  </w:t>
      </w:r>
    </w:p>
    <w:p w14:paraId="50588D75" w14:textId="77777777" w:rsidR="00F70B5D" w:rsidRPr="009F7A3A" w:rsidRDefault="00F70B5D" w:rsidP="00EE5C5D">
      <w:pPr>
        <w:shd w:val="clear" w:color="auto" w:fill="FFFFFF"/>
        <w:spacing w:after="0" w:line="272" w:lineRule="atLeast"/>
        <w:rPr>
          <w:rFonts w:eastAsia="Times New Roman" w:cs="Tahoma"/>
          <w:sz w:val="24"/>
          <w:szCs w:val="24"/>
          <w:lang w:eastAsia="en-GB"/>
        </w:rPr>
      </w:pPr>
    </w:p>
    <w:p w14:paraId="7037B08C" w14:textId="77777777" w:rsidR="00EE5C5D" w:rsidRPr="009F7A3A" w:rsidRDefault="00EE5C5D" w:rsidP="00EE5C5D">
      <w:pPr>
        <w:shd w:val="clear" w:color="auto" w:fill="FFFFFF"/>
        <w:spacing w:after="0" w:line="272" w:lineRule="atLeast"/>
        <w:rPr>
          <w:rFonts w:eastAsia="Times New Roman" w:cs="Tahoma"/>
          <w:sz w:val="24"/>
          <w:szCs w:val="24"/>
          <w:lang w:eastAsia="en-GB"/>
        </w:rPr>
      </w:pPr>
      <w:r w:rsidRPr="009F7A3A">
        <w:rPr>
          <w:rFonts w:eastAsia="Times New Roman" w:cs="Tahoma"/>
          <w:sz w:val="24"/>
          <w:szCs w:val="24"/>
          <w:lang w:eastAsia="en-GB"/>
        </w:rPr>
        <w:t xml:space="preserve">A student is considered ‘disadvantaged’ and is entitled to the Pupil Premium </w:t>
      </w:r>
      <w:r w:rsidR="00AF1CC0">
        <w:rPr>
          <w:rFonts w:eastAsia="Times New Roman" w:cs="Tahoma"/>
          <w:sz w:val="24"/>
          <w:szCs w:val="24"/>
          <w:lang w:eastAsia="en-GB"/>
        </w:rPr>
        <w:t xml:space="preserve">Grant </w:t>
      </w:r>
      <w:r w:rsidRPr="009F7A3A">
        <w:rPr>
          <w:rFonts w:eastAsia="Times New Roman" w:cs="Tahoma"/>
          <w:sz w:val="24"/>
          <w:szCs w:val="24"/>
          <w:lang w:eastAsia="en-GB"/>
        </w:rPr>
        <w:t>funding if they are:</w:t>
      </w:r>
    </w:p>
    <w:p w14:paraId="237CCC0B" w14:textId="77777777" w:rsidR="00EE5C5D" w:rsidRPr="009F7A3A" w:rsidRDefault="00EE5C5D" w:rsidP="00EE5C5D">
      <w:pPr>
        <w:numPr>
          <w:ilvl w:val="0"/>
          <w:numId w:val="2"/>
        </w:numPr>
        <w:shd w:val="clear" w:color="auto" w:fill="FFFFFF"/>
        <w:spacing w:after="0" w:line="272" w:lineRule="atLeast"/>
        <w:rPr>
          <w:rFonts w:eastAsia="Times New Roman" w:cs="Tahoma"/>
          <w:sz w:val="24"/>
          <w:szCs w:val="24"/>
          <w:lang w:eastAsia="en-GB"/>
        </w:rPr>
      </w:pPr>
      <w:r w:rsidRPr="009F7A3A">
        <w:rPr>
          <w:rFonts w:eastAsia="Times New Roman" w:cs="Tahoma"/>
          <w:sz w:val="24"/>
          <w:szCs w:val="24"/>
          <w:lang w:eastAsia="en-GB"/>
        </w:rPr>
        <w:t>Eligible for Free Schools Meals (FSM) in the last six years; or</w:t>
      </w:r>
    </w:p>
    <w:p w14:paraId="05AC8C1B" w14:textId="77777777" w:rsidR="00EE5C5D" w:rsidRPr="009F7A3A" w:rsidRDefault="00EE5C5D" w:rsidP="00EE5C5D">
      <w:pPr>
        <w:numPr>
          <w:ilvl w:val="0"/>
          <w:numId w:val="2"/>
        </w:numPr>
        <w:shd w:val="clear" w:color="auto" w:fill="FFFFFF"/>
        <w:spacing w:after="0" w:line="272" w:lineRule="atLeast"/>
        <w:rPr>
          <w:rFonts w:eastAsia="Times New Roman" w:cs="Tahoma"/>
          <w:sz w:val="24"/>
          <w:szCs w:val="24"/>
          <w:lang w:eastAsia="en-GB"/>
        </w:rPr>
      </w:pPr>
      <w:r w:rsidRPr="009F7A3A">
        <w:rPr>
          <w:rFonts w:eastAsia="Times New Roman" w:cs="Tahoma"/>
          <w:sz w:val="24"/>
          <w:szCs w:val="24"/>
          <w:lang w:eastAsia="en-GB"/>
        </w:rPr>
        <w:t> </w:t>
      </w:r>
      <w:r w:rsidR="0034184D">
        <w:rPr>
          <w:rFonts w:eastAsia="Times New Roman" w:cs="Tahoma"/>
          <w:sz w:val="24"/>
          <w:szCs w:val="24"/>
          <w:lang w:eastAsia="en-GB"/>
        </w:rPr>
        <w:t>A Child Looked A</w:t>
      </w:r>
      <w:r w:rsidRPr="009F7A3A">
        <w:rPr>
          <w:rFonts w:eastAsia="Times New Roman" w:cs="Tahoma"/>
          <w:sz w:val="24"/>
          <w:szCs w:val="24"/>
          <w:lang w:eastAsia="en-GB"/>
        </w:rPr>
        <w:t xml:space="preserve">fter continuously for 1 day or </w:t>
      </w:r>
      <w:proofErr w:type="gramStart"/>
      <w:r w:rsidRPr="009F7A3A">
        <w:rPr>
          <w:rFonts w:eastAsia="Times New Roman" w:cs="Tahoma"/>
          <w:sz w:val="24"/>
          <w:szCs w:val="24"/>
          <w:lang w:eastAsia="en-GB"/>
        </w:rPr>
        <w:t>more;</w:t>
      </w:r>
      <w:proofErr w:type="gramEnd"/>
      <w:r w:rsidRPr="009F7A3A">
        <w:rPr>
          <w:rFonts w:eastAsia="Times New Roman" w:cs="Tahoma"/>
          <w:sz w:val="24"/>
          <w:szCs w:val="24"/>
          <w:lang w:eastAsia="en-GB"/>
        </w:rPr>
        <w:t xml:space="preserve"> or    </w:t>
      </w:r>
    </w:p>
    <w:p w14:paraId="47878D93" w14:textId="77777777" w:rsidR="00EE5C5D" w:rsidRPr="009F7A3A" w:rsidRDefault="00AF1CC0" w:rsidP="00EE5C5D">
      <w:pPr>
        <w:numPr>
          <w:ilvl w:val="0"/>
          <w:numId w:val="2"/>
        </w:numPr>
        <w:shd w:val="clear" w:color="auto" w:fill="FFFFFF"/>
        <w:spacing w:after="0" w:line="272" w:lineRule="atLeast"/>
        <w:rPr>
          <w:rFonts w:eastAsia="Times New Roman" w:cs="Tahoma"/>
          <w:sz w:val="24"/>
          <w:szCs w:val="24"/>
          <w:lang w:eastAsia="en-GB"/>
        </w:rPr>
      </w:pPr>
      <w:r>
        <w:rPr>
          <w:rFonts w:eastAsia="Times New Roman" w:cs="Tahoma"/>
          <w:sz w:val="24"/>
          <w:szCs w:val="24"/>
          <w:lang w:eastAsia="en-GB"/>
        </w:rPr>
        <w:t>Adopted from care</w:t>
      </w:r>
    </w:p>
    <w:p w14:paraId="364F08DC" w14:textId="77777777" w:rsidR="00F70B5D" w:rsidRPr="009F7A3A" w:rsidRDefault="00F70B5D" w:rsidP="00EE5C5D">
      <w:pPr>
        <w:shd w:val="clear" w:color="auto" w:fill="FFFFFF"/>
        <w:spacing w:after="0" w:line="272" w:lineRule="atLeast"/>
        <w:rPr>
          <w:rFonts w:eastAsia="Times New Roman" w:cs="Tahoma"/>
          <w:b/>
          <w:sz w:val="28"/>
          <w:szCs w:val="24"/>
          <w:u w:val="single"/>
          <w:lang w:eastAsia="en-GB"/>
        </w:rPr>
      </w:pPr>
    </w:p>
    <w:p w14:paraId="1113AC34" w14:textId="77777777" w:rsidR="00EE5C5D" w:rsidRPr="003A0C45" w:rsidRDefault="00EE5C5D" w:rsidP="00EE5C5D">
      <w:pPr>
        <w:shd w:val="clear" w:color="auto" w:fill="FFFFFF"/>
        <w:spacing w:after="0" w:line="272" w:lineRule="atLeast"/>
        <w:rPr>
          <w:rFonts w:eastAsia="Times New Roman" w:cs="Tahoma"/>
          <w:b/>
          <w:sz w:val="28"/>
          <w:szCs w:val="24"/>
          <w:lang w:eastAsia="en-GB"/>
        </w:rPr>
      </w:pPr>
      <w:r w:rsidRPr="003A0C45">
        <w:rPr>
          <w:rFonts w:eastAsia="Times New Roman" w:cs="Tahoma"/>
          <w:b/>
          <w:sz w:val="28"/>
          <w:szCs w:val="24"/>
          <w:lang w:eastAsia="en-GB"/>
        </w:rPr>
        <w:t>Principles</w:t>
      </w:r>
    </w:p>
    <w:p w14:paraId="3AC1F6EC" w14:textId="77777777" w:rsidR="00AF1CC0" w:rsidRPr="003A0C45" w:rsidRDefault="00AF1CC0" w:rsidP="00E24960">
      <w:pPr>
        <w:numPr>
          <w:ilvl w:val="0"/>
          <w:numId w:val="3"/>
        </w:numPr>
        <w:shd w:val="clear" w:color="auto" w:fill="FFFFFF"/>
        <w:spacing w:after="0" w:line="272" w:lineRule="atLeast"/>
        <w:rPr>
          <w:rFonts w:eastAsia="Times New Roman" w:cs="Tahoma"/>
          <w:sz w:val="24"/>
          <w:szCs w:val="24"/>
          <w:lang w:eastAsia="en-GB"/>
        </w:rPr>
      </w:pPr>
      <w:r w:rsidRPr="003A0C45">
        <w:rPr>
          <w:rFonts w:eastAsia="Times New Roman" w:cs="Tahoma"/>
          <w:sz w:val="24"/>
          <w:szCs w:val="24"/>
          <w:lang w:eastAsia="en-GB"/>
        </w:rPr>
        <w:t xml:space="preserve">Good teaching is the most important </w:t>
      </w:r>
      <w:r w:rsidR="00C021EC" w:rsidRPr="003A0C45">
        <w:rPr>
          <w:rFonts w:eastAsia="Times New Roman" w:cs="Tahoma"/>
          <w:sz w:val="24"/>
          <w:szCs w:val="24"/>
          <w:lang w:eastAsia="en-GB"/>
        </w:rPr>
        <w:t>tool</w:t>
      </w:r>
      <w:r w:rsidRPr="003A0C45">
        <w:rPr>
          <w:rFonts w:eastAsia="Times New Roman" w:cs="Tahoma"/>
          <w:sz w:val="24"/>
          <w:szCs w:val="24"/>
          <w:lang w:eastAsia="en-GB"/>
        </w:rPr>
        <w:t xml:space="preserve"> </w:t>
      </w:r>
      <w:r w:rsidR="00E24960" w:rsidRPr="003A0C45">
        <w:rPr>
          <w:rFonts w:eastAsia="Times New Roman" w:cs="Tahoma"/>
          <w:sz w:val="24"/>
          <w:szCs w:val="24"/>
          <w:lang w:eastAsia="en-GB"/>
        </w:rPr>
        <w:t>we</w:t>
      </w:r>
      <w:r w:rsidRPr="003A0C45">
        <w:rPr>
          <w:rFonts w:eastAsia="Times New Roman" w:cs="Tahoma"/>
          <w:sz w:val="24"/>
          <w:szCs w:val="24"/>
          <w:lang w:eastAsia="en-GB"/>
        </w:rPr>
        <w:t xml:space="preserve"> </w:t>
      </w:r>
      <w:proofErr w:type="gramStart"/>
      <w:r w:rsidRPr="003A0C45">
        <w:rPr>
          <w:rFonts w:eastAsia="Times New Roman" w:cs="Tahoma"/>
          <w:sz w:val="24"/>
          <w:szCs w:val="24"/>
          <w:lang w:eastAsia="en-GB"/>
        </w:rPr>
        <w:t>have to</w:t>
      </w:r>
      <w:proofErr w:type="gramEnd"/>
      <w:r w:rsidRPr="003A0C45">
        <w:rPr>
          <w:rFonts w:eastAsia="Times New Roman" w:cs="Tahoma"/>
          <w:sz w:val="24"/>
          <w:szCs w:val="24"/>
          <w:lang w:eastAsia="en-GB"/>
        </w:rPr>
        <w:t xml:space="preserve"> improve outcomes for disadvantaged </w:t>
      </w:r>
    </w:p>
    <w:p w14:paraId="3E2A7FC5" w14:textId="77777777" w:rsidR="003A0C45" w:rsidRPr="003A0C45" w:rsidRDefault="00E24960" w:rsidP="00E24960">
      <w:pPr>
        <w:numPr>
          <w:ilvl w:val="0"/>
          <w:numId w:val="3"/>
        </w:numPr>
        <w:shd w:val="clear" w:color="auto" w:fill="FFFFFF"/>
        <w:spacing w:after="0" w:line="272" w:lineRule="atLeast"/>
        <w:rPr>
          <w:rFonts w:eastAsia="Times New Roman" w:cs="Tahoma"/>
          <w:sz w:val="24"/>
          <w:szCs w:val="24"/>
          <w:lang w:eastAsia="en-GB"/>
        </w:rPr>
      </w:pPr>
      <w:r w:rsidRPr="003A0C45">
        <w:rPr>
          <w:rFonts w:eastAsia="Times New Roman" w:cs="Tahoma"/>
          <w:sz w:val="24"/>
          <w:szCs w:val="24"/>
          <w:lang w:eastAsia="en-GB"/>
        </w:rPr>
        <w:t>The development of early reading skills is a major factor in maximising future opportunity</w:t>
      </w:r>
      <w:r w:rsidR="001B1346" w:rsidRPr="003A0C45">
        <w:rPr>
          <w:rFonts w:eastAsia="Times New Roman" w:cs="Tahoma"/>
          <w:sz w:val="24"/>
          <w:szCs w:val="24"/>
          <w:lang w:eastAsia="en-GB"/>
        </w:rPr>
        <w:t xml:space="preserve"> </w:t>
      </w:r>
    </w:p>
    <w:p w14:paraId="7F747FB4" w14:textId="77777777" w:rsidR="003A0C45" w:rsidRPr="003A0C45" w:rsidRDefault="0034184D" w:rsidP="00E24960">
      <w:pPr>
        <w:numPr>
          <w:ilvl w:val="0"/>
          <w:numId w:val="3"/>
        </w:numPr>
        <w:shd w:val="clear" w:color="auto" w:fill="FFFFFF"/>
        <w:spacing w:after="0" w:line="272" w:lineRule="atLeast"/>
        <w:rPr>
          <w:rFonts w:eastAsia="Times New Roman" w:cs="Tahoma"/>
          <w:sz w:val="24"/>
          <w:szCs w:val="24"/>
          <w:lang w:eastAsia="en-GB"/>
        </w:rPr>
      </w:pPr>
      <w:r w:rsidRPr="003A0C45">
        <w:rPr>
          <w:rFonts w:eastAsia="Times New Roman" w:cs="Tahoma"/>
          <w:sz w:val="24"/>
          <w:szCs w:val="24"/>
          <w:lang w:eastAsia="en-GB"/>
        </w:rPr>
        <w:t>An engaging and carefully sequenced curriculum can address social disadvantage</w:t>
      </w:r>
      <w:r w:rsidR="00A605C9">
        <w:rPr>
          <w:rFonts w:eastAsia="Times New Roman" w:cs="Tahoma"/>
          <w:sz w:val="24"/>
          <w:szCs w:val="24"/>
          <w:lang w:eastAsia="en-GB"/>
        </w:rPr>
        <w:t>.</w:t>
      </w:r>
      <w:r w:rsidRPr="003A0C45">
        <w:rPr>
          <w:rFonts w:eastAsia="Times New Roman" w:cs="Tahoma"/>
          <w:sz w:val="24"/>
          <w:szCs w:val="24"/>
          <w:lang w:eastAsia="en-GB"/>
        </w:rPr>
        <w:t xml:space="preserve"> </w:t>
      </w:r>
      <w:r w:rsidR="00A231CC" w:rsidRPr="003A0C45">
        <w:rPr>
          <w:rFonts w:eastAsia="Times New Roman" w:cs="Tahoma"/>
          <w:sz w:val="24"/>
          <w:szCs w:val="24"/>
          <w:lang w:eastAsia="en-GB"/>
        </w:rPr>
        <w:t>The Pupil Premium Grant is an enabling factor, and children who enter school below ARE have the potential to accelerate their progress and attainment to reach the expected standard over time</w:t>
      </w:r>
      <w:r w:rsidR="001B1346" w:rsidRPr="003A0C45">
        <w:rPr>
          <w:rFonts w:eastAsia="Times New Roman" w:cs="Tahoma"/>
          <w:sz w:val="24"/>
          <w:szCs w:val="24"/>
          <w:lang w:eastAsia="en-GB"/>
        </w:rPr>
        <w:t xml:space="preserve"> </w:t>
      </w:r>
    </w:p>
    <w:p w14:paraId="3354261C" w14:textId="77777777" w:rsidR="00B66B1D" w:rsidRPr="003A0C45" w:rsidRDefault="00B66B1D" w:rsidP="00F70B5D">
      <w:pPr>
        <w:numPr>
          <w:ilvl w:val="0"/>
          <w:numId w:val="3"/>
        </w:numPr>
        <w:shd w:val="clear" w:color="auto" w:fill="FFFFFF"/>
        <w:spacing w:after="0" w:line="272" w:lineRule="atLeast"/>
        <w:rPr>
          <w:rFonts w:eastAsia="Times New Roman" w:cs="Tahoma"/>
          <w:sz w:val="24"/>
          <w:szCs w:val="24"/>
          <w:lang w:eastAsia="en-GB"/>
        </w:rPr>
      </w:pPr>
      <w:r w:rsidRPr="003A0C45">
        <w:rPr>
          <w:rFonts w:eastAsia="Times New Roman" w:cs="Tahoma"/>
          <w:sz w:val="24"/>
          <w:szCs w:val="24"/>
          <w:lang w:eastAsia="en-GB"/>
        </w:rPr>
        <w:t xml:space="preserve">All teachers act as champions for Pupil Premium pupils </w:t>
      </w:r>
    </w:p>
    <w:p w14:paraId="3E46D49E" w14:textId="77777777" w:rsidR="00EE5C5D" w:rsidRPr="003A0C45" w:rsidRDefault="00EE5C5D" w:rsidP="00EE5C5D">
      <w:pPr>
        <w:numPr>
          <w:ilvl w:val="0"/>
          <w:numId w:val="3"/>
        </w:numPr>
        <w:shd w:val="clear" w:color="auto" w:fill="FFFFFF"/>
        <w:spacing w:after="0" w:line="272" w:lineRule="atLeast"/>
        <w:rPr>
          <w:rFonts w:eastAsia="Times New Roman" w:cs="Tahoma"/>
          <w:sz w:val="24"/>
          <w:szCs w:val="24"/>
          <w:lang w:eastAsia="en-GB"/>
        </w:rPr>
      </w:pPr>
      <w:r w:rsidRPr="003A0C45">
        <w:rPr>
          <w:rFonts w:eastAsia="Times New Roman" w:cs="Tahoma"/>
          <w:sz w:val="24"/>
          <w:szCs w:val="24"/>
          <w:lang w:eastAsia="en-GB"/>
        </w:rPr>
        <w:t>All member</w:t>
      </w:r>
      <w:r w:rsidR="00A231CC" w:rsidRPr="003A0C45">
        <w:rPr>
          <w:rFonts w:eastAsia="Times New Roman" w:cs="Tahoma"/>
          <w:sz w:val="24"/>
          <w:szCs w:val="24"/>
          <w:lang w:eastAsia="en-GB"/>
        </w:rPr>
        <w:t xml:space="preserve">s of staff and governors have </w:t>
      </w:r>
      <w:r w:rsidRPr="003A0C45">
        <w:rPr>
          <w:rFonts w:eastAsia="Times New Roman" w:cs="Tahoma"/>
          <w:sz w:val="24"/>
          <w:szCs w:val="24"/>
          <w:lang w:eastAsia="en-GB"/>
        </w:rPr>
        <w:t>responsibility for those pupils recognised as di</w:t>
      </w:r>
      <w:r w:rsidR="00AF1CC0" w:rsidRPr="003A0C45">
        <w:rPr>
          <w:rFonts w:eastAsia="Times New Roman" w:cs="Tahoma"/>
          <w:sz w:val="24"/>
          <w:szCs w:val="24"/>
          <w:lang w:eastAsia="en-GB"/>
        </w:rPr>
        <w:t>s</w:t>
      </w:r>
      <w:r w:rsidRPr="003A0C45">
        <w:rPr>
          <w:rFonts w:eastAsia="Times New Roman" w:cs="Tahoma"/>
          <w:sz w:val="24"/>
          <w:szCs w:val="24"/>
          <w:lang w:eastAsia="en-GB"/>
        </w:rPr>
        <w:t>advantaged and are committed to meeting their past</w:t>
      </w:r>
      <w:r w:rsidR="00AF1CC0" w:rsidRPr="003A0C45">
        <w:rPr>
          <w:rFonts w:eastAsia="Times New Roman" w:cs="Tahoma"/>
          <w:sz w:val="24"/>
          <w:szCs w:val="24"/>
          <w:lang w:eastAsia="en-GB"/>
        </w:rPr>
        <w:t>oral, social and academic needs</w:t>
      </w:r>
      <w:r w:rsidR="001B1346" w:rsidRPr="003A0C45">
        <w:rPr>
          <w:rFonts w:eastAsia="Times New Roman" w:cs="Tahoma"/>
          <w:sz w:val="24"/>
          <w:szCs w:val="24"/>
          <w:lang w:eastAsia="en-GB"/>
        </w:rPr>
        <w:t xml:space="preserve"> </w:t>
      </w:r>
    </w:p>
    <w:p w14:paraId="3E578013" w14:textId="129BB94E" w:rsidR="003A0C45" w:rsidRPr="003A0C45" w:rsidRDefault="00EE5C5D" w:rsidP="003A0C45">
      <w:pPr>
        <w:numPr>
          <w:ilvl w:val="0"/>
          <w:numId w:val="3"/>
        </w:numPr>
        <w:shd w:val="clear" w:color="auto" w:fill="FFFFFF"/>
        <w:spacing w:after="0" w:line="272" w:lineRule="atLeast"/>
        <w:rPr>
          <w:rFonts w:eastAsia="Times New Roman" w:cs="Tahoma"/>
          <w:b/>
          <w:sz w:val="28"/>
          <w:szCs w:val="24"/>
          <w:lang w:eastAsia="en-GB"/>
        </w:rPr>
      </w:pPr>
      <w:r w:rsidRPr="003A0C45">
        <w:rPr>
          <w:rFonts w:eastAsia="Times New Roman" w:cs="Tahoma"/>
          <w:sz w:val="24"/>
          <w:szCs w:val="24"/>
          <w:lang w:eastAsia="en-GB"/>
        </w:rPr>
        <w:t xml:space="preserve">Every child who is considered disadvantaged is valued, </w:t>
      </w:r>
      <w:proofErr w:type="gramStart"/>
      <w:r w:rsidRPr="003A0C45">
        <w:rPr>
          <w:rFonts w:eastAsia="Times New Roman" w:cs="Tahoma"/>
          <w:sz w:val="24"/>
          <w:szCs w:val="24"/>
          <w:lang w:eastAsia="en-GB"/>
        </w:rPr>
        <w:t>resp</w:t>
      </w:r>
      <w:r w:rsidR="001B1346" w:rsidRPr="003A0C45">
        <w:rPr>
          <w:rFonts w:eastAsia="Times New Roman" w:cs="Tahoma"/>
          <w:sz w:val="24"/>
          <w:szCs w:val="24"/>
          <w:lang w:eastAsia="en-GB"/>
        </w:rPr>
        <w:t>ected</w:t>
      </w:r>
      <w:proofErr w:type="gramEnd"/>
      <w:r w:rsidR="001B1346" w:rsidRPr="003A0C45">
        <w:rPr>
          <w:rFonts w:eastAsia="Times New Roman" w:cs="Tahoma"/>
          <w:sz w:val="24"/>
          <w:szCs w:val="24"/>
          <w:lang w:eastAsia="en-GB"/>
        </w:rPr>
        <w:t xml:space="preserve"> and entitled to develop </w:t>
      </w:r>
      <w:r w:rsidRPr="003A0C45">
        <w:rPr>
          <w:rFonts w:eastAsia="Times New Roman" w:cs="Tahoma"/>
          <w:sz w:val="24"/>
          <w:szCs w:val="24"/>
          <w:lang w:eastAsia="en-GB"/>
        </w:rPr>
        <w:t>his or her full potential, irr</w:t>
      </w:r>
      <w:r w:rsidR="00AF1CC0" w:rsidRPr="003A0C45">
        <w:rPr>
          <w:rFonts w:eastAsia="Times New Roman" w:cs="Tahoma"/>
          <w:sz w:val="24"/>
          <w:szCs w:val="24"/>
          <w:lang w:eastAsia="en-GB"/>
        </w:rPr>
        <w:t>espective of their disadvantage</w:t>
      </w:r>
    </w:p>
    <w:p w14:paraId="3DD9281A" w14:textId="77777777" w:rsidR="003A0C45" w:rsidRPr="003A0C45" w:rsidRDefault="001B1346" w:rsidP="003A0C45">
      <w:pPr>
        <w:shd w:val="clear" w:color="auto" w:fill="FFFFFF"/>
        <w:spacing w:after="0" w:line="272" w:lineRule="atLeast"/>
        <w:rPr>
          <w:rFonts w:eastAsia="Times New Roman" w:cs="Tahoma"/>
          <w:b/>
          <w:sz w:val="28"/>
          <w:szCs w:val="24"/>
          <w:lang w:eastAsia="en-GB"/>
        </w:rPr>
      </w:pPr>
      <w:r w:rsidRPr="003A0C45">
        <w:rPr>
          <w:rFonts w:eastAsia="Times New Roman" w:cs="Tahoma"/>
          <w:sz w:val="24"/>
          <w:szCs w:val="24"/>
          <w:lang w:eastAsia="en-GB"/>
        </w:rPr>
        <w:t xml:space="preserve"> </w:t>
      </w:r>
    </w:p>
    <w:p w14:paraId="4EE4470F" w14:textId="77777777" w:rsidR="00EE5C5D" w:rsidRPr="003A0C45" w:rsidRDefault="00EE5C5D" w:rsidP="003A0C45">
      <w:pPr>
        <w:shd w:val="clear" w:color="auto" w:fill="FFFFFF"/>
        <w:spacing w:after="0" w:line="272" w:lineRule="atLeast"/>
        <w:ind w:left="720"/>
        <w:rPr>
          <w:rFonts w:eastAsia="Times New Roman" w:cs="Tahoma"/>
          <w:b/>
          <w:sz w:val="28"/>
          <w:szCs w:val="24"/>
          <w:lang w:eastAsia="en-GB"/>
        </w:rPr>
      </w:pPr>
      <w:r w:rsidRPr="003A0C45">
        <w:rPr>
          <w:rFonts w:eastAsia="Times New Roman" w:cs="Tahoma"/>
          <w:b/>
          <w:sz w:val="28"/>
          <w:szCs w:val="24"/>
          <w:lang w:eastAsia="en-GB"/>
        </w:rPr>
        <w:t>Aims</w:t>
      </w:r>
    </w:p>
    <w:p w14:paraId="2686ED95" w14:textId="77777777" w:rsidR="00EE5C5D" w:rsidRPr="009F7A3A" w:rsidRDefault="00EE5C5D" w:rsidP="00EE5C5D">
      <w:pPr>
        <w:numPr>
          <w:ilvl w:val="0"/>
          <w:numId w:val="4"/>
        </w:numPr>
        <w:shd w:val="clear" w:color="auto" w:fill="FFFFFF"/>
        <w:spacing w:after="0" w:line="272" w:lineRule="atLeast"/>
        <w:rPr>
          <w:rFonts w:eastAsia="Times New Roman" w:cs="Tahoma"/>
          <w:sz w:val="24"/>
          <w:szCs w:val="24"/>
          <w:u w:val="single"/>
          <w:lang w:eastAsia="en-GB"/>
        </w:rPr>
      </w:pPr>
      <w:r w:rsidRPr="009F7A3A">
        <w:rPr>
          <w:rFonts w:eastAsia="Times New Roman" w:cs="Tahoma"/>
          <w:sz w:val="24"/>
          <w:szCs w:val="24"/>
          <w:lang w:eastAsia="en-GB"/>
        </w:rPr>
        <w:t>St Andrew’s Primary School will ensure that Pupil Premium funding reaches the groups for whom it is intended</w:t>
      </w:r>
    </w:p>
    <w:p w14:paraId="21552C85" w14:textId="77777777" w:rsidR="00EE5C5D" w:rsidRPr="009F7A3A" w:rsidRDefault="00EE5C5D" w:rsidP="00EE5C5D">
      <w:pPr>
        <w:numPr>
          <w:ilvl w:val="0"/>
          <w:numId w:val="4"/>
        </w:numPr>
        <w:shd w:val="clear" w:color="auto" w:fill="FFFFFF"/>
        <w:spacing w:after="0" w:line="272" w:lineRule="atLeast"/>
        <w:rPr>
          <w:rFonts w:eastAsia="Times New Roman" w:cs="Tahoma"/>
          <w:sz w:val="24"/>
          <w:szCs w:val="24"/>
          <w:u w:val="single"/>
          <w:lang w:eastAsia="en-GB"/>
        </w:rPr>
      </w:pPr>
      <w:r w:rsidRPr="009F7A3A">
        <w:rPr>
          <w:rFonts w:eastAsia="Times New Roman" w:cs="Tahoma"/>
          <w:sz w:val="24"/>
          <w:szCs w:val="24"/>
          <w:lang w:eastAsia="en-GB"/>
        </w:rPr>
        <w:t xml:space="preserve">We will ensure it makes an impact on their </w:t>
      </w:r>
      <w:r w:rsidR="00E24960">
        <w:rPr>
          <w:rFonts w:eastAsia="Times New Roman" w:cs="Tahoma"/>
          <w:sz w:val="24"/>
          <w:szCs w:val="24"/>
          <w:lang w:eastAsia="en-GB"/>
        </w:rPr>
        <w:t xml:space="preserve">access to </w:t>
      </w:r>
      <w:r w:rsidRPr="009F7A3A">
        <w:rPr>
          <w:rFonts w:eastAsia="Times New Roman" w:cs="Tahoma"/>
          <w:sz w:val="24"/>
          <w:szCs w:val="24"/>
          <w:lang w:eastAsia="en-GB"/>
        </w:rPr>
        <w:t>education and their ‘life in all its fullness’</w:t>
      </w:r>
      <w:r w:rsidR="00E24960">
        <w:rPr>
          <w:rFonts w:eastAsia="Times New Roman" w:cs="Tahoma"/>
          <w:sz w:val="24"/>
          <w:szCs w:val="24"/>
          <w:lang w:eastAsia="en-GB"/>
        </w:rPr>
        <w:t>, addressing inequalities</w:t>
      </w:r>
    </w:p>
    <w:p w14:paraId="5B99B76B" w14:textId="77777777" w:rsidR="00E24960" w:rsidRPr="00E24960" w:rsidRDefault="00AF1CC0" w:rsidP="00EE5C5D">
      <w:pPr>
        <w:numPr>
          <w:ilvl w:val="0"/>
          <w:numId w:val="4"/>
        </w:numPr>
        <w:shd w:val="clear" w:color="auto" w:fill="FFFFFF"/>
        <w:spacing w:after="0" w:line="272" w:lineRule="atLeast"/>
        <w:rPr>
          <w:rFonts w:eastAsia="Times New Roman" w:cs="Tahoma"/>
          <w:sz w:val="24"/>
          <w:szCs w:val="24"/>
          <w:u w:val="single"/>
          <w:lang w:eastAsia="en-GB"/>
        </w:rPr>
      </w:pPr>
      <w:r>
        <w:rPr>
          <w:rFonts w:eastAsia="Times New Roman" w:cs="Tahoma"/>
          <w:sz w:val="24"/>
          <w:szCs w:val="24"/>
          <w:lang w:eastAsia="en-GB"/>
        </w:rPr>
        <w:t>The Pupil P</w:t>
      </w:r>
      <w:r w:rsidR="00EE5C5D" w:rsidRPr="009F7A3A">
        <w:rPr>
          <w:rFonts w:eastAsia="Times New Roman" w:cs="Tahoma"/>
          <w:sz w:val="24"/>
          <w:szCs w:val="24"/>
          <w:lang w:eastAsia="en-GB"/>
        </w:rPr>
        <w:t xml:space="preserve">remium </w:t>
      </w:r>
      <w:r w:rsidR="00A231CC">
        <w:rPr>
          <w:rFonts w:eastAsia="Times New Roman" w:cs="Tahoma"/>
          <w:sz w:val="24"/>
          <w:szCs w:val="24"/>
          <w:lang w:eastAsia="en-GB"/>
        </w:rPr>
        <w:t xml:space="preserve">Grant </w:t>
      </w:r>
      <w:r w:rsidR="00EE5C5D" w:rsidRPr="009F7A3A">
        <w:rPr>
          <w:rFonts w:eastAsia="Times New Roman" w:cs="Tahoma"/>
          <w:sz w:val="24"/>
          <w:szCs w:val="24"/>
          <w:lang w:eastAsia="en-GB"/>
        </w:rPr>
        <w:t xml:space="preserve">will be used to </w:t>
      </w:r>
      <w:r w:rsidR="00E24960">
        <w:rPr>
          <w:rFonts w:eastAsia="Times New Roman" w:cs="Tahoma"/>
          <w:sz w:val="24"/>
          <w:szCs w:val="24"/>
          <w:lang w:eastAsia="en-GB"/>
        </w:rPr>
        <w:t>improve the quality of teaching</w:t>
      </w:r>
    </w:p>
    <w:p w14:paraId="331E5A31" w14:textId="77777777" w:rsidR="00EE5C5D" w:rsidRPr="00E24960" w:rsidRDefault="00A231CC" w:rsidP="00E24960">
      <w:pPr>
        <w:numPr>
          <w:ilvl w:val="0"/>
          <w:numId w:val="4"/>
        </w:numPr>
        <w:shd w:val="clear" w:color="auto" w:fill="FFFFFF"/>
        <w:spacing w:after="0" w:line="272" w:lineRule="atLeast"/>
        <w:rPr>
          <w:rFonts w:eastAsia="Times New Roman" w:cs="Tahoma"/>
          <w:sz w:val="24"/>
          <w:szCs w:val="24"/>
          <w:u w:val="single"/>
          <w:lang w:eastAsia="en-GB"/>
        </w:rPr>
      </w:pPr>
      <w:r>
        <w:rPr>
          <w:rFonts w:eastAsia="Times New Roman" w:cs="Tahoma"/>
          <w:sz w:val="24"/>
          <w:szCs w:val="24"/>
          <w:lang w:eastAsia="en-GB"/>
        </w:rPr>
        <w:t>The Pupil Premium Grant</w:t>
      </w:r>
      <w:r w:rsidR="00E24960">
        <w:rPr>
          <w:rFonts w:eastAsia="Times New Roman" w:cs="Tahoma"/>
          <w:sz w:val="24"/>
          <w:szCs w:val="24"/>
          <w:lang w:eastAsia="en-GB"/>
        </w:rPr>
        <w:t xml:space="preserve"> will </w:t>
      </w:r>
      <w:r w:rsidR="00EE5C5D" w:rsidRPr="009F7A3A">
        <w:rPr>
          <w:rFonts w:eastAsia="Times New Roman" w:cs="Tahoma"/>
          <w:sz w:val="24"/>
          <w:szCs w:val="24"/>
          <w:lang w:eastAsia="en-GB"/>
        </w:rPr>
        <w:t>provide additional educational</w:t>
      </w:r>
      <w:r w:rsidR="00E24960">
        <w:rPr>
          <w:rFonts w:eastAsia="Times New Roman" w:cs="Tahoma"/>
          <w:sz w:val="24"/>
          <w:szCs w:val="24"/>
          <w:lang w:eastAsia="en-GB"/>
        </w:rPr>
        <w:t xml:space="preserve"> support to improve progress,</w:t>
      </w:r>
      <w:r w:rsidR="00EE5C5D" w:rsidRPr="009F7A3A">
        <w:rPr>
          <w:rFonts w:eastAsia="Times New Roman" w:cs="Tahoma"/>
          <w:sz w:val="24"/>
          <w:szCs w:val="24"/>
          <w:lang w:eastAsia="en-GB"/>
        </w:rPr>
        <w:t xml:space="preserve"> raise achievement</w:t>
      </w:r>
      <w:r w:rsidR="00E24960">
        <w:rPr>
          <w:rFonts w:eastAsia="Times New Roman" w:cs="Tahoma"/>
          <w:sz w:val="24"/>
          <w:szCs w:val="24"/>
          <w:lang w:eastAsia="en-GB"/>
        </w:rPr>
        <w:t xml:space="preserve">, and diminish the </w:t>
      </w:r>
      <w:r w:rsidR="00EE5C5D" w:rsidRPr="00E24960">
        <w:rPr>
          <w:rFonts w:eastAsia="Times New Roman" w:cs="Tahoma"/>
          <w:sz w:val="24"/>
          <w:szCs w:val="24"/>
          <w:lang w:eastAsia="en-GB"/>
        </w:rPr>
        <w:t>difference between the achievement of these pupils and their peers</w:t>
      </w:r>
    </w:p>
    <w:p w14:paraId="2E76C6DE" w14:textId="77777777" w:rsidR="009F7A3A" w:rsidRDefault="009F7A3A" w:rsidP="00EE5C5D">
      <w:pPr>
        <w:shd w:val="clear" w:color="auto" w:fill="FFFFFF"/>
        <w:spacing w:after="0" w:line="272" w:lineRule="atLeast"/>
        <w:rPr>
          <w:rFonts w:eastAsia="Times New Roman" w:cs="Tahoma"/>
          <w:b/>
          <w:sz w:val="28"/>
          <w:szCs w:val="24"/>
          <w:lang w:eastAsia="en-GB"/>
        </w:rPr>
      </w:pPr>
    </w:p>
    <w:p w14:paraId="1DB80DEA" w14:textId="77777777" w:rsidR="00A231CC" w:rsidRDefault="00A231CC" w:rsidP="00EE5C5D">
      <w:pPr>
        <w:shd w:val="clear" w:color="auto" w:fill="FFFFFF"/>
        <w:spacing w:after="0" w:line="272" w:lineRule="atLeast"/>
        <w:rPr>
          <w:rFonts w:eastAsia="Times New Roman" w:cs="Tahoma"/>
          <w:b/>
          <w:sz w:val="28"/>
          <w:szCs w:val="24"/>
          <w:lang w:eastAsia="en-GB"/>
        </w:rPr>
      </w:pPr>
    </w:p>
    <w:p w14:paraId="38FA86A0" w14:textId="77777777" w:rsidR="00A231CC" w:rsidRDefault="00A231CC" w:rsidP="00EE5C5D">
      <w:pPr>
        <w:shd w:val="clear" w:color="auto" w:fill="FFFFFF"/>
        <w:spacing w:after="0" w:line="272" w:lineRule="atLeast"/>
        <w:rPr>
          <w:rFonts w:eastAsia="Times New Roman" w:cs="Tahoma"/>
          <w:b/>
          <w:sz w:val="28"/>
          <w:szCs w:val="24"/>
          <w:lang w:eastAsia="en-GB"/>
        </w:rPr>
      </w:pPr>
    </w:p>
    <w:p w14:paraId="7E0B7FF0" w14:textId="77777777" w:rsidR="00EE5C5D" w:rsidRPr="009F7A3A" w:rsidRDefault="00EE5C5D" w:rsidP="00EE5C5D">
      <w:pPr>
        <w:shd w:val="clear" w:color="auto" w:fill="FFFFFF"/>
        <w:spacing w:after="0" w:line="272" w:lineRule="atLeast"/>
        <w:rPr>
          <w:rFonts w:eastAsia="Times New Roman" w:cs="Tahoma"/>
          <w:b/>
          <w:sz w:val="28"/>
          <w:szCs w:val="24"/>
          <w:lang w:eastAsia="en-GB"/>
        </w:rPr>
      </w:pPr>
      <w:r w:rsidRPr="009F7A3A">
        <w:rPr>
          <w:rFonts w:eastAsia="Times New Roman" w:cs="Tahoma"/>
          <w:b/>
          <w:sz w:val="28"/>
          <w:szCs w:val="24"/>
          <w:lang w:eastAsia="en-GB"/>
        </w:rPr>
        <w:t>Practice</w:t>
      </w:r>
    </w:p>
    <w:p w14:paraId="1A3815E6" w14:textId="77777777" w:rsidR="00EE5C5D" w:rsidRPr="009F7A3A" w:rsidRDefault="00690EEE" w:rsidP="00EE5C5D">
      <w:pPr>
        <w:shd w:val="clear" w:color="auto" w:fill="FFFFFF"/>
        <w:spacing w:after="0" w:line="272" w:lineRule="atLeast"/>
        <w:rPr>
          <w:rFonts w:eastAsia="Times New Roman" w:cs="Tahoma"/>
          <w:sz w:val="24"/>
          <w:szCs w:val="24"/>
          <w:u w:val="single"/>
          <w:lang w:eastAsia="en-GB"/>
        </w:rPr>
      </w:pPr>
      <w:r w:rsidRPr="009F7A3A">
        <w:rPr>
          <w:rFonts w:eastAsia="Times New Roman" w:cs="Tahoma"/>
          <w:sz w:val="24"/>
          <w:szCs w:val="24"/>
          <w:lang w:eastAsia="en-GB"/>
        </w:rPr>
        <w:t xml:space="preserve">The </w:t>
      </w:r>
      <w:r>
        <w:rPr>
          <w:rFonts w:eastAsia="Times New Roman" w:cs="Tahoma"/>
          <w:sz w:val="24"/>
          <w:szCs w:val="24"/>
          <w:lang w:eastAsia="en-GB"/>
        </w:rPr>
        <w:t xml:space="preserve">Pupil Premium Lead </w:t>
      </w:r>
      <w:r w:rsidRPr="009F7A3A">
        <w:rPr>
          <w:rFonts w:eastAsia="Times New Roman" w:cs="Tahoma"/>
          <w:sz w:val="24"/>
          <w:szCs w:val="24"/>
          <w:lang w:eastAsia="en-GB"/>
        </w:rPr>
        <w:t xml:space="preserve">will </w:t>
      </w:r>
      <w:r w:rsidR="00146754">
        <w:rPr>
          <w:rFonts w:eastAsia="Times New Roman" w:cs="Tahoma"/>
          <w:sz w:val="24"/>
          <w:szCs w:val="24"/>
          <w:lang w:eastAsia="en-GB"/>
        </w:rPr>
        <w:t>lead by example to all staff, as</w:t>
      </w:r>
      <w:r w:rsidR="00B66B1D">
        <w:rPr>
          <w:rFonts w:eastAsia="Times New Roman" w:cs="Tahoma"/>
          <w:sz w:val="24"/>
          <w:szCs w:val="24"/>
          <w:lang w:eastAsia="en-GB"/>
        </w:rPr>
        <w:t xml:space="preserve"> a champion for the Pupil Premium group</w:t>
      </w:r>
      <w:r w:rsidR="00146754">
        <w:rPr>
          <w:rFonts w:eastAsia="Times New Roman" w:cs="Tahoma"/>
          <w:sz w:val="24"/>
          <w:szCs w:val="24"/>
          <w:lang w:eastAsia="en-GB"/>
        </w:rPr>
        <w:t>. They</w:t>
      </w:r>
      <w:r w:rsidR="00B66B1D">
        <w:rPr>
          <w:rFonts w:eastAsia="Times New Roman" w:cs="Tahoma"/>
          <w:sz w:val="24"/>
          <w:szCs w:val="24"/>
          <w:lang w:eastAsia="en-GB"/>
        </w:rPr>
        <w:t xml:space="preserve"> will </w:t>
      </w:r>
      <w:r w:rsidR="00146754">
        <w:rPr>
          <w:rFonts w:eastAsia="Times New Roman" w:cs="Tahoma"/>
          <w:sz w:val="24"/>
          <w:szCs w:val="24"/>
          <w:lang w:eastAsia="en-GB"/>
        </w:rPr>
        <w:t xml:space="preserve">work with the SLT to </w:t>
      </w:r>
      <w:r w:rsidRPr="009F7A3A">
        <w:rPr>
          <w:rFonts w:eastAsia="Times New Roman" w:cs="Tahoma"/>
          <w:sz w:val="24"/>
          <w:szCs w:val="24"/>
          <w:lang w:eastAsia="en-GB"/>
        </w:rPr>
        <w:t>decide how the Pupil Premium funding will be spent for the benefit of entitled pupils</w:t>
      </w:r>
      <w:r>
        <w:rPr>
          <w:rFonts w:eastAsia="Times New Roman" w:cs="Tahoma"/>
          <w:sz w:val="24"/>
          <w:szCs w:val="24"/>
          <w:lang w:eastAsia="en-GB"/>
        </w:rPr>
        <w:t>. S</w:t>
      </w:r>
      <w:r w:rsidR="00EE5C5D" w:rsidRPr="009F7A3A">
        <w:rPr>
          <w:rFonts w:eastAsia="Times New Roman" w:cs="Tahoma"/>
          <w:sz w:val="24"/>
          <w:szCs w:val="24"/>
          <w:lang w:eastAsia="en-GB"/>
        </w:rPr>
        <w:t xml:space="preserve">t Andrew’s will </w:t>
      </w:r>
      <w:r w:rsidR="00A47268">
        <w:rPr>
          <w:rFonts w:eastAsia="Times New Roman" w:cs="Tahoma"/>
          <w:sz w:val="24"/>
          <w:szCs w:val="24"/>
          <w:lang w:eastAsia="en-GB"/>
        </w:rPr>
        <w:t xml:space="preserve">provide </w:t>
      </w:r>
      <w:r w:rsidR="00EE5C5D" w:rsidRPr="009F7A3A">
        <w:rPr>
          <w:rFonts w:eastAsia="Times New Roman" w:cs="Tahoma"/>
          <w:sz w:val="24"/>
          <w:szCs w:val="24"/>
          <w:lang w:eastAsia="en-GB"/>
        </w:rPr>
        <w:t>effective use of Pupil Premium funding by:</w:t>
      </w:r>
    </w:p>
    <w:p w14:paraId="74ACC7D5" w14:textId="77777777" w:rsidR="00A47268" w:rsidRPr="003A0C45" w:rsidRDefault="003230AB" w:rsidP="00EE5C5D">
      <w:pPr>
        <w:numPr>
          <w:ilvl w:val="0"/>
          <w:numId w:val="5"/>
        </w:numPr>
        <w:shd w:val="clear" w:color="auto" w:fill="FFFFFF"/>
        <w:spacing w:after="0" w:line="272" w:lineRule="atLeast"/>
        <w:rPr>
          <w:rFonts w:eastAsia="Times New Roman" w:cs="Tahoma"/>
          <w:sz w:val="24"/>
          <w:szCs w:val="24"/>
          <w:lang w:eastAsia="en-GB"/>
        </w:rPr>
      </w:pPr>
      <w:r w:rsidRPr="003A0C45">
        <w:rPr>
          <w:rFonts w:eastAsia="Times New Roman" w:cs="Tahoma"/>
          <w:sz w:val="24"/>
          <w:szCs w:val="24"/>
          <w:lang w:eastAsia="en-GB"/>
        </w:rPr>
        <w:lastRenderedPageBreak/>
        <w:t>Ensuring Pupil Premium Grant supports continuous development of the quality of teaching</w:t>
      </w:r>
      <w:r w:rsidR="00A47268" w:rsidRPr="003A0C45">
        <w:rPr>
          <w:rFonts w:eastAsia="Times New Roman" w:cs="Tahoma"/>
          <w:sz w:val="24"/>
          <w:szCs w:val="24"/>
          <w:lang w:eastAsia="en-GB"/>
        </w:rPr>
        <w:t xml:space="preserve"> to improve outcomes for all pupils</w:t>
      </w:r>
      <w:r w:rsidR="00B2578E" w:rsidRPr="003A0C45">
        <w:rPr>
          <w:rFonts w:eastAsia="Times New Roman" w:cs="Tahoma"/>
          <w:sz w:val="24"/>
          <w:szCs w:val="24"/>
          <w:lang w:eastAsia="en-GB"/>
        </w:rPr>
        <w:t xml:space="preserve"> </w:t>
      </w:r>
    </w:p>
    <w:p w14:paraId="237B27D3" w14:textId="77777777" w:rsidR="00A47268" w:rsidRPr="003A0C45" w:rsidRDefault="00A47268" w:rsidP="00A47268">
      <w:pPr>
        <w:numPr>
          <w:ilvl w:val="0"/>
          <w:numId w:val="5"/>
        </w:numPr>
        <w:shd w:val="clear" w:color="auto" w:fill="FFFFFF"/>
        <w:spacing w:after="0" w:line="272" w:lineRule="atLeast"/>
        <w:rPr>
          <w:rFonts w:eastAsia="Times New Roman" w:cs="Tahoma"/>
          <w:sz w:val="24"/>
          <w:szCs w:val="24"/>
          <w:lang w:eastAsia="en-GB"/>
        </w:rPr>
      </w:pPr>
      <w:r w:rsidRPr="003A0C45">
        <w:rPr>
          <w:rFonts w:eastAsia="Times New Roman" w:cs="Tahoma"/>
          <w:sz w:val="24"/>
          <w:szCs w:val="24"/>
          <w:lang w:eastAsia="en-GB"/>
        </w:rPr>
        <w:t xml:space="preserve">Providing </w:t>
      </w:r>
      <w:proofErr w:type="gramStart"/>
      <w:r w:rsidRPr="003A0C45">
        <w:rPr>
          <w:rFonts w:eastAsia="Times New Roman" w:cs="Tahoma"/>
          <w:sz w:val="24"/>
          <w:szCs w:val="24"/>
          <w:lang w:eastAsia="en-GB"/>
        </w:rPr>
        <w:t>evidence based</w:t>
      </w:r>
      <w:proofErr w:type="gramEnd"/>
      <w:r w:rsidRPr="003A0C45">
        <w:rPr>
          <w:rFonts w:eastAsia="Times New Roman" w:cs="Tahoma"/>
          <w:sz w:val="24"/>
          <w:szCs w:val="24"/>
          <w:lang w:eastAsia="en-GB"/>
        </w:rPr>
        <w:t xml:space="preserve"> intervention for PPG pupils, including those with high achievement</w:t>
      </w:r>
      <w:r w:rsidR="00B2578E" w:rsidRPr="003A0C45">
        <w:rPr>
          <w:rFonts w:eastAsia="Times New Roman" w:cs="Tahoma"/>
          <w:sz w:val="24"/>
          <w:szCs w:val="24"/>
          <w:lang w:eastAsia="en-GB"/>
        </w:rPr>
        <w:t xml:space="preserve"> </w:t>
      </w:r>
    </w:p>
    <w:p w14:paraId="46B37D6D" w14:textId="77777777" w:rsidR="00B54137" w:rsidRDefault="00B54137" w:rsidP="00A47268">
      <w:pPr>
        <w:numPr>
          <w:ilvl w:val="0"/>
          <w:numId w:val="5"/>
        </w:numPr>
        <w:shd w:val="clear" w:color="auto" w:fill="FFFFFF"/>
        <w:spacing w:after="0" w:line="272" w:lineRule="atLeast"/>
        <w:rPr>
          <w:rFonts w:eastAsia="Times New Roman" w:cs="Tahoma"/>
          <w:sz w:val="24"/>
          <w:szCs w:val="24"/>
          <w:lang w:eastAsia="en-GB"/>
        </w:rPr>
      </w:pPr>
      <w:r w:rsidRPr="003A0C45">
        <w:rPr>
          <w:rFonts w:eastAsia="Times New Roman" w:cs="Tahoma"/>
          <w:sz w:val="24"/>
          <w:szCs w:val="24"/>
          <w:lang w:eastAsia="en-GB"/>
        </w:rPr>
        <w:t>Supporting a whole school</w:t>
      </w:r>
      <w:r>
        <w:rPr>
          <w:rFonts w:eastAsia="Times New Roman" w:cs="Tahoma"/>
          <w:sz w:val="24"/>
          <w:szCs w:val="24"/>
          <w:lang w:eastAsia="en-GB"/>
        </w:rPr>
        <w:t xml:space="preserve"> focus on increasing attendance and positive behaviour for learning</w:t>
      </w:r>
      <w:r w:rsidR="00B2578E">
        <w:rPr>
          <w:rFonts w:eastAsia="Times New Roman" w:cs="Tahoma"/>
          <w:sz w:val="24"/>
          <w:szCs w:val="24"/>
          <w:lang w:eastAsia="en-GB"/>
        </w:rPr>
        <w:t xml:space="preserve"> </w:t>
      </w:r>
    </w:p>
    <w:p w14:paraId="6EDFAC24" w14:textId="77777777" w:rsidR="00A47268" w:rsidRPr="00A47268" w:rsidRDefault="00B54137" w:rsidP="00B54137">
      <w:pPr>
        <w:shd w:val="clear" w:color="auto" w:fill="FFFFFF"/>
        <w:spacing w:after="0" w:line="272" w:lineRule="atLeast"/>
        <w:rPr>
          <w:rFonts w:eastAsia="Times New Roman" w:cs="Tahoma"/>
          <w:sz w:val="24"/>
          <w:szCs w:val="24"/>
          <w:lang w:eastAsia="en-GB"/>
        </w:rPr>
      </w:pPr>
      <w:r>
        <w:rPr>
          <w:rFonts w:eastAsia="Times New Roman" w:cs="Tahoma"/>
          <w:sz w:val="24"/>
          <w:szCs w:val="24"/>
          <w:lang w:eastAsia="en-GB"/>
        </w:rPr>
        <w:t xml:space="preserve">We shall also: </w:t>
      </w:r>
    </w:p>
    <w:p w14:paraId="15DBD059" w14:textId="77777777" w:rsidR="00690EEE" w:rsidRDefault="00B54137" w:rsidP="00EE5C5D">
      <w:pPr>
        <w:numPr>
          <w:ilvl w:val="0"/>
          <w:numId w:val="5"/>
        </w:numPr>
        <w:shd w:val="clear" w:color="auto" w:fill="FFFFFF"/>
        <w:spacing w:after="0" w:line="272" w:lineRule="atLeast"/>
        <w:rPr>
          <w:rFonts w:eastAsia="Times New Roman" w:cs="Tahoma"/>
          <w:sz w:val="24"/>
          <w:szCs w:val="24"/>
          <w:lang w:eastAsia="en-GB"/>
        </w:rPr>
      </w:pPr>
      <w:r>
        <w:rPr>
          <w:rFonts w:eastAsia="Times New Roman" w:cs="Tahoma"/>
          <w:sz w:val="24"/>
          <w:szCs w:val="24"/>
          <w:lang w:eastAsia="en-GB"/>
        </w:rPr>
        <w:t>Make</w:t>
      </w:r>
      <w:r w:rsidR="00EE5C5D" w:rsidRPr="009F7A3A">
        <w:rPr>
          <w:rFonts w:eastAsia="Times New Roman" w:cs="Tahoma"/>
          <w:sz w:val="24"/>
          <w:szCs w:val="24"/>
          <w:lang w:eastAsia="en-GB"/>
        </w:rPr>
        <w:t xml:space="preserve"> Pupil Premiu</w:t>
      </w:r>
      <w:r w:rsidR="00A231CC">
        <w:rPr>
          <w:rFonts w:eastAsia="Times New Roman" w:cs="Tahoma"/>
          <w:sz w:val="24"/>
          <w:szCs w:val="24"/>
          <w:lang w:eastAsia="en-GB"/>
        </w:rPr>
        <w:t>m Grant</w:t>
      </w:r>
      <w:r w:rsidR="00EE5C5D" w:rsidRPr="009F7A3A">
        <w:rPr>
          <w:rFonts w:eastAsia="Times New Roman" w:cs="Tahoma"/>
          <w:sz w:val="24"/>
          <w:szCs w:val="24"/>
          <w:lang w:eastAsia="en-GB"/>
        </w:rPr>
        <w:t xml:space="preserve"> clearly identifiable within the budget</w:t>
      </w:r>
    </w:p>
    <w:p w14:paraId="2CD4B622" w14:textId="77777777" w:rsidR="00690EEE" w:rsidRDefault="00B54137" w:rsidP="00690EEE">
      <w:pPr>
        <w:numPr>
          <w:ilvl w:val="0"/>
          <w:numId w:val="5"/>
        </w:numPr>
        <w:shd w:val="clear" w:color="auto" w:fill="FFFFFF"/>
        <w:spacing w:after="0" w:line="272" w:lineRule="atLeast"/>
        <w:rPr>
          <w:rFonts w:eastAsia="Times New Roman" w:cs="Tahoma"/>
          <w:sz w:val="24"/>
          <w:szCs w:val="24"/>
          <w:lang w:eastAsia="en-GB"/>
        </w:rPr>
      </w:pPr>
      <w:r>
        <w:rPr>
          <w:rFonts w:eastAsia="Times New Roman" w:cs="Tahoma"/>
          <w:sz w:val="24"/>
          <w:szCs w:val="24"/>
          <w:lang w:eastAsia="en-GB"/>
        </w:rPr>
        <w:t>Demonstrate</w:t>
      </w:r>
      <w:r w:rsidR="00690EEE">
        <w:rPr>
          <w:rFonts w:eastAsia="Times New Roman" w:cs="Tahoma"/>
          <w:sz w:val="24"/>
          <w:szCs w:val="24"/>
          <w:lang w:eastAsia="en-GB"/>
        </w:rPr>
        <w:t xml:space="preserve"> accountability to the G</w:t>
      </w:r>
      <w:r w:rsidR="00E24960">
        <w:rPr>
          <w:rFonts w:eastAsia="Times New Roman" w:cs="Tahoma"/>
          <w:sz w:val="24"/>
          <w:szCs w:val="24"/>
          <w:lang w:eastAsia="en-GB"/>
        </w:rPr>
        <w:t>overnors in</w:t>
      </w:r>
      <w:r w:rsidR="00690EEE">
        <w:rPr>
          <w:rFonts w:eastAsia="Times New Roman" w:cs="Tahoma"/>
          <w:sz w:val="24"/>
          <w:szCs w:val="24"/>
          <w:lang w:eastAsia="en-GB"/>
        </w:rPr>
        <w:t xml:space="preserve"> its allocation</w:t>
      </w:r>
      <w:r w:rsidR="00E24960">
        <w:rPr>
          <w:rFonts w:eastAsia="Times New Roman" w:cs="Tahoma"/>
          <w:sz w:val="24"/>
          <w:szCs w:val="24"/>
          <w:lang w:eastAsia="en-GB"/>
        </w:rPr>
        <w:t xml:space="preserve"> and impact </w:t>
      </w:r>
    </w:p>
    <w:p w14:paraId="775BFAFC" w14:textId="77777777" w:rsidR="00690EEE" w:rsidRPr="009F7A3A" w:rsidRDefault="00B54137" w:rsidP="00690EEE">
      <w:pPr>
        <w:numPr>
          <w:ilvl w:val="0"/>
          <w:numId w:val="5"/>
        </w:numPr>
        <w:shd w:val="clear" w:color="auto" w:fill="FFFFFF"/>
        <w:spacing w:after="0" w:line="272" w:lineRule="atLeast"/>
        <w:rPr>
          <w:rFonts w:eastAsia="Times New Roman" w:cs="Tahoma"/>
          <w:sz w:val="24"/>
          <w:szCs w:val="24"/>
          <w:lang w:eastAsia="en-GB"/>
        </w:rPr>
      </w:pPr>
      <w:r>
        <w:rPr>
          <w:rFonts w:eastAsia="Times New Roman" w:cs="Tahoma"/>
          <w:sz w:val="24"/>
          <w:szCs w:val="24"/>
          <w:lang w:eastAsia="en-GB"/>
        </w:rPr>
        <w:t>Allocate</w:t>
      </w:r>
      <w:r w:rsidR="00690EEE">
        <w:rPr>
          <w:rFonts w:eastAsia="Times New Roman" w:cs="Tahoma"/>
          <w:sz w:val="24"/>
          <w:szCs w:val="24"/>
          <w:lang w:eastAsia="en-GB"/>
        </w:rPr>
        <w:t xml:space="preserve"> fundi</w:t>
      </w:r>
      <w:r w:rsidR="00690EEE" w:rsidRPr="009F7A3A">
        <w:rPr>
          <w:rFonts w:eastAsia="Times New Roman" w:cs="Tahoma"/>
          <w:sz w:val="24"/>
          <w:szCs w:val="24"/>
          <w:lang w:eastAsia="en-GB"/>
        </w:rPr>
        <w:t>ng following an a</w:t>
      </w:r>
      <w:r w:rsidR="00690EEE">
        <w:rPr>
          <w:rFonts w:eastAsia="Times New Roman" w:cs="Tahoma"/>
          <w:sz w:val="24"/>
          <w:szCs w:val="24"/>
          <w:lang w:eastAsia="en-GB"/>
        </w:rPr>
        <w:t>nalysis of the children’s needs</w:t>
      </w:r>
    </w:p>
    <w:p w14:paraId="1EB87E13" w14:textId="77777777" w:rsidR="00690EEE" w:rsidRPr="009F7A3A" w:rsidRDefault="00B54137" w:rsidP="00690EEE">
      <w:pPr>
        <w:numPr>
          <w:ilvl w:val="0"/>
          <w:numId w:val="5"/>
        </w:numPr>
        <w:shd w:val="clear" w:color="auto" w:fill="FFFFFF"/>
        <w:spacing w:after="0" w:line="272" w:lineRule="atLeast"/>
        <w:rPr>
          <w:rFonts w:eastAsia="Times New Roman" w:cs="Tahoma"/>
          <w:sz w:val="24"/>
          <w:szCs w:val="24"/>
          <w:lang w:eastAsia="en-GB"/>
        </w:rPr>
      </w:pPr>
      <w:r>
        <w:rPr>
          <w:rFonts w:eastAsia="Times New Roman" w:cs="Tahoma"/>
          <w:sz w:val="24"/>
          <w:szCs w:val="24"/>
          <w:lang w:eastAsia="en-GB"/>
        </w:rPr>
        <w:t>Publish</w:t>
      </w:r>
      <w:r w:rsidR="00690EEE">
        <w:rPr>
          <w:rFonts w:eastAsia="Times New Roman" w:cs="Tahoma"/>
          <w:sz w:val="24"/>
          <w:szCs w:val="24"/>
          <w:lang w:eastAsia="en-GB"/>
        </w:rPr>
        <w:t xml:space="preserve"> t</w:t>
      </w:r>
      <w:r w:rsidR="00690EEE" w:rsidRPr="009F7A3A">
        <w:rPr>
          <w:rFonts w:eastAsia="Times New Roman" w:cs="Tahoma"/>
          <w:sz w:val="24"/>
          <w:szCs w:val="24"/>
          <w:lang w:eastAsia="en-GB"/>
        </w:rPr>
        <w:t>he impact of Pupil Premium spending</w:t>
      </w:r>
      <w:r w:rsidR="00690EEE">
        <w:rPr>
          <w:rFonts w:eastAsia="Times New Roman" w:cs="Tahoma"/>
          <w:sz w:val="24"/>
          <w:szCs w:val="24"/>
          <w:lang w:eastAsia="en-GB"/>
        </w:rPr>
        <w:t xml:space="preserve"> on the school website</w:t>
      </w:r>
    </w:p>
    <w:p w14:paraId="26C9615E" w14:textId="77777777" w:rsidR="00690EEE" w:rsidRPr="009F7A3A" w:rsidRDefault="00B54137" w:rsidP="00690EEE">
      <w:pPr>
        <w:numPr>
          <w:ilvl w:val="0"/>
          <w:numId w:val="5"/>
        </w:numPr>
        <w:shd w:val="clear" w:color="auto" w:fill="FFFFFF"/>
        <w:spacing w:after="0" w:line="272" w:lineRule="atLeast"/>
        <w:rPr>
          <w:rFonts w:eastAsia="Times New Roman" w:cs="Tahoma"/>
          <w:sz w:val="24"/>
          <w:szCs w:val="24"/>
          <w:lang w:eastAsia="en-GB"/>
        </w:rPr>
      </w:pPr>
      <w:r>
        <w:rPr>
          <w:rFonts w:eastAsia="Times New Roman" w:cs="Tahoma"/>
          <w:sz w:val="24"/>
          <w:szCs w:val="24"/>
          <w:lang w:eastAsia="en-GB"/>
        </w:rPr>
        <w:t>Track</w:t>
      </w:r>
      <w:r w:rsidR="00690EEE">
        <w:rPr>
          <w:rFonts w:eastAsia="Times New Roman" w:cs="Tahoma"/>
          <w:sz w:val="24"/>
          <w:szCs w:val="24"/>
          <w:lang w:eastAsia="en-GB"/>
        </w:rPr>
        <w:t xml:space="preserve"> the impact of provision and impact using the school’s assessment systems</w:t>
      </w:r>
    </w:p>
    <w:p w14:paraId="16A90B0C" w14:textId="77777777" w:rsidR="00690EEE" w:rsidRPr="00AF1CC0" w:rsidRDefault="00690EEE" w:rsidP="00690EEE">
      <w:pPr>
        <w:shd w:val="clear" w:color="auto" w:fill="FFFFFF"/>
        <w:spacing w:after="0" w:line="272" w:lineRule="atLeast"/>
        <w:ind w:left="360"/>
        <w:rPr>
          <w:rFonts w:eastAsia="Times New Roman" w:cs="Tahoma"/>
          <w:sz w:val="24"/>
          <w:szCs w:val="24"/>
          <w:lang w:eastAsia="en-GB"/>
        </w:rPr>
      </w:pPr>
    </w:p>
    <w:p w14:paraId="6E19922A" w14:textId="77777777" w:rsidR="009F7A3A" w:rsidRPr="009F7A3A" w:rsidRDefault="009F7A3A" w:rsidP="00EE5C5D">
      <w:pPr>
        <w:shd w:val="clear" w:color="auto" w:fill="FFFFFF"/>
        <w:spacing w:after="0" w:line="272" w:lineRule="atLeast"/>
        <w:rPr>
          <w:rFonts w:eastAsia="Times New Roman" w:cs="Tahoma"/>
          <w:sz w:val="24"/>
          <w:szCs w:val="24"/>
          <w:u w:val="single"/>
          <w:lang w:eastAsia="en-GB"/>
        </w:rPr>
      </w:pPr>
    </w:p>
    <w:p w14:paraId="6609480C" w14:textId="77777777" w:rsidR="00EE5C5D" w:rsidRPr="009F7A3A" w:rsidRDefault="00EE5C5D" w:rsidP="00EE5C5D">
      <w:pPr>
        <w:shd w:val="clear" w:color="auto" w:fill="FFFFFF"/>
        <w:spacing w:after="0" w:line="272" w:lineRule="atLeast"/>
        <w:rPr>
          <w:rFonts w:eastAsia="Times New Roman" w:cs="Tahoma"/>
          <w:b/>
          <w:sz w:val="28"/>
          <w:szCs w:val="24"/>
          <w:lang w:eastAsia="en-GB"/>
        </w:rPr>
      </w:pPr>
      <w:r w:rsidRPr="009F7A3A">
        <w:rPr>
          <w:rFonts w:eastAsia="Times New Roman" w:cs="Tahoma"/>
          <w:b/>
          <w:sz w:val="28"/>
          <w:szCs w:val="24"/>
          <w:lang w:eastAsia="en-GB"/>
        </w:rPr>
        <w:t>Provision</w:t>
      </w:r>
    </w:p>
    <w:p w14:paraId="0D1DD8B1" w14:textId="77777777" w:rsidR="00EE5C5D" w:rsidRPr="009F7A3A" w:rsidRDefault="003230AB" w:rsidP="00EE5C5D">
      <w:pPr>
        <w:numPr>
          <w:ilvl w:val="0"/>
          <w:numId w:val="6"/>
        </w:numPr>
        <w:shd w:val="clear" w:color="auto" w:fill="FFFFFF"/>
        <w:spacing w:after="0" w:line="272" w:lineRule="atLeast"/>
        <w:rPr>
          <w:rFonts w:eastAsia="Times New Roman" w:cs="Tahoma"/>
          <w:sz w:val="24"/>
          <w:szCs w:val="24"/>
          <w:lang w:eastAsia="en-GB"/>
        </w:rPr>
      </w:pPr>
      <w:r>
        <w:rPr>
          <w:rFonts w:eastAsia="Times New Roman" w:cs="Tahoma"/>
          <w:sz w:val="24"/>
          <w:szCs w:val="24"/>
          <w:lang w:eastAsia="en-GB"/>
        </w:rPr>
        <w:t>St Andrew’s</w:t>
      </w:r>
      <w:r w:rsidR="00EE5C5D" w:rsidRPr="009F7A3A">
        <w:rPr>
          <w:rFonts w:eastAsia="Times New Roman" w:cs="Tahoma"/>
          <w:sz w:val="24"/>
          <w:szCs w:val="24"/>
          <w:lang w:eastAsia="en-GB"/>
        </w:rPr>
        <w:t xml:space="preserve"> </w:t>
      </w:r>
      <w:r>
        <w:rPr>
          <w:rFonts w:eastAsia="Times New Roman" w:cs="Tahoma"/>
          <w:sz w:val="24"/>
          <w:szCs w:val="24"/>
          <w:lang w:eastAsia="en-GB"/>
        </w:rPr>
        <w:t xml:space="preserve">uses </w:t>
      </w:r>
      <w:proofErr w:type="gramStart"/>
      <w:r w:rsidR="00AF1CC0">
        <w:rPr>
          <w:rFonts w:eastAsia="Times New Roman" w:cs="Tahoma"/>
          <w:sz w:val="24"/>
          <w:szCs w:val="24"/>
          <w:lang w:eastAsia="en-GB"/>
        </w:rPr>
        <w:t>evidence based</w:t>
      </w:r>
      <w:proofErr w:type="gramEnd"/>
      <w:r w:rsidR="00AF1CC0">
        <w:rPr>
          <w:rFonts w:eastAsia="Times New Roman" w:cs="Tahoma"/>
          <w:sz w:val="24"/>
          <w:szCs w:val="24"/>
          <w:lang w:eastAsia="en-GB"/>
        </w:rPr>
        <w:t xml:space="preserve"> resear</w:t>
      </w:r>
      <w:r w:rsidR="000C2CBD">
        <w:rPr>
          <w:rFonts w:eastAsia="Times New Roman" w:cs="Tahoma"/>
          <w:sz w:val="24"/>
          <w:szCs w:val="24"/>
          <w:lang w:eastAsia="en-GB"/>
        </w:rPr>
        <w:t xml:space="preserve">ch, </w:t>
      </w:r>
      <w:proofErr w:type="spellStart"/>
      <w:r w:rsidR="000C2CBD">
        <w:rPr>
          <w:rFonts w:eastAsia="Times New Roman" w:cs="Tahoma"/>
          <w:sz w:val="24"/>
          <w:szCs w:val="24"/>
          <w:lang w:eastAsia="en-GB"/>
        </w:rPr>
        <w:t>self analysis</w:t>
      </w:r>
      <w:proofErr w:type="spellEnd"/>
      <w:r w:rsidR="000C2CBD">
        <w:rPr>
          <w:rFonts w:eastAsia="Times New Roman" w:cs="Tahoma"/>
          <w:sz w:val="24"/>
          <w:szCs w:val="24"/>
          <w:lang w:eastAsia="en-GB"/>
        </w:rPr>
        <w:t>, and independent reviews</w:t>
      </w:r>
      <w:r w:rsidR="00AF1CC0">
        <w:rPr>
          <w:rFonts w:eastAsia="Times New Roman" w:cs="Tahoma"/>
          <w:sz w:val="24"/>
          <w:szCs w:val="24"/>
          <w:lang w:eastAsia="en-GB"/>
        </w:rPr>
        <w:t xml:space="preserve"> to </w:t>
      </w:r>
      <w:r w:rsidR="00EE5C5D" w:rsidRPr="009F7A3A">
        <w:rPr>
          <w:rFonts w:eastAsia="Times New Roman" w:cs="Tahoma"/>
          <w:sz w:val="24"/>
          <w:szCs w:val="24"/>
          <w:lang w:eastAsia="en-GB"/>
        </w:rPr>
        <w:t>regularly further develop strategies and interventions</w:t>
      </w:r>
      <w:r w:rsidR="000C2CBD">
        <w:rPr>
          <w:rFonts w:eastAsia="Times New Roman" w:cs="Tahoma"/>
          <w:sz w:val="24"/>
          <w:szCs w:val="24"/>
          <w:lang w:eastAsia="en-GB"/>
        </w:rPr>
        <w:t>,</w:t>
      </w:r>
      <w:r w:rsidR="00EE5C5D" w:rsidRPr="009F7A3A">
        <w:rPr>
          <w:rFonts w:eastAsia="Times New Roman" w:cs="Tahoma"/>
          <w:sz w:val="24"/>
          <w:szCs w:val="24"/>
          <w:lang w:eastAsia="en-GB"/>
        </w:rPr>
        <w:t xml:space="preserve"> which can improve the progress and attainment of these pupils</w:t>
      </w:r>
      <w:r w:rsidR="000C2CBD">
        <w:rPr>
          <w:rFonts w:eastAsia="Times New Roman" w:cs="Tahoma"/>
          <w:sz w:val="24"/>
          <w:szCs w:val="24"/>
          <w:lang w:eastAsia="en-GB"/>
        </w:rPr>
        <w:t xml:space="preserve">, and diminish the difference between this group and their peers, over their time at Primary School </w:t>
      </w:r>
    </w:p>
    <w:tbl>
      <w:tblPr>
        <w:tblpPr w:leftFromText="180" w:rightFromText="180" w:vertAnchor="text" w:horzAnchor="margin" w:tblpY="4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7"/>
        <w:gridCol w:w="3057"/>
        <w:gridCol w:w="3057"/>
        <w:gridCol w:w="3057"/>
        <w:gridCol w:w="3057"/>
      </w:tblGrid>
      <w:tr w:rsidR="003C31D2" w:rsidRPr="00E7560F" w14:paraId="1B75F2FF" w14:textId="77777777" w:rsidTr="00C8BDAA">
        <w:tc>
          <w:tcPr>
            <w:tcW w:w="12228" w:type="dxa"/>
            <w:gridSpan w:val="4"/>
          </w:tcPr>
          <w:p w14:paraId="4D0EBA18" w14:textId="5F140142" w:rsidR="003C31D2" w:rsidRPr="00E7560F" w:rsidRDefault="712293EC" w:rsidP="003C31D2">
            <w:pPr>
              <w:spacing w:after="0" w:line="240" w:lineRule="auto"/>
              <w:jc w:val="center"/>
              <w:outlineLvl w:val="0"/>
              <w:rPr>
                <w:rFonts w:eastAsia="Times New Roman"/>
                <w:b/>
                <w:bCs/>
                <w:kern w:val="36"/>
                <w:sz w:val="24"/>
                <w:szCs w:val="24"/>
                <w:lang w:eastAsia="en-GB"/>
              </w:rPr>
            </w:pPr>
            <w:r w:rsidRPr="00E7560F">
              <w:rPr>
                <w:rFonts w:eastAsia="Times New Roman"/>
                <w:b/>
                <w:bCs/>
                <w:kern w:val="36"/>
                <w:sz w:val="24"/>
                <w:szCs w:val="24"/>
                <w:lang w:eastAsia="en-GB"/>
              </w:rPr>
              <w:t xml:space="preserve">Current Y6 </w:t>
            </w:r>
            <w:r w:rsidR="67111184" w:rsidRPr="00E7560F">
              <w:rPr>
                <w:rFonts w:eastAsia="Times New Roman"/>
                <w:b/>
                <w:bCs/>
                <w:kern w:val="36"/>
                <w:sz w:val="24"/>
                <w:szCs w:val="24"/>
                <w:lang w:eastAsia="en-GB"/>
              </w:rPr>
              <w:t xml:space="preserve">PPG </w:t>
            </w:r>
            <w:r w:rsidRPr="00E7560F">
              <w:rPr>
                <w:rFonts w:eastAsia="Times New Roman"/>
                <w:b/>
                <w:bCs/>
                <w:kern w:val="36"/>
                <w:sz w:val="24"/>
                <w:szCs w:val="24"/>
                <w:lang w:eastAsia="en-GB"/>
              </w:rPr>
              <w:t>cohort</w:t>
            </w:r>
            <w:r>
              <w:rPr>
                <w:rFonts w:eastAsia="Times New Roman"/>
                <w:b/>
                <w:bCs/>
                <w:kern w:val="36"/>
                <w:sz w:val="24"/>
                <w:szCs w:val="24"/>
                <w:lang w:eastAsia="en-GB"/>
              </w:rPr>
              <w:t xml:space="preserve"> – attainment over time </w:t>
            </w:r>
          </w:p>
          <w:p w14:paraId="4906029C" w14:textId="77777777" w:rsidR="003C31D2" w:rsidRPr="00E7560F" w:rsidRDefault="003C31D2" w:rsidP="003C31D2">
            <w:pPr>
              <w:spacing w:after="0" w:line="240" w:lineRule="auto"/>
              <w:jc w:val="center"/>
              <w:outlineLvl w:val="0"/>
              <w:rPr>
                <w:rFonts w:eastAsia="Times New Roman"/>
                <w:b/>
                <w:bCs/>
                <w:kern w:val="36"/>
                <w:sz w:val="24"/>
                <w:szCs w:val="24"/>
                <w:lang w:eastAsia="en-GB"/>
              </w:rPr>
            </w:pPr>
          </w:p>
        </w:tc>
        <w:tc>
          <w:tcPr>
            <w:tcW w:w="3057" w:type="dxa"/>
          </w:tcPr>
          <w:p w14:paraId="069EF6FD" w14:textId="77777777" w:rsidR="003C31D2" w:rsidRPr="00E7560F" w:rsidRDefault="003C31D2" w:rsidP="003C31D2">
            <w:pPr>
              <w:tabs>
                <w:tab w:val="left" w:pos="370"/>
              </w:tabs>
              <w:spacing w:after="0" w:line="240" w:lineRule="auto"/>
              <w:jc w:val="center"/>
              <w:outlineLvl w:val="0"/>
              <w:rPr>
                <w:rFonts w:eastAsia="Times New Roman"/>
                <w:b/>
                <w:bCs/>
                <w:kern w:val="36"/>
                <w:sz w:val="24"/>
                <w:szCs w:val="24"/>
                <w:lang w:eastAsia="en-GB"/>
              </w:rPr>
            </w:pPr>
          </w:p>
        </w:tc>
      </w:tr>
      <w:tr w:rsidR="003C31D2" w:rsidRPr="005D2224" w14:paraId="229277DB" w14:textId="77777777" w:rsidTr="00C8BDAA">
        <w:tc>
          <w:tcPr>
            <w:tcW w:w="3057" w:type="dxa"/>
          </w:tcPr>
          <w:p w14:paraId="16F7E520" w14:textId="77777777" w:rsidR="003C31D2" w:rsidRPr="008A59EC" w:rsidRDefault="003C31D2" w:rsidP="00C8BDAA">
            <w:pPr>
              <w:spacing w:after="0" w:line="240" w:lineRule="auto"/>
              <w:jc w:val="center"/>
              <w:outlineLvl w:val="0"/>
              <w:rPr>
                <w:rFonts w:eastAsia="Times New Roman"/>
                <w:b/>
                <w:bCs/>
                <w:kern w:val="36"/>
                <w:sz w:val="24"/>
                <w:szCs w:val="24"/>
                <w:lang w:eastAsia="en-GB"/>
              </w:rPr>
            </w:pPr>
          </w:p>
        </w:tc>
        <w:tc>
          <w:tcPr>
            <w:tcW w:w="3057" w:type="dxa"/>
            <w:shd w:val="clear" w:color="auto" w:fill="auto"/>
          </w:tcPr>
          <w:p w14:paraId="3F1DB0DA" w14:textId="77777777" w:rsidR="003C31D2" w:rsidRPr="008A59EC" w:rsidRDefault="712293EC" w:rsidP="00C8BDAA">
            <w:pPr>
              <w:spacing w:after="0" w:line="240" w:lineRule="auto"/>
              <w:jc w:val="center"/>
              <w:outlineLvl w:val="0"/>
              <w:rPr>
                <w:rFonts w:eastAsia="Times New Roman"/>
                <w:b/>
                <w:bCs/>
                <w:kern w:val="36"/>
                <w:sz w:val="24"/>
                <w:szCs w:val="24"/>
                <w:lang w:eastAsia="en-GB"/>
              </w:rPr>
            </w:pPr>
            <w:r w:rsidRPr="00C8BDAA">
              <w:rPr>
                <w:rFonts w:eastAsia="Times New Roman"/>
                <w:b/>
                <w:bCs/>
                <w:kern w:val="36"/>
                <w:sz w:val="24"/>
                <w:szCs w:val="24"/>
                <w:lang w:eastAsia="en-GB"/>
              </w:rPr>
              <w:t xml:space="preserve">KS1 expected </w:t>
            </w:r>
          </w:p>
          <w:p w14:paraId="711665D2" w14:textId="77777777" w:rsidR="003C31D2" w:rsidRPr="008A59EC" w:rsidRDefault="712293EC" w:rsidP="00C8BDAA">
            <w:pPr>
              <w:spacing w:after="0" w:line="240" w:lineRule="auto"/>
              <w:jc w:val="center"/>
              <w:outlineLvl w:val="0"/>
              <w:rPr>
                <w:rFonts w:eastAsia="Times New Roman"/>
                <w:b/>
                <w:bCs/>
                <w:color w:val="4F81BD"/>
                <w:kern w:val="36"/>
                <w:sz w:val="24"/>
                <w:szCs w:val="24"/>
                <w:lang w:eastAsia="en-GB"/>
              </w:rPr>
            </w:pPr>
            <w:r w:rsidRPr="00C8BDAA">
              <w:rPr>
                <w:rFonts w:eastAsia="Times New Roman"/>
                <w:b/>
                <w:bCs/>
                <w:kern w:val="36"/>
                <w:sz w:val="24"/>
                <w:szCs w:val="24"/>
                <w:lang w:eastAsia="en-GB"/>
              </w:rPr>
              <w:t>Whole year group /</w:t>
            </w:r>
            <w:r w:rsidRPr="00C8BDAA">
              <w:rPr>
                <w:rFonts w:eastAsia="Times New Roman"/>
                <w:b/>
                <w:bCs/>
                <w:color w:val="4F81BD"/>
                <w:kern w:val="36"/>
                <w:sz w:val="24"/>
                <w:szCs w:val="24"/>
                <w:lang w:eastAsia="en-GB"/>
              </w:rPr>
              <w:t xml:space="preserve"> PPG group </w:t>
            </w:r>
          </w:p>
          <w:p w14:paraId="034D2633" w14:textId="77777777" w:rsidR="003C31D2" w:rsidRPr="008A59EC" w:rsidRDefault="712293EC" w:rsidP="00C8BDAA">
            <w:pPr>
              <w:spacing w:after="0" w:line="240" w:lineRule="auto"/>
              <w:jc w:val="center"/>
              <w:outlineLvl w:val="0"/>
              <w:rPr>
                <w:rFonts w:eastAsia="Times New Roman"/>
                <w:b/>
                <w:bCs/>
                <w:kern w:val="36"/>
                <w:sz w:val="24"/>
                <w:szCs w:val="24"/>
                <w:lang w:eastAsia="en-GB"/>
              </w:rPr>
            </w:pPr>
            <w:r w:rsidRPr="00C8BDAA">
              <w:rPr>
                <w:rFonts w:eastAsia="Times New Roman"/>
                <w:b/>
                <w:bCs/>
                <w:kern w:val="36"/>
                <w:sz w:val="24"/>
                <w:szCs w:val="24"/>
                <w:lang w:eastAsia="en-GB"/>
              </w:rPr>
              <w:t>ARE%/GD%</w:t>
            </w:r>
          </w:p>
        </w:tc>
        <w:tc>
          <w:tcPr>
            <w:tcW w:w="3057" w:type="dxa"/>
            <w:shd w:val="clear" w:color="auto" w:fill="auto"/>
          </w:tcPr>
          <w:p w14:paraId="41BF1E36" w14:textId="77777777" w:rsidR="003C31D2" w:rsidRPr="008A59EC" w:rsidRDefault="712293EC" w:rsidP="00C8BDAA">
            <w:pPr>
              <w:spacing w:after="0" w:line="240" w:lineRule="auto"/>
              <w:jc w:val="center"/>
              <w:outlineLvl w:val="0"/>
              <w:rPr>
                <w:rFonts w:eastAsia="Times New Roman"/>
                <w:b/>
                <w:bCs/>
                <w:kern w:val="36"/>
                <w:sz w:val="24"/>
                <w:szCs w:val="24"/>
                <w:lang w:eastAsia="en-GB"/>
              </w:rPr>
            </w:pPr>
            <w:r w:rsidRPr="00C8BDAA">
              <w:rPr>
                <w:rFonts w:eastAsia="Times New Roman"/>
                <w:b/>
                <w:bCs/>
                <w:kern w:val="36"/>
                <w:sz w:val="24"/>
                <w:szCs w:val="24"/>
                <w:lang w:eastAsia="en-GB"/>
              </w:rPr>
              <w:t>End Y4 ARE+</w:t>
            </w:r>
          </w:p>
          <w:p w14:paraId="5BF6D37C" w14:textId="77777777" w:rsidR="003C31D2" w:rsidRPr="008A59EC" w:rsidRDefault="712293EC" w:rsidP="00C8BDAA">
            <w:pPr>
              <w:spacing w:after="0" w:line="240" w:lineRule="auto"/>
              <w:jc w:val="center"/>
              <w:outlineLvl w:val="0"/>
              <w:rPr>
                <w:rFonts w:eastAsia="Times New Roman"/>
                <w:b/>
                <w:bCs/>
                <w:color w:val="4F81BD"/>
                <w:kern w:val="36"/>
                <w:sz w:val="24"/>
                <w:szCs w:val="24"/>
                <w:lang w:eastAsia="en-GB"/>
              </w:rPr>
            </w:pPr>
            <w:r w:rsidRPr="00C8BDAA">
              <w:rPr>
                <w:rFonts w:eastAsia="Times New Roman"/>
                <w:b/>
                <w:bCs/>
                <w:kern w:val="36"/>
                <w:sz w:val="24"/>
                <w:szCs w:val="24"/>
                <w:lang w:eastAsia="en-GB"/>
              </w:rPr>
              <w:t>Whole year group /</w:t>
            </w:r>
            <w:r w:rsidRPr="00C8BDAA">
              <w:rPr>
                <w:rFonts w:eastAsia="Times New Roman"/>
                <w:b/>
                <w:bCs/>
                <w:color w:val="4F81BD"/>
                <w:kern w:val="36"/>
                <w:sz w:val="24"/>
                <w:szCs w:val="24"/>
                <w:lang w:eastAsia="en-GB"/>
              </w:rPr>
              <w:t xml:space="preserve"> PPG group </w:t>
            </w:r>
          </w:p>
          <w:p w14:paraId="271C3309" w14:textId="77777777" w:rsidR="003C31D2" w:rsidRPr="008A59EC" w:rsidRDefault="712293EC" w:rsidP="00C8BDAA">
            <w:pPr>
              <w:spacing w:after="0" w:line="240" w:lineRule="auto"/>
              <w:jc w:val="center"/>
              <w:outlineLvl w:val="0"/>
              <w:rPr>
                <w:rFonts w:eastAsia="Times New Roman"/>
                <w:b/>
                <w:bCs/>
                <w:kern w:val="36"/>
                <w:sz w:val="24"/>
                <w:szCs w:val="24"/>
                <w:lang w:eastAsia="en-GB"/>
              </w:rPr>
            </w:pPr>
            <w:r w:rsidRPr="00C8BDAA">
              <w:rPr>
                <w:rFonts w:eastAsia="Times New Roman"/>
                <w:b/>
                <w:bCs/>
                <w:kern w:val="36"/>
                <w:sz w:val="24"/>
                <w:szCs w:val="24"/>
                <w:lang w:eastAsia="en-GB"/>
              </w:rPr>
              <w:t>ARE%/GD%</w:t>
            </w:r>
          </w:p>
        </w:tc>
        <w:tc>
          <w:tcPr>
            <w:tcW w:w="3057" w:type="dxa"/>
            <w:shd w:val="clear" w:color="auto" w:fill="auto"/>
          </w:tcPr>
          <w:p w14:paraId="7FDEA4D3" w14:textId="77777777" w:rsidR="003C31D2" w:rsidRPr="008A59EC" w:rsidRDefault="712293EC" w:rsidP="00C8BDAA">
            <w:pPr>
              <w:spacing w:after="0" w:line="240" w:lineRule="auto"/>
              <w:jc w:val="center"/>
              <w:outlineLvl w:val="0"/>
              <w:rPr>
                <w:rFonts w:eastAsia="Times New Roman"/>
                <w:b/>
                <w:bCs/>
                <w:kern w:val="36"/>
                <w:sz w:val="24"/>
                <w:szCs w:val="24"/>
                <w:lang w:eastAsia="en-GB"/>
              </w:rPr>
            </w:pPr>
            <w:r w:rsidRPr="00C8BDAA">
              <w:rPr>
                <w:rFonts w:eastAsia="Times New Roman"/>
                <w:b/>
                <w:bCs/>
                <w:kern w:val="36"/>
                <w:sz w:val="24"/>
                <w:szCs w:val="24"/>
                <w:lang w:eastAsia="en-GB"/>
              </w:rPr>
              <w:t xml:space="preserve">End Y5 ARE+ </w:t>
            </w:r>
            <w:proofErr w:type="spellStart"/>
            <w:r w:rsidRPr="00C8BDAA">
              <w:rPr>
                <w:rFonts w:eastAsia="Times New Roman"/>
                <w:b/>
                <w:bCs/>
                <w:kern w:val="36"/>
                <w:sz w:val="24"/>
                <w:szCs w:val="24"/>
                <w:lang w:eastAsia="en-GB"/>
              </w:rPr>
              <w:t>Spr</w:t>
            </w:r>
            <w:proofErr w:type="spellEnd"/>
            <w:r w:rsidRPr="00C8BDAA">
              <w:rPr>
                <w:rFonts w:eastAsia="Times New Roman"/>
                <w:b/>
                <w:bCs/>
                <w:kern w:val="36"/>
                <w:sz w:val="24"/>
                <w:szCs w:val="24"/>
                <w:lang w:eastAsia="en-GB"/>
              </w:rPr>
              <w:t xml:space="preserve"> 2020</w:t>
            </w:r>
          </w:p>
          <w:p w14:paraId="1B663A93" w14:textId="77777777" w:rsidR="003C31D2" w:rsidRPr="008A59EC" w:rsidRDefault="712293EC" w:rsidP="00C8BDAA">
            <w:pPr>
              <w:spacing w:after="0" w:line="240" w:lineRule="auto"/>
              <w:jc w:val="center"/>
              <w:outlineLvl w:val="0"/>
              <w:rPr>
                <w:rFonts w:eastAsia="Times New Roman"/>
                <w:b/>
                <w:bCs/>
                <w:color w:val="4F81BD"/>
                <w:kern w:val="36"/>
                <w:sz w:val="24"/>
                <w:szCs w:val="24"/>
                <w:lang w:eastAsia="en-GB"/>
              </w:rPr>
            </w:pPr>
            <w:r w:rsidRPr="00C8BDAA">
              <w:rPr>
                <w:rFonts w:eastAsia="Times New Roman"/>
                <w:b/>
                <w:bCs/>
                <w:kern w:val="36"/>
                <w:sz w:val="24"/>
                <w:szCs w:val="24"/>
                <w:lang w:eastAsia="en-GB"/>
              </w:rPr>
              <w:t>Whole year group /</w:t>
            </w:r>
            <w:r w:rsidRPr="00C8BDAA">
              <w:rPr>
                <w:rFonts w:eastAsia="Times New Roman"/>
                <w:b/>
                <w:bCs/>
                <w:color w:val="4F81BD"/>
                <w:kern w:val="36"/>
                <w:sz w:val="24"/>
                <w:szCs w:val="24"/>
                <w:lang w:eastAsia="en-GB"/>
              </w:rPr>
              <w:t xml:space="preserve"> PPG group </w:t>
            </w:r>
          </w:p>
          <w:p w14:paraId="3BE1E00F" w14:textId="77777777" w:rsidR="003C31D2" w:rsidRPr="008A59EC" w:rsidRDefault="712293EC" w:rsidP="00C8BDAA">
            <w:pPr>
              <w:spacing w:after="0" w:line="240" w:lineRule="auto"/>
              <w:jc w:val="center"/>
              <w:outlineLvl w:val="0"/>
              <w:rPr>
                <w:rFonts w:eastAsia="Times New Roman"/>
                <w:b/>
                <w:bCs/>
                <w:kern w:val="36"/>
                <w:sz w:val="24"/>
                <w:szCs w:val="24"/>
                <w:lang w:eastAsia="en-GB"/>
              </w:rPr>
            </w:pPr>
            <w:r w:rsidRPr="00C8BDAA">
              <w:rPr>
                <w:rFonts w:eastAsia="Times New Roman"/>
                <w:b/>
                <w:bCs/>
                <w:kern w:val="36"/>
                <w:sz w:val="24"/>
                <w:szCs w:val="24"/>
                <w:lang w:eastAsia="en-GB"/>
              </w:rPr>
              <w:t>ARE%/GD%</w:t>
            </w:r>
          </w:p>
        </w:tc>
        <w:tc>
          <w:tcPr>
            <w:tcW w:w="3057" w:type="dxa"/>
          </w:tcPr>
          <w:p w14:paraId="15A96A8C" w14:textId="78C418FB" w:rsidR="003C31D2" w:rsidRPr="008A59EC" w:rsidRDefault="712293EC" w:rsidP="00C8BDAA">
            <w:pPr>
              <w:spacing w:after="0" w:line="240" w:lineRule="auto"/>
              <w:jc w:val="center"/>
              <w:outlineLvl w:val="0"/>
              <w:rPr>
                <w:rFonts w:eastAsia="Times New Roman"/>
                <w:b/>
                <w:bCs/>
                <w:color w:val="4F81BD"/>
                <w:kern w:val="36"/>
                <w:sz w:val="24"/>
                <w:szCs w:val="24"/>
                <w:lang w:eastAsia="en-GB"/>
              </w:rPr>
            </w:pPr>
            <w:r w:rsidRPr="00C8BDAA">
              <w:rPr>
                <w:rFonts w:eastAsia="Times New Roman"/>
                <w:b/>
                <w:bCs/>
                <w:kern w:val="36"/>
                <w:sz w:val="24"/>
                <w:szCs w:val="24"/>
                <w:lang w:eastAsia="en-GB"/>
              </w:rPr>
              <w:t xml:space="preserve">Y6 </w:t>
            </w:r>
            <w:r w:rsidR="60348218" w:rsidRPr="00C8BDAA">
              <w:rPr>
                <w:rFonts w:eastAsia="Times New Roman"/>
                <w:b/>
                <w:bCs/>
                <w:kern w:val="36"/>
                <w:sz w:val="24"/>
                <w:szCs w:val="24"/>
                <w:lang w:eastAsia="en-GB"/>
              </w:rPr>
              <w:t>KS2 outcomes 2021 W</w:t>
            </w:r>
            <w:r w:rsidRPr="00C8BDAA">
              <w:rPr>
                <w:rFonts w:eastAsia="Times New Roman"/>
                <w:b/>
                <w:bCs/>
                <w:kern w:val="36"/>
                <w:sz w:val="24"/>
                <w:szCs w:val="24"/>
                <w:lang w:eastAsia="en-GB"/>
              </w:rPr>
              <w:t>hole year group /</w:t>
            </w:r>
            <w:r w:rsidRPr="00C8BDAA">
              <w:rPr>
                <w:rFonts w:eastAsia="Times New Roman"/>
                <w:b/>
                <w:bCs/>
                <w:color w:val="4F81BD"/>
                <w:kern w:val="36"/>
                <w:sz w:val="24"/>
                <w:szCs w:val="24"/>
                <w:lang w:eastAsia="en-GB"/>
              </w:rPr>
              <w:t xml:space="preserve"> PPG group </w:t>
            </w:r>
          </w:p>
          <w:p w14:paraId="1F6937E8" w14:textId="77777777" w:rsidR="003C31D2" w:rsidRPr="008A59EC" w:rsidRDefault="712293EC" w:rsidP="00C8BDAA">
            <w:pPr>
              <w:spacing w:after="0" w:line="240" w:lineRule="auto"/>
              <w:jc w:val="center"/>
              <w:outlineLvl w:val="0"/>
              <w:rPr>
                <w:rFonts w:eastAsia="Times New Roman"/>
                <w:b/>
                <w:bCs/>
                <w:kern w:val="36"/>
                <w:sz w:val="24"/>
                <w:szCs w:val="24"/>
                <w:lang w:eastAsia="en-GB"/>
              </w:rPr>
            </w:pPr>
            <w:r w:rsidRPr="00C8BDAA">
              <w:rPr>
                <w:rFonts w:eastAsia="Times New Roman"/>
                <w:b/>
                <w:bCs/>
                <w:kern w:val="36"/>
                <w:sz w:val="24"/>
                <w:szCs w:val="24"/>
                <w:lang w:eastAsia="en-GB"/>
              </w:rPr>
              <w:t>ARE%/GD%</w:t>
            </w:r>
          </w:p>
        </w:tc>
      </w:tr>
      <w:tr w:rsidR="003C31D2" w:rsidRPr="005D2224" w14:paraId="740A14E1" w14:textId="77777777" w:rsidTr="00C8BDAA">
        <w:tc>
          <w:tcPr>
            <w:tcW w:w="3057" w:type="dxa"/>
          </w:tcPr>
          <w:p w14:paraId="680CC55A" w14:textId="77777777" w:rsidR="003C31D2" w:rsidRPr="008A59EC" w:rsidRDefault="712293EC" w:rsidP="00C8BDAA">
            <w:pPr>
              <w:spacing w:after="0" w:line="240" w:lineRule="auto"/>
              <w:outlineLvl w:val="0"/>
              <w:rPr>
                <w:rFonts w:eastAsia="Times New Roman"/>
                <w:b/>
                <w:bCs/>
                <w:kern w:val="36"/>
                <w:sz w:val="24"/>
                <w:szCs w:val="24"/>
                <w:lang w:eastAsia="en-GB"/>
              </w:rPr>
            </w:pPr>
            <w:r w:rsidRPr="00C8BDAA">
              <w:rPr>
                <w:rFonts w:eastAsia="Times New Roman"/>
                <w:b/>
                <w:bCs/>
                <w:kern w:val="36"/>
                <w:sz w:val="24"/>
                <w:szCs w:val="24"/>
                <w:lang w:eastAsia="en-GB"/>
              </w:rPr>
              <w:t>Reading</w:t>
            </w:r>
          </w:p>
        </w:tc>
        <w:tc>
          <w:tcPr>
            <w:tcW w:w="3057" w:type="dxa"/>
            <w:shd w:val="clear" w:color="auto" w:fill="auto"/>
          </w:tcPr>
          <w:p w14:paraId="4CFC01C2" w14:textId="77777777" w:rsidR="003C31D2" w:rsidRPr="008A59EC" w:rsidRDefault="712293EC" w:rsidP="00C8BDAA">
            <w:pPr>
              <w:spacing w:before="100" w:beforeAutospacing="1" w:after="100" w:afterAutospacing="1" w:line="240" w:lineRule="auto"/>
              <w:jc w:val="center"/>
              <w:outlineLvl w:val="0"/>
              <w:rPr>
                <w:rFonts w:eastAsia="Times New Roman"/>
                <w:kern w:val="36"/>
                <w:sz w:val="24"/>
                <w:szCs w:val="24"/>
                <w:lang w:eastAsia="en-GB"/>
              </w:rPr>
            </w:pPr>
            <w:r w:rsidRPr="00C8BDAA">
              <w:rPr>
                <w:rFonts w:eastAsia="Times New Roman"/>
                <w:kern w:val="36"/>
                <w:sz w:val="24"/>
                <w:szCs w:val="24"/>
                <w:lang w:eastAsia="en-GB"/>
              </w:rPr>
              <w:t>60%/21.8%</w:t>
            </w:r>
          </w:p>
          <w:p w14:paraId="7ADC572D" w14:textId="77777777" w:rsidR="003C31D2" w:rsidRPr="008A59EC" w:rsidRDefault="712293EC" w:rsidP="00C8BDAA">
            <w:pPr>
              <w:spacing w:before="100" w:beforeAutospacing="1" w:after="100" w:afterAutospacing="1" w:line="240" w:lineRule="auto"/>
              <w:jc w:val="center"/>
              <w:outlineLvl w:val="0"/>
              <w:rPr>
                <w:rFonts w:eastAsia="Times New Roman"/>
                <w:b/>
                <w:bCs/>
                <w:color w:val="0070C0"/>
                <w:kern w:val="36"/>
                <w:sz w:val="24"/>
                <w:szCs w:val="24"/>
                <w:lang w:eastAsia="en-GB"/>
              </w:rPr>
            </w:pPr>
            <w:r w:rsidRPr="00C8BDAA">
              <w:rPr>
                <w:rFonts w:eastAsia="Times New Roman"/>
                <w:b/>
                <w:bCs/>
                <w:color w:val="0070C0"/>
                <w:kern w:val="36"/>
                <w:sz w:val="24"/>
                <w:szCs w:val="24"/>
                <w:lang w:eastAsia="en-GB"/>
              </w:rPr>
              <w:t>TA - 75%/25%</w:t>
            </w:r>
          </w:p>
        </w:tc>
        <w:tc>
          <w:tcPr>
            <w:tcW w:w="3057" w:type="dxa"/>
            <w:shd w:val="clear" w:color="auto" w:fill="auto"/>
          </w:tcPr>
          <w:p w14:paraId="7209422B" w14:textId="77777777" w:rsidR="003C31D2" w:rsidRPr="008A59EC" w:rsidRDefault="712293EC" w:rsidP="00C8BDAA">
            <w:pPr>
              <w:spacing w:before="100" w:beforeAutospacing="1" w:after="100" w:afterAutospacing="1" w:line="240" w:lineRule="auto"/>
              <w:jc w:val="center"/>
              <w:outlineLvl w:val="0"/>
              <w:rPr>
                <w:rFonts w:eastAsia="Times New Roman"/>
                <w:kern w:val="36"/>
                <w:sz w:val="24"/>
                <w:szCs w:val="24"/>
                <w:lang w:eastAsia="en-GB"/>
              </w:rPr>
            </w:pPr>
            <w:r w:rsidRPr="00C8BDAA">
              <w:rPr>
                <w:rFonts w:eastAsia="Times New Roman"/>
                <w:kern w:val="36"/>
                <w:sz w:val="24"/>
                <w:szCs w:val="24"/>
                <w:lang w:eastAsia="en-GB"/>
              </w:rPr>
              <w:t xml:space="preserve">76.9%/23.1%  </w:t>
            </w:r>
          </w:p>
          <w:p w14:paraId="683C7051" w14:textId="77777777" w:rsidR="003C31D2" w:rsidRPr="008A59EC" w:rsidRDefault="712293EC" w:rsidP="00C8BDAA">
            <w:pPr>
              <w:spacing w:before="100" w:beforeAutospacing="1" w:after="100" w:afterAutospacing="1" w:line="240" w:lineRule="auto"/>
              <w:jc w:val="center"/>
              <w:outlineLvl w:val="0"/>
              <w:rPr>
                <w:rFonts w:eastAsia="Times New Roman"/>
                <w:b/>
                <w:bCs/>
                <w:color w:val="0070C0"/>
                <w:kern w:val="36"/>
                <w:sz w:val="24"/>
                <w:szCs w:val="24"/>
                <w:lang w:eastAsia="en-GB"/>
              </w:rPr>
            </w:pPr>
            <w:r w:rsidRPr="00C8BDAA">
              <w:rPr>
                <w:rFonts w:eastAsia="Times New Roman"/>
                <w:b/>
                <w:bCs/>
                <w:color w:val="0070C0"/>
                <w:kern w:val="36"/>
                <w:sz w:val="24"/>
                <w:szCs w:val="24"/>
                <w:lang w:eastAsia="en-GB"/>
              </w:rPr>
              <w:t>83.3%/33.3%</w:t>
            </w:r>
          </w:p>
        </w:tc>
        <w:tc>
          <w:tcPr>
            <w:tcW w:w="3057" w:type="dxa"/>
            <w:shd w:val="clear" w:color="auto" w:fill="auto"/>
          </w:tcPr>
          <w:p w14:paraId="71ADC7A3" w14:textId="77777777" w:rsidR="003C31D2" w:rsidRPr="008A59EC" w:rsidRDefault="712293EC" w:rsidP="00C8BDAA">
            <w:pPr>
              <w:spacing w:before="100" w:beforeAutospacing="1" w:after="100" w:afterAutospacing="1" w:line="240" w:lineRule="auto"/>
              <w:jc w:val="center"/>
              <w:outlineLvl w:val="0"/>
              <w:rPr>
                <w:rFonts w:eastAsia="Times New Roman"/>
                <w:kern w:val="36"/>
                <w:sz w:val="24"/>
                <w:szCs w:val="24"/>
                <w:lang w:eastAsia="en-GB"/>
              </w:rPr>
            </w:pPr>
            <w:r w:rsidRPr="00C8BDAA">
              <w:rPr>
                <w:rFonts w:eastAsia="Times New Roman"/>
                <w:kern w:val="36"/>
                <w:sz w:val="24"/>
                <w:szCs w:val="24"/>
                <w:lang w:eastAsia="en-GB"/>
              </w:rPr>
              <w:t>Spring 2 - 75%/42%</w:t>
            </w:r>
          </w:p>
          <w:p w14:paraId="32D0ADDA" w14:textId="77777777" w:rsidR="003C31D2" w:rsidRPr="008A59EC" w:rsidRDefault="712293EC" w:rsidP="00C8BDAA">
            <w:pPr>
              <w:spacing w:before="100" w:beforeAutospacing="1" w:after="100" w:afterAutospacing="1" w:line="240" w:lineRule="auto"/>
              <w:jc w:val="center"/>
              <w:outlineLvl w:val="0"/>
              <w:rPr>
                <w:rFonts w:eastAsia="Times New Roman"/>
                <w:b/>
                <w:bCs/>
                <w:color w:val="0070C0"/>
                <w:kern w:val="36"/>
                <w:sz w:val="24"/>
                <w:szCs w:val="24"/>
                <w:lang w:eastAsia="en-GB"/>
              </w:rPr>
            </w:pPr>
            <w:r w:rsidRPr="00C8BDAA">
              <w:rPr>
                <w:rFonts w:eastAsia="Times New Roman"/>
                <w:b/>
                <w:bCs/>
                <w:color w:val="0070C0"/>
                <w:kern w:val="36"/>
                <w:sz w:val="24"/>
                <w:szCs w:val="24"/>
                <w:lang w:eastAsia="en-GB"/>
              </w:rPr>
              <w:t>Spring 2 -</w:t>
            </w:r>
            <w:r w:rsidRPr="00C8BDAA">
              <w:rPr>
                <w:rFonts w:eastAsia="Times New Roman"/>
                <w:kern w:val="36"/>
                <w:sz w:val="24"/>
                <w:szCs w:val="24"/>
                <w:lang w:eastAsia="en-GB"/>
              </w:rPr>
              <w:t xml:space="preserve"> </w:t>
            </w:r>
            <w:r w:rsidRPr="00C8BDAA">
              <w:rPr>
                <w:rFonts w:eastAsia="Times New Roman"/>
                <w:b/>
                <w:bCs/>
                <w:color w:val="0070C0"/>
                <w:kern w:val="36"/>
                <w:sz w:val="24"/>
                <w:szCs w:val="24"/>
                <w:lang w:eastAsia="en-GB"/>
              </w:rPr>
              <w:t>75%/41.7%</w:t>
            </w:r>
          </w:p>
        </w:tc>
        <w:tc>
          <w:tcPr>
            <w:tcW w:w="3057" w:type="dxa"/>
          </w:tcPr>
          <w:p w14:paraId="11BBA61E" w14:textId="101ED6D8" w:rsidR="003C31D2" w:rsidRPr="008A59EC" w:rsidRDefault="62585D4B" w:rsidP="00C8BDAA">
            <w:pPr>
              <w:spacing w:before="100" w:beforeAutospacing="1" w:after="100" w:afterAutospacing="1" w:line="240" w:lineRule="auto"/>
              <w:jc w:val="center"/>
              <w:outlineLvl w:val="0"/>
              <w:rPr>
                <w:rFonts w:eastAsia="Times New Roman"/>
                <w:color w:val="0070C0"/>
                <w:sz w:val="24"/>
                <w:szCs w:val="24"/>
                <w:lang w:eastAsia="en-GB"/>
              </w:rPr>
            </w:pPr>
            <w:r w:rsidRPr="00C8BDAA">
              <w:rPr>
                <w:rFonts w:eastAsia="Times New Roman"/>
                <w:kern w:val="36"/>
                <w:sz w:val="24"/>
                <w:szCs w:val="24"/>
                <w:lang w:eastAsia="en-GB"/>
              </w:rPr>
              <w:t>Summer 2</w:t>
            </w:r>
            <w:r w:rsidR="72E41322" w:rsidRPr="00C8BDAA">
              <w:rPr>
                <w:rFonts w:eastAsia="Times New Roman"/>
                <w:kern w:val="36"/>
                <w:sz w:val="24"/>
                <w:szCs w:val="24"/>
                <w:lang w:eastAsia="en-GB"/>
              </w:rPr>
              <w:t xml:space="preserve"> - </w:t>
            </w:r>
            <w:r w:rsidR="3A978B3B" w:rsidRPr="00C8BDAA">
              <w:rPr>
                <w:rFonts w:eastAsia="Times New Roman"/>
                <w:kern w:val="36"/>
                <w:sz w:val="24"/>
                <w:szCs w:val="24"/>
                <w:lang w:eastAsia="en-GB"/>
              </w:rPr>
              <w:t>78%/18%</w:t>
            </w:r>
          </w:p>
          <w:p w14:paraId="4B7E8F21" w14:textId="011F26DE" w:rsidR="003C31D2" w:rsidRPr="008A59EC" w:rsidRDefault="72E41322" w:rsidP="00C8BDAA">
            <w:pPr>
              <w:spacing w:before="100" w:beforeAutospacing="1" w:after="100" w:afterAutospacing="1" w:line="240" w:lineRule="auto"/>
              <w:jc w:val="center"/>
              <w:outlineLvl w:val="0"/>
              <w:rPr>
                <w:rFonts w:eastAsia="Times New Roman"/>
                <w:b/>
                <w:bCs/>
                <w:color w:val="0070C0"/>
                <w:sz w:val="24"/>
                <w:szCs w:val="24"/>
                <w:lang w:eastAsia="en-GB"/>
              </w:rPr>
            </w:pPr>
            <w:r w:rsidRPr="00C8BDAA">
              <w:rPr>
                <w:rFonts w:eastAsia="Times New Roman"/>
                <w:b/>
                <w:bCs/>
                <w:color w:val="0070C0"/>
                <w:sz w:val="24"/>
                <w:szCs w:val="24"/>
                <w:lang w:eastAsia="en-GB"/>
              </w:rPr>
              <w:t>Summer 2</w:t>
            </w:r>
            <w:r w:rsidR="472E8D3A" w:rsidRPr="00C8BDAA">
              <w:rPr>
                <w:rFonts w:eastAsia="Times New Roman"/>
                <w:b/>
                <w:bCs/>
                <w:color w:val="0070C0"/>
                <w:sz w:val="24"/>
                <w:szCs w:val="24"/>
                <w:lang w:eastAsia="en-GB"/>
              </w:rPr>
              <w:t xml:space="preserve"> – 75%/25%</w:t>
            </w:r>
          </w:p>
          <w:p w14:paraId="45EEC50B" w14:textId="06D0AF73" w:rsidR="003C31D2" w:rsidRPr="008A59EC" w:rsidRDefault="003C31D2" w:rsidP="00C8BDAA">
            <w:pPr>
              <w:spacing w:before="100" w:beforeAutospacing="1" w:after="100" w:afterAutospacing="1" w:line="240" w:lineRule="auto"/>
              <w:jc w:val="center"/>
              <w:outlineLvl w:val="0"/>
              <w:rPr>
                <w:rFonts w:eastAsia="Times New Roman"/>
                <w:b/>
                <w:bCs/>
                <w:color w:val="0070C0"/>
                <w:kern w:val="36"/>
                <w:lang w:eastAsia="en-GB"/>
              </w:rPr>
            </w:pPr>
          </w:p>
        </w:tc>
      </w:tr>
      <w:tr w:rsidR="003C31D2" w:rsidRPr="005D2224" w14:paraId="1D30FD1D" w14:textId="77777777" w:rsidTr="00C8BDAA">
        <w:tc>
          <w:tcPr>
            <w:tcW w:w="3057" w:type="dxa"/>
          </w:tcPr>
          <w:p w14:paraId="41CFEC6E" w14:textId="77777777" w:rsidR="003C31D2" w:rsidRPr="008A59EC" w:rsidRDefault="712293EC" w:rsidP="00C8BDAA">
            <w:pPr>
              <w:spacing w:before="100" w:beforeAutospacing="1" w:after="100" w:afterAutospacing="1" w:line="240" w:lineRule="auto"/>
              <w:outlineLvl w:val="0"/>
              <w:rPr>
                <w:rFonts w:eastAsia="Times New Roman"/>
                <w:b/>
                <w:bCs/>
                <w:kern w:val="36"/>
                <w:sz w:val="24"/>
                <w:szCs w:val="24"/>
                <w:lang w:eastAsia="en-GB"/>
              </w:rPr>
            </w:pPr>
            <w:r w:rsidRPr="00C8BDAA">
              <w:rPr>
                <w:rFonts w:eastAsia="Times New Roman"/>
                <w:b/>
                <w:bCs/>
                <w:kern w:val="36"/>
                <w:sz w:val="24"/>
                <w:szCs w:val="24"/>
                <w:lang w:eastAsia="en-GB"/>
              </w:rPr>
              <w:t>Writing</w:t>
            </w:r>
          </w:p>
        </w:tc>
        <w:tc>
          <w:tcPr>
            <w:tcW w:w="3057" w:type="dxa"/>
            <w:shd w:val="clear" w:color="auto" w:fill="auto"/>
          </w:tcPr>
          <w:p w14:paraId="60AE18FE" w14:textId="77777777" w:rsidR="003C31D2" w:rsidRPr="008A59EC" w:rsidRDefault="712293EC" w:rsidP="00C8BDAA">
            <w:pPr>
              <w:spacing w:before="100" w:beforeAutospacing="1" w:after="100" w:afterAutospacing="1" w:line="240" w:lineRule="auto"/>
              <w:jc w:val="center"/>
              <w:outlineLvl w:val="0"/>
              <w:rPr>
                <w:rFonts w:eastAsia="Times New Roman"/>
                <w:kern w:val="36"/>
                <w:sz w:val="24"/>
                <w:szCs w:val="24"/>
                <w:lang w:eastAsia="en-GB"/>
              </w:rPr>
            </w:pPr>
            <w:r w:rsidRPr="00C8BDAA">
              <w:rPr>
                <w:rFonts w:eastAsia="Times New Roman"/>
                <w:kern w:val="36"/>
                <w:sz w:val="24"/>
                <w:szCs w:val="24"/>
                <w:lang w:eastAsia="en-GB"/>
              </w:rPr>
              <w:t>60%/10.9%</w:t>
            </w:r>
          </w:p>
          <w:p w14:paraId="1201AABB" w14:textId="77777777" w:rsidR="003C31D2" w:rsidRPr="008A59EC" w:rsidRDefault="712293EC" w:rsidP="00C8BDAA">
            <w:pPr>
              <w:spacing w:before="100" w:beforeAutospacing="1" w:after="100" w:afterAutospacing="1" w:line="240" w:lineRule="auto"/>
              <w:jc w:val="center"/>
              <w:outlineLvl w:val="0"/>
              <w:rPr>
                <w:rFonts w:eastAsia="Times New Roman"/>
                <w:b/>
                <w:bCs/>
                <w:color w:val="0070C0"/>
                <w:kern w:val="36"/>
                <w:sz w:val="24"/>
                <w:szCs w:val="24"/>
                <w:lang w:eastAsia="en-GB"/>
              </w:rPr>
            </w:pPr>
            <w:r w:rsidRPr="00C8BDAA">
              <w:rPr>
                <w:rFonts w:eastAsia="Times New Roman"/>
                <w:b/>
                <w:bCs/>
                <w:color w:val="0070C0"/>
                <w:kern w:val="36"/>
                <w:sz w:val="24"/>
                <w:szCs w:val="24"/>
                <w:lang w:eastAsia="en-GB"/>
              </w:rPr>
              <w:t>TA - 66.7%/16.7%</w:t>
            </w:r>
          </w:p>
        </w:tc>
        <w:tc>
          <w:tcPr>
            <w:tcW w:w="3057" w:type="dxa"/>
            <w:shd w:val="clear" w:color="auto" w:fill="auto"/>
          </w:tcPr>
          <w:p w14:paraId="64FF9555" w14:textId="77777777" w:rsidR="003C31D2" w:rsidRPr="008A59EC" w:rsidRDefault="712293EC" w:rsidP="00C8BDAA">
            <w:pPr>
              <w:spacing w:before="100" w:beforeAutospacing="1" w:after="0" w:line="240" w:lineRule="auto"/>
              <w:jc w:val="center"/>
              <w:outlineLvl w:val="0"/>
              <w:rPr>
                <w:rFonts w:eastAsia="Times New Roman"/>
                <w:b/>
                <w:bCs/>
                <w:color w:val="0070C0"/>
                <w:kern w:val="36"/>
                <w:sz w:val="24"/>
                <w:szCs w:val="24"/>
                <w:lang w:eastAsia="en-GB"/>
              </w:rPr>
            </w:pPr>
            <w:r w:rsidRPr="00C8BDAA">
              <w:rPr>
                <w:rFonts w:eastAsia="Times New Roman"/>
                <w:b/>
                <w:bCs/>
                <w:color w:val="0070C0"/>
                <w:kern w:val="36"/>
                <w:sz w:val="24"/>
                <w:szCs w:val="24"/>
                <w:lang w:eastAsia="en-GB"/>
              </w:rPr>
              <w:t xml:space="preserve">  </w:t>
            </w:r>
            <w:r w:rsidRPr="00C8BDAA">
              <w:rPr>
                <w:rFonts w:eastAsia="Times New Roman"/>
                <w:kern w:val="36"/>
                <w:sz w:val="24"/>
                <w:szCs w:val="24"/>
                <w:lang w:eastAsia="en-GB"/>
              </w:rPr>
              <w:t>57.7%/15.4%</w:t>
            </w:r>
            <w:r w:rsidRPr="00C8BDAA">
              <w:rPr>
                <w:rFonts w:eastAsia="Times New Roman"/>
                <w:b/>
                <w:bCs/>
                <w:color w:val="0070C0"/>
                <w:kern w:val="36"/>
                <w:sz w:val="24"/>
                <w:szCs w:val="24"/>
                <w:lang w:eastAsia="en-GB"/>
              </w:rPr>
              <w:t xml:space="preserve">  </w:t>
            </w:r>
          </w:p>
          <w:p w14:paraId="3C10D012" w14:textId="77777777" w:rsidR="003C31D2" w:rsidRPr="008A59EC" w:rsidRDefault="712293EC" w:rsidP="00C8BDAA">
            <w:pPr>
              <w:spacing w:before="100" w:beforeAutospacing="1" w:after="0" w:line="240" w:lineRule="auto"/>
              <w:jc w:val="center"/>
              <w:outlineLvl w:val="0"/>
              <w:rPr>
                <w:rFonts w:eastAsia="Times New Roman"/>
                <w:b/>
                <w:bCs/>
                <w:color w:val="0070C0"/>
                <w:kern w:val="36"/>
                <w:sz w:val="24"/>
                <w:szCs w:val="24"/>
                <w:lang w:eastAsia="en-GB"/>
              </w:rPr>
            </w:pPr>
            <w:r w:rsidRPr="00C8BDAA">
              <w:rPr>
                <w:rFonts w:eastAsia="Times New Roman"/>
                <w:b/>
                <w:bCs/>
                <w:color w:val="0070C0"/>
                <w:kern w:val="36"/>
                <w:sz w:val="24"/>
                <w:szCs w:val="24"/>
                <w:lang w:eastAsia="en-GB"/>
              </w:rPr>
              <w:t>66.7%/16.7%</w:t>
            </w:r>
          </w:p>
        </w:tc>
        <w:tc>
          <w:tcPr>
            <w:tcW w:w="3057" w:type="dxa"/>
            <w:shd w:val="clear" w:color="auto" w:fill="auto"/>
          </w:tcPr>
          <w:p w14:paraId="6C0B157B" w14:textId="77777777" w:rsidR="003C31D2" w:rsidRPr="008A59EC" w:rsidRDefault="712293EC" w:rsidP="00C8BDAA">
            <w:pPr>
              <w:spacing w:before="100" w:beforeAutospacing="1" w:after="100" w:afterAutospacing="1" w:line="240" w:lineRule="auto"/>
              <w:jc w:val="center"/>
              <w:outlineLvl w:val="0"/>
              <w:rPr>
                <w:rFonts w:eastAsia="Times New Roman"/>
                <w:kern w:val="36"/>
                <w:sz w:val="24"/>
                <w:szCs w:val="24"/>
                <w:lang w:eastAsia="en-GB"/>
              </w:rPr>
            </w:pPr>
            <w:r w:rsidRPr="00C8BDAA">
              <w:rPr>
                <w:rFonts w:eastAsia="Times New Roman"/>
                <w:kern w:val="36"/>
                <w:sz w:val="24"/>
                <w:szCs w:val="24"/>
                <w:lang w:eastAsia="en-GB"/>
              </w:rPr>
              <w:t>Spring 2 – 65.4%/42.3%</w:t>
            </w:r>
          </w:p>
          <w:p w14:paraId="004412D0" w14:textId="77777777" w:rsidR="003C31D2" w:rsidRPr="008A59EC" w:rsidRDefault="712293EC" w:rsidP="00C8BDAA">
            <w:pPr>
              <w:spacing w:before="100" w:beforeAutospacing="1" w:after="100" w:afterAutospacing="1" w:line="240" w:lineRule="auto"/>
              <w:jc w:val="center"/>
              <w:outlineLvl w:val="0"/>
              <w:rPr>
                <w:rFonts w:eastAsia="Times New Roman"/>
                <w:kern w:val="36"/>
                <w:sz w:val="24"/>
                <w:szCs w:val="24"/>
                <w:lang w:eastAsia="en-GB"/>
              </w:rPr>
            </w:pPr>
            <w:r w:rsidRPr="00C8BDAA">
              <w:rPr>
                <w:rFonts w:eastAsia="Times New Roman"/>
                <w:b/>
                <w:bCs/>
                <w:color w:val="0070C0"/>
                <w:kern w:val="36"/>
                <w:sz w:val="24"/>
                <w:szCs w:val="24"/>
                <w:lang w:eastAsia="en-GB"/>
              </w:rPr>
              <w:t>Spring 2 -</w:t>
            </w:r>
            <w:r w:rsidRPr="00C8BDAA">
              <w:rPr>
                <w:rFonts w:eastAsia="Times New Roman"/>
                <w:kern w:val="36"/>
                <w:sz w:val="24"/>
                <w:szCs w:val="24"/>
                <w:lang w:eastAsia="en-GB"/>
              </w:rPr>
              <w:t xml:space="preserve"> </w:t>
            </w:r>
            <w:r w:rsidRPr="00C8BDAA">
              <w:rPr>
                <w:rFonts w:eastAsia="Times New Roman"/>
                <w:b/>
                <w:bCs/>
                <w:color w:val="0070C0"/>
                <w:kern w:val="36"/>
                <w:sz w:val="24"/>
                <w:szCs w:val="24"/>
                <w:lang w:eastAsia="en-GB"/>
              </w:rPr>
              <w:t>75%/41.7%</w:t>
            </w:r>
          </w:p>
        </w:tc>
        <w:tc>
          <w:tcPr>
            <w:tcW w:w="3057" w:type="dxa"/>
          </w:tcPr>
          <w:p w14:paraId="430646A9" w14:textId="785D21CA" w:rsidR="003C31D2" w:rsidRPr="008A59EC" w:rsidRDefault="0DA1032E" w:rsidP="00C8BDAA">
            <w:pPr>
              <w:spacing w:before="100" w:beforeAutospacing="1" w:after="100" w:afterAutospacing="1" w:line="240" w:lineRule="auto"/>
              <w:jc w:val="center"/>
              <w:outlineLvl w:val="0"/>
              <w:rPr>
                <w:rFonts w:eastAsia="Times New Roman"/>
                <w:color w:val="0070C0"/>
                <w:sz w:val="24"/>
                <w:szCs w:val="24"/>
                <w:lang w:eastAsia="en-GB"/>
              </w:rPr>
            </w:pPr>
            <w:r w:rsidRPr="00C8BDAA">
              <w:rPr>
                <w:rFonts w:eastAsia="Times New Roman"/>
                <w:sz w:val="24"/>
                <w:szCs w:val="24"/>
                <w:lang w:eastAsia="en-GB"/>
              </w:rPr>
              <w:t>Summer 2 - 7</w:t>
            </w:r>
            <w:r w:rsidR="341BD681" w:rsidRPr="00C8BDAA">
              <w:rPr>
                <w:rFonts w:eastAsia="Times New Roman"/>
                <w:sz w:val="24"/>
                <w:szCs w:val="24"/>
                <w:lang w:eastAsia="en-GB"/>
              </w:rPr>
              <w:t>0</w:t>
            </w:r>
            <w:r w:rsidRPr="00C8BDAA">
              <w:rPr>
                <w:rFonts w:eastAsia="Times New Roman"/>
                <w:sz w:val="24"/>
                <w:szCs w:val="24"/>
                <w:lang w:eastAsia="en-GB"/>
              </w:rPr>
              <w:t>%/</w:t>
            </w:r>
            <w:r w:rsidR="0A6E64CF" w:rsidRPr="00C8BDAA">
              <w:rPr>
                <w:rFonts w:eastAsia="Times New Roman"/>
                <w:sz w:val="24"/>
                <w:szCs w:val="24"/>
                <w:lang w:eastAsia="en-GB"/>
              </w:rPr>
              <w:t>7</w:t>
            </w:r>
            <w:r w:rsidRPr="00C8BDAA">
              <w:rPr>
                <w:rFonts w:eastAsia="Times New Roman"/>
                <w:sz w:val="24"/>
                <w:szCs w:val="24"/>
                <w:lang w:eastAsia="en-GB"/>
              </w:rPr>
              <w:t>%</w:t>
            </w:r>
          </w:p>
          <w:p w14:paraId="2DCF6026" w14:textId="65345877" w:rsidR="003C31D2" w:rsidRPr="008A59EC" w:rsidRDefault="0DA1032E" w:rsidP="00C8BDAA">
            <w:pPr>
              <w:spacing w:before="100" w:beforeAutospacing="1" w:after="100" w:afterAutospacing="1" w:line="240" w:lineRule="auto"/>
              <w:jc w:val="center"/>
              <w:outlineLvl w:val="0"/>
              <w:rPr>
                <w:rFonts w:eastAsia="Times New Roman"/>
                <w:b/>
                <w:bCs/>
                <w:color w:val="0070C0"/>
                <w:sz w:val="24"/>
                <w:szCs w:val="24"/>
                <w:lang w:eastAsia="en-GB"/>
              </w:rPr>
            </w:pPr>
            <w:r w:rsidRPr="00C8BDAA">
              <w:rPr>
                <w:rFonts w:eastAsia="Times New Roman"/>
                <w:b/>
                <w:bCs/>
                <w:color w:val="0070C0"/>
                <w:sz w:val="24"/>
                <w:szCs w:val="24"/>
                <w:lang w:eastAsia="en-GB"/>
              </w:rPr>
              <w:t xml:space="preserve">Summer 2 – </w:t>
            </w:r>
            <w:r w:rsidR="1DED6BE5" w:rsidRPr="00C8BDAA">
              <w:rPr>
                <w:rFonts w:eastAsia="Times New Roman"/>
                <w:b/>
                <w:bCs/>
                <w:color w:val="0070C0"/>
                <w:sz w:val="24"/>
                <w:szCs w:val="24"/>
                <w:lang w:eastAsia="en-GB"/>
              </w:rPr>
              <w:t>83</w:t>
            </w:r>
            <w:r w:rsidRPr="00C8BDAA">
              <w:rPr>
                <w:rFonts w:eastAsia="Times New Roman"/>
                <w:b/>
                <w:bCs/>
                <w:color w:val="0070C0"/>
                <w:sz w:val="24"/>
                <w:szCs w:val="24"/>
                <w:lang w:eastAsia="en-GB"/>
              </w:rPr>
              <w:t>%/</w:t>
            </w:r>
            <w:r w:rsidR="5E714747" w:rsidRPr="00C8BDAA">
              <w:rPr>
                <w:rFonts w:eastAsia="Times New Roman"/>
                <w:b/>
                <w:bCs/>
                <w:color w:val="0070C0"/>
                <w:sz w:val="24"/>
                <w:szCs w:val="24"/>
                <w:lang w:eastAsia="en-GB"/>
              </w:rPr>
              <w:t>16</w:t>
            </w:r>
            <w:r w:rsidRPr="00C8BDAA">
              <w:rPr>
                <w:rFonts w:eastAsia="Times New Roman"/>
                <w:b/>
                <w:bCs/>
                <w:color w:val="0070C0"/>
                <w:sz w:val="24"/>
                <w:szCs w:val="24"/>
                <w:lang w:eastAsia="en-GB"/>
              </w:rPr>
              <w:t>%</w:t>
            </w:r>
          </w:p>
          <w:p w14:paraId="611C7E95" w14:textId="023CC066" w:rsidR="003C31D2" w:rsidRPr="008A59EC" w:rsidRDefault="003C31D2" w:rsidP="00C8BDAA">
            <w:pPr>
              <w:spacing w:before="100" w:beforeAutospacing="1" w:after="100" w:afterAutospacing="1" w:line="240" w:lineRule="auto"/>
              <w:jc w:val="center"/>
              <w:outlineLvl w:val="0"/>
              <w:rPr>
                <w:rFonts w:eastAsia="Times New Roman"/>
                <w:b/>
                <w:bCs/>
                <w:color w:val="0070C0"/>
                <w:kern w:val="36"/>
                <w:lang w:eastAsia="en-GB"/>
              </w:rPr>
            </w:pPr>
          </w:p>
        </w:tc>
      </w:tr>
      <w:tr w:rsidR="003C31D2" w:rsidRPr="005D2224" w14:paraId="7AE0610A" w14:textId="77777777" w:rsidTr="00C8BDAA">
        <w:tc>
          <w:tcPr>
            <w:tcW w:w="3057" w:type="dxa"/>
          </w:tcPr>
          <w:p w14:paraId="7B6AF2FC" w14:textId="77777777" w:rsidR="003C31D2" w:rsidRPr="008A59EC" w:rsidRDefault="712293EC" w:rsidP="00C8BDAA">
            <w:pPr>
              <w:spacing w:before="100" w:beforeAutospacing="1" w:after="100" w:afterAutospacing="1" w:line="240" w:lineRule="auto"/>
              <w:outlineLvl w:val="0"/>
              <w:rPr>
                <w:rFonts w:eastAsia="Times New Roman"/>
                <w:b/>
                <w:bCs/>
                <w:kern w:val="36"/>
                <w:sz w:val="24"/>
                <w:szCs w:val="24"/>
                <w:lang w:eastAsia="en-GB"/>
              </w:rPr>
            </w:pPr>
            <w:r w:rsidRPr="00C8BDAA">
              <w:rPr>
                <w:rFonts w:eastAsia="Times New Roman"/>
                <w:b/>
                <w:bCs/>
                <w:kern w:val="36"/>
                <w:sz w:val="24"/>
                <w:szCs w:val="24"/>
                <w:lang w:eastAsia="en-GB"/>
              </w:rPr>
              <w:lastRenderedPageBreak/>
              <w:t xml:space="preserve">Maths </w:t>
            </w:r>
          </w:p>
        </w:tc>
        <w:tc>
          <w:tcPr>
            <w:tcW w:w="3057" w:type="dxa"/>
            <w:shd w:val="clear" w:color="auto" w:fill="auto"/>
          </w:tcPr>
          <w:p w14:paraId="50F8A941" w14:textId="77777777" w:rsidR="003C31D2" w:rsidRPr="008A59EC" w:rsidRDefault="712293EC" w:rsidP="00C8BDAA">
            <w:pPr>
              <w:spacing w:before="100" w:beforeAutospacing="1" w:after="100" w:afterAutospacing="1" w:line="240" w:lineRule="auto"/>
              <w:jc w:val="center"/>
              <w:outlineLvl w:val="0"/>
              <w:rPr>
                <w:rFonts w:eastAsia="Times New Roman"/>
                <w:kern w:val="36"/>
                <w:sz w:val="24"/>
                <w:szCs w:val="24"/>
                <w:lang w:eastAsia="en-GB"/>
              </w:rPr>
            </w:pPr>
            <w:r w:rsidRPr="00C8BDAA">
              <w:rPr>
                <w:rFonts w:eastAsia="Times New Roman"/>
                <w:kern w:val="36"/>
                <w:sz w:val="24"/>
                <w:szCs w:val="24"/>
                <w:lang w:eastAsia="en-GB"/>
              </w:rPr>
              <w:t>54.4%/20%</w:t>
            </w:r>
          </w:p>
          <w:p w14:paraId="6E81F841" w14:textId="77777777" w:rsidR="003C31D2" w:rsidRPr="008A59EC" w:rsidRDefault="712293EC" w:rsidP="00C8BDAA">
            <w:pPr>
              <w:spacing w:before="100" w:beforeAutospacing="1" w:after="100" w:afterAutospacing="1" w:line="240" w:lineRule="auto"/>
              <w:jc w:val="center"/>
              <w:outlineLvl w:val="0"/>
              <w:rPr>
                <w:rFonts w:eastAsia="Times New Roman"/>
                <w:b/>
                <w:bCs/>
                <w:color w:val="0070C0"/>
                <w:kern w:val="36"/>
                <w:sz w:val="24"/>
                <w:szCs w:val="24"/>
                <w:lang w:eastAsia="en-GB"/>
              </w:rPr>
            </w:pPr>
            <w:r w:rsidRPr="00C8BDAA">
              <w:rPr>
                <w:rFonts w:eastAsia="Times New Roman"/>
                <w:b/>
                <w:bCs/>
                <w:color w:val="0070C0"/>
                <w:kern w:val="36"/>
                <w:sz w:val="24"/>
                <w:szCs w:val="24"/>
                <w:lang w:eastAsia="en-GB"/>
              </w:rPr>
              <w:t>TA - 75%/8.3%</w:t>
            </w:r>
          </w:p>
        </w:tc>
        <w:tc>
          <w:tcPr>
            <w:tcW w:w="3057" w:type="dxa"/>
            <w:shd w:val="clear" w:color="auto" w:fill="auto"/>
          </w:tcPr>
          <w:p w14:paraId="0B1DC70F" w14:textId="77777777" w:rsidR="003C31D2" w:rsidRPr="008A59EC" w:rsidRDefault="712293EC" w:rsidP="00C8BDAA">
            <w:pPr>
              <w:spacing w:before="100" w:beforeAutospacing="1" w:after="100" w:afterAutospacing="1" w:line="240" w:lineRule="auto"/>
              <w:jc w:val="center"/>
              <w:outlineLvl w:val="0"/>
              <w:rPr>
                <w:rFonts w:eastAsia="Times New Roman"/>
                <w:kern w:val="36"/>
                <w:sz w:val="24"/>
                <w:szCs w:val="24"/>
                <w:lang w:eastAsia="en-GB"/>
              </w:rPr>
            </w:pPr>
            <w:r w:rsidRPr="00C8BDAA">
              <w:rPr>
                <w:rFonts w:eastAsia="Times New Roman"/>
                <w:kern w:val="36"/>
                <w:sz w:val="24"/>
                <w:szCs w:val="24"/>
                <w:lang w:eastAsia="en-GB"/>
              </w:rPr>
              <w:t xml:space="preserve">73.1%/26.9%  </w:t>
            </w:r>
          </w:p>
          <w:p w14:paraId="106A3E3A" w14:textId="77777777" w:rsidR="003C31D2" w:rsidRPr="008A59EC" w:rsidRDefault="712293EC" w:rsidP="00C8BDAA">
            <w:pPr>
              <w:spacing w:before="100" w:beforeAutospacing="1" w:after="100" w:afterAutospacing="1" w:line="240" w:lineRule="auto"/>
              <w:jc w:val="center"/>
              <w:outlineLvl w:val="0"/>
              <w:rPr>
                <w:rFonts w:eastAsia="Times New Roman"/>
                <w:kern w:val="36"/>
                <w:sz w:val="24"/>
                <w:szCs w:val="24"/>
                <w:lang w:eastAsia="en-GB"/>
              </w:rPr>
            </w:pPr>
            <w:r w:rsidRPr="00C8BDAA">
              <w:rPr>
                <w:rFonts w:eastAsia="Times New Roman"/>
                <w:b/>
                <w:bCs/>
                <w:color w:val="0070C0"/>
                <w:kern w:val="36"/>
                <w:sz w:val="24"/>
                <w:szCs w:val="24"/>
                <w:lang w:eastAsia="en-GB"/>
              </w:rPr>
              <w:t>66.7%/8.3%</w:t>
            </w:r>
          </w:p>
        </w:tc>
        <w:tc>
          <w:tcPr>
            <w:tcW w:w="3057" w:type="dxa"/>
            <w:shd w:val="clear" w:color="auto" w:fill="auto"/>
          </w:tcPr>
          <w:p w14:paraId="56E1FE40" w14:textId="77777777" w:rsidR="003C31D2" w:rsidRPr="008A59EC" w:rsidRDefault="712293EC" w:rsidP="00C8BDAA">
            <w:pPr>
              <w:spacing w:before="100" w:beforeAutospacing="1" w:after="100" w:afterAutospacing="1" w:line="240" w:lineRule="auto"/>
              <w:jc w:val="center"/>
              <w:outlineLvl w:val="0"/>
              <w:rPr>
                <w:rFonts w:eastAsia="Times New Roman"/>
                <w:kern w:val="36"/>
                <w:sz w:val="24"/>
                <w:szCs w:val="24"/>
                <w:lang w:eastAsia="en-GB"/>
              </w:rPr>
            </w:pPr>
            <w:r w:rsidRPr="00C8BDAA">
              <w:rPr>
                <w:rFonts w:eastAsia="Times New Roman"/>
                <w:kern w:val="36"/>
                <w:sz w:val="24"/>
                <w:szCs w:val="24"/>
                <w:lang w:eastAsia="en-GB"/>
              </w:rPr>
              <w:t>Spring 2 – 73.1%/38.5%</w:t>
            </w:r>
          </w:p>
          <w:p w14:paraId="36E3CC85" w14:textId="77777777" w:rsidR="003C31D2" w:rsidRPr="008A59EC" w:rsidRDefault="712293EC" w:rsidP="00C8BDAA">
            <w:pPr>
              <w:spacing w:before="100" w:beforeAutospacing="1" w:after="100" w:afterAutospacing="1" w:line="240" w:lineRule="auto"/>
              <w:jc w:val="center"/>
              <w:outlineLvl w:val="0"/>
              <w:rPr>
                <w:rFonts w:eastAsia="Times New Roman"/>
                <w:b/>
                <w:bCs/>
                <w:color w:val="0070C0"/>
                <w:kern w:val="36"/>
                <w:sz w:val="24"/>
                <w:szCs w:val="24"/>
                <w:lang w:eastAsia="en-GB"/>
              </w:rPr>
            </w:pPr>
            <w:r w:rsidRPr="00C8BDAA">
              <w:rPr>
                <w:rFonts w:eastAsia="Times New Roman"/>
                <w:b/>
                <w:bCs/>
                <w:color w:val="0070C0"/>
                <w:kern w:val="36"/>
                <w:sz w:val="24"/>
                <w:szCs w:val="24"/>
                <w:lang w:eastAsia="en-GB"/>
              </w:rPr>
              <w:t>Spring2 – 66.7%/25%</w:t>
            </w:r>
          </w:p>
        </w:tc>
        <w:tc>
          <w:tcPr>
            <w:tcW w:w="3057" w:type="dxa"/>
          </w:tcPr>
          <w:p w14:paraId="7B6476E7" w14:textId="6EBC72AE" w:rsidR="003C31D2" w:rsidRPr="008A59EC" w:rsidRDefault="10B97658" w:rsidP="00C8BDAA">
            <w:pPr>
              <w:spacing w:before="100" w:beforeAutospacing="1" w:after="100" w:afterAutospacing="1" w:line="240" w:lineRule="auto"/>
              <w:jc w:val="center"/>
              <w:outlineLvl w:val="0"/>
              <w:rPr>
                <w:rFonts w:eastAsia="Times New Roman"/>
                <w:color w:val="0070C0"/>
                <w:sz w:val="24"/>
                <w:szCs w:val="24"/>
                <w:lang w:eastAsia="en-GB"/>
              </w:rPr>
            </w:pPr>
            <w:r w:rsidRPr="00C8BDAA">
              <w:rPr>
                <w:rFonts w:eastAsia="Times New Roman"/>
                <w:sz w:val="24"/>
                <w:szCs w:val="24"/>
                <w:lang w:eastAsia="en-GB"/>
              </w:rPr>
              <w:t>Summer 2 - 7</w:t>
            </w:r>
            <w:r w:rsidR="3950EADB" w:rsidRPr="00C8BDAA">
              <w:rPr>
                <w:rFonts w:eastAsia="Times New Roman"/>
                <w:sz w:val="24"/>
                <w:szCs w:val="24"/>
                <w:lang w:eastAsia="en-GB"/>
              </w:rPr>
              <w:t>0</w:t>
            </w:r>
            <w:r w:rsidRPr="00C8BDAA">
              <w:rPr>
                <w:rFonts w:eastAsia="Times New Roman"/>
                <w:sz w:val="24"/>
                <w:szCs w:val="24"/>
                <w:lang w:eastAsia="en-GB"/>
              </w:rPr>
              <w:t>%/1</w:t>
            </w:r>
            <w:r w:rsidR="394002C3" w:rsidRPr="00C8BDAA">
              <w:rPr>
                <w:rFonts w:eastAsia="Times New Roman"/>
                <w:sz w:val="24"/>
                <w:szCs w:val="24"/>
                <w:lang w:eastAsia="en-GB"/>
              </w:rPr>
              <w:t>3</w:t>
            </w:r>
            <w:r w:rsidRPr="00C8BDAA">
              <w:rPr>
                <w:rFonts w:eastAsia="Times New Roman"/>
                <w:sz w:val="24"/>
                <w:szCs w:val="24"/>
                <w:lang w:eastAsia="en-GB"/>
              </w:rPr>
              <w:t>%</w:t>
            </w:r>
          </w:p>
          <w:p w14:paraId="3BB99963" w14:textId="7476060E" w:rsidR="003C31D2" w:rsidRPr="008A59EC" w:rsidRDefault="10B97658" w:rsidP="00C8BDAA">
            <w:pPr>
              <w:spacing w:before="100" w:beforeAutospacing="1" w:after="100" w:afterAutospacing="1" w:line="240" w:lineRule="auto"/>
              <w:jc w:val="center"/>
              <w:outlineLvl w:val="0"/>
              <w:rPr>
                <w:rFonts w:eastAsia="Times New Roman"/>
                <w:b/>
                <w:bCs/>
                <w:color w:val="0070C0"/>
                <w:sz w:val="24"/>
                <w:szCs w:val="24"/>
                <w:lang w:eastAsia="en-GB"/>
              </w:rPr>
            </w:pPr>
            <w:r w:rsidRPr="00C8BDAA">
              <w:rPr>
                <w:rFonts w:eastAsia="Times New Roman"/>
                <w:b/>
                <w:bCs/>
                <w:color w:val="0070C0"/>
                <w:sz w:val="24"/>
                <w:szCs w:val="24"/>
                <w:lang w:eastAsia="en-GB"/>
              </w:rPr>
              <w:t xml:space="preserve">Summer 2 – </w:t>
            </w:r>
            <w:r w:rsidR="708C747D" w:rsidRPr="00C8BDAA">
              <w:rPr>
                <w:rFonts w:eastAsia="Times New Roman"/>
                <w:b/>
                <w:bCs/>
                <w:color w:val="0070C0"/>
                <w:sz w:val="24"/>
                <w:szCs w:val="24"/>
                <w:lang w:eastAsia="en-GB"/>
              </w:rPr>
              <w:t>68</w:t>
            </w:r>
            <w:r w:rsidRPr="00C8BDAA">
              <w:rPr>
                <w:rFonts w:eastAsia="Times New Roman"/>
                <w:b/>
                <w:bCs/>
                <w:color w:val="0070C0"/>
                <w:sz w:val="24"/>
                <w:szCs w:val="24"/>
                <w:lang w:eastAsia="en-GB"/>
              </w:rPr>
              <w:t>%/</w:t>
            </w:r>
            <w:r w:rsidR="1A7D8976" w:rsidRPr="00C8BDAA">
              <w:rPr>
                <w:rFonts w:eastAsia="Times New Roman"/>
                <w:b/>
                <w:bCs/>
                <w:color w:val="0070C0"/>
                <w:sz w:val="24"/>
                <w:szCs w:val="24"/>
                <w:lang w:eastAsia="en-GB"/>
              </w:rPr>
              <w:t>8</w:t>
            </w:r>
            <w:r w:rsidRPr="00C8BDAA">
              <w:rPr>
                <w:rFonts w:eastAsia="Times New Roman"/>
                <w:b/>
                <w:bCs/>
                <w:color w:val="0070C0"/>
                <w:sz w:val="24"/>
                <w:szCs w:val="24"/>
                <w:lang w:eastAsia="en-GB"/>
              </w:rPr>
              <w:t>%</w:t>
            </w:r>
          </w:p>
          <w:p w14:paraId="4C9E95A9" w14:textId="7C5A6ACA" w:rsidR="003C31D2" w:rsidRPr="008A59EC" w:rsidRDefault="003C31D2" w:rsidP="00C8BDAA">
            <w:pPr>
              <w:spacing w:before="100" w:beforeAutospacing="1" w:after="100" w:afterAutospacing="1" w:line="240" w:lineRule="auto"/>
              <w:jc w:val="center"/>
              <w:outlineLvl w:val="0"/>
              <w:rPr>
                <w:rFonts w:eastAsia="Times New Roman"/>
                <w:b/>
                <w:bCs/>
                <w:color w:val="0070C0"/>
                <w:kern w:val="36"/>
                <w:lang w:eastAsia="en-GB"/>
              </w:rPr>
            </w:pPr>
          </w:p>
        </w:tc>
      </w:tr>
    </w:tbl>
    <w:p w14:paraId="4EFB7C21" w14:textId="05B6409E" w:rsidR="00C8BDAA" w:rsidRDefault="00C8BDAA" w:rsidP="00C8BDAA">
      <w:pPr>
        <w:shd w:val="clear" w:color="auto" w:fill="FFFFFF" w:themeFill="background1"/>
        <w:spacing w:after="245" w:line="272" w:lineRule="atLeast"/>
        <w:rPr>
          <w:rFonts w:eastAsia="Times New Roman" w:cs="Tahoma"/>
          <w:b/>
          <w:bCs/>
          <w:sz w:val="28"/>
          <w:szCs w:val="28"/>
          <w:lang w:eastAsia="en-GB"/>
        </w:rPr>
      </w:pPr>
    </w:p>
    <w:p w14:paraId="0CF7A503" w14:textId="77777777" w:rsidR="00150782" w:rsidRPr="00165519" w:rsidRDefault="003D4EB3" w:rsidP="00645FDD">
      <w:pPr>
        <w:shd w:val="clear" w:color="auto" w:fill="FFFFFF"/>
        <w:spacing w:after="245" w:line="272" w:lineRule="atLeast"/>
        <w:rPr>
          <w:rFonts w:eastAsia="Times New Roman" w:cs="Tahoma"/>
          <w:b/>
          <w:sz w:val="28"/>
          <w:lang w:eastAsia="en-GB"/>
        </w:rPr>
      </w:pPr>
      <w:r>
        <w:rPr>
          <w:rFonts w:eastAsia="Times New Roman" w:cs="Tahoma"/>
          <w:b/>
          <w:sz w:val="28"/>
          <w:lang w:eastAsia="en-GB"/>
        </w:rPr>
        <w:t>Pupil Premium 2020</w:t>
      </w:r>
      <w:r w:rsidR="000F73C7">
        <w:rPr>
          <w:rFonts w:eastAsia="Times New Roman" w:cs="Tahoma"/>
          <w:b/>
          <w:sz w:val="28"/>
          <w:lang w:eastAsia="en-GB"/>
        </w:rPr>
        <w:t>/20</w:t>
      </w:r>
      <w:r>
        <w:rPr>
          <w:rFonts w:eastAsia="Times New Roman" w:cs="Tahoma"/>
          <w:b/>
          <w:sz w:val="28"/>
          <w:lang w:eastAsia="en-GB"/>
        </w:rPr>
        <w:t>21</w:t>
      </w:r>
      <w:r w:rsidR="00EE5C5D" w:rsidRPr="009F7A3A">
        <w:rPr>
          <w:rFonts w:eastAsia="Times New Roman" w:cs="Tahoma"/>
          <w:b/>
          <w:sz w:val="28"/>
          <w:lang w:eastAsia="en-GB"/>
        </w:rPr>
        <w:t xml:space="preserve">: </w:t>
      </w:r>
      <w:r w:rsidR="00EE5C5D" w:rsidRPr="009F7A3A">
        <w:rPr>
          <w:rFonts w:eastAsia="Times New Roman" w:cs="Tahoma"/>
          <w:b/>
          <w:i/>
          <w:sz w:val="28"/>
          <w:lang w:eastAsia="en-GB"/>
        </w:rPr>
        <w:t>Allocation, Spend and Impact</w:t>
      </w:r>
    </w:p>
    <w:p w14:paraId="1382189E" w14:textId="77777777" w:rsidR="00EE5C5D" w:rsidRPr="00F70B5D" w:rsidRDefault="00EE5C5D" w:rsidP="00645FDD">
      <w:pPr>
        <w:shd w:val="clear" w:color="auto" w:fill="FFFFFF"/>
        <w:spacing w:after="245" w:line="272" w:lineRule="atLeast"/>
        <w:rPr>
          <w:rFonts w:eastAsia="Times New Roman" w:cs="Tahoma"/>
          <w:b/>
          <w:lang w:eastAsia="en-GB"/>
        </w:rPr>
      </w:pPr>
      <w:proofErr w:type="gramStart"/>
      <w:r w:rsidRPr="00F70B5D">
        <w:rPr>
          <w:rFonts w:eastAsia="Times New Roman" w:cs="Tahoma"/>
          <w:b/>
          <w:lang w:eastAsia="en-GB"/>
        </w:rPr>
        <w:t>Pupils</w:t>
      </w:r>
      <w:proofErr w:type="gramEnd"/>
      <w:r w:rsidRPr="00F70B5D">
        <w:rPr>
          <w:rFonts w:eastAsia="Times New Roman" w:cs="Tahoma"/>
          <w:b/>
          <w:lang w:eastAsia="en-GB"/>
        </w:rPr>
        <w:t xml:space="preserve"> numbers used to calculate the Pupil Premium Grant (PPG)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693"/>
        <w:gridCol w:w="1733"/>
        <w:gridCol w:w="3544"/>
      </w:tblGrid>
      <w:tr w:rsidR="00C82518" w:rsidRPr="00C82518" w14:paraId="40D05C46" w14:textId="77777777" w:rsidTr="00275661">
        <w:tc>
          <w:tcPr>
            <w:tcW w:w="6204" w:type="dxa"/>
          </w:tcPr>
          <w:p w14:paraId="00F7258B" w14:textId="77777777" w:rsidR="00C82518" w:rsidRPr="008808B0" w:rsidRDefault="00C82518" w:rsidP="005A609C">
            <w:pPr>
              <w:spacing w:after="245" w:line="272" w:lineRule="atLeast"/>
              <w:rPr>
                <w:rFonts w:eastAsia="Times New Roman" w:cs="Tahoma"/>
                <w:b/>
                <w:lang w:eastAsia="en-GB"/>
              </w:rPr>
            </w:pPr>
            <w:r w:rsidRPr="008808B0">
              <w:rPr>
                <w:rFonts w:eastAsia="Times New Roman" w:cs="Tahoma"/>
                <w:b/>
                <w:lang w:eastAsia="en-GB"/>
              </w:rPr>
              <w:t>Allocation</w:t>
            </w:r>
          </w:p>
        </w:tc>
        <w:tc>
          <w:tcPr>
            <w:tcW w:w="7970" w:type="dxa"/>
            <w:gridSpan w:val="3"/>
          </w:tcPr>
          <w:p w14:paraId="2467E531" w14:textId="77777777" w:rsidR="00E72B83" w:rsidRPr="00470E63" w:rsidRDefault="003D4EB3" w:rsidP="00470E63">
            <w:pPr>
              <w:spacing w:after="245" w:line="272" w:lineRule="atLeast"/>
              <w:rPr>
                <w:rFonts w:eastAsia="Times New Roman" w:cs="Tahoma"/>
                <w:b/>
                <w:lang w:eastAsia="en-GB"/>
              </w:rPr>
            </w:pPr>
            <w:r w:rsidRPr="008808B0">
              <w:rPr>
                <w:rFonts w:eastAsia="Times New Roman" w:cs="Tahoma"/>
                <w:b/>
                <w:lang w:eastAsia="en-GB"/>
              </w:rPr>
              <w:t>2020</w:t>
            </w:r>
            <w:r w:rsidR="000F73C7" w:rsidRPr="008808B0">
              <w:rPr>
                <w:rFonts w:eastAsia="Times New Roman" w:cs="Tahoma"/>
                <w:b/>
                <w:lang w:eastAsia="en-GB"/>
              </w:rPr>
              <w:t>/20</w:t>
            </w:r>
            <w:r w:rsidRPr="008808B0">
              <w:rPr>
                <w:rFonts w:eastAsia="Times New Roman" w:cs="Tahoma"/>
                <w:b/>
                <w:lang w:eastAsia="en-GB"/>
              </w:rPr>
              <w:t>21</w:t>
            </w:r>
            <w:r w:rsidR="00C82518" w:rsidRPr="008808B0">
              <w:rPr>
                <w:rFonts w:eastAsia="Times New Roman" w:cs="Tahoma"/>
                <w:b/>
                <w:lang w:eastAsia="en-GB"/>
              </w:rPr>
              <w:t xml:space="preserve"> Funding</w:t>
            </w:r>
          </w:p>
        </w:tc>
      </w:tr>
      <w:tr w:rsidR="00E74EA4" w:rsidRPr="00C82518" w14:paraId="42F9271F" w14:textId="77777777" w:rsidTr="005A609C">
        <w:tc>
          <w:tcPr>
            <w:tcW w:w="14174" w:type="dxa"/>
            <w:gridSpan w:val="4"/>
          </w:tcPr>
          <w:p w14:paraId="1470B5BF" w14:textId="77777777" w:rsidR="00E74EA4" w:rsidRPr="008808B0" w:rsidRDefault="003D4EB3" w:rsidP="005A609C">
            <w:pPr>
              <w:spacing w:after="245" w:line="272" w:lineRule="atLeast"/>
              <w:rPr>
                <w:rFonts w:eastAsia="Times New Roman" w:cs="Tahoma"/>
                <w:lang w:eastAsia="en-GB"/>
              </w:rPr>
            </w:pPr>
            <w:r w:rsidRPr="008808B0">
              <w:rPr>
                <w:rFonts w:eastAsia="Times New Roman" w:cs="Tahoma"/>
                <w:b/>
                <w:i/>
                <w:lang w:eastAsia="en-GB"/>
              </w:rPr>
              <w:t xml:space="preserve">Based on the October </w:t>
            </w:r>
            <w:proofErr w:type="gramStart"/>
            <w:r w:rsidRPr="008808B0">
              <w:rPr>
                <w:rFonts w:eastAsia="Times New Roman" w:cs="Tahoma"/>
                <w:b/>
                <w:i/>
                <w:lang w:eastAsia="en-GB"/>
              </w:rPr>
              <w:t>2020</w:t>
            </w:r>
            <w:r w:rsidR="00E74EA4" w:rsidRPr="008808B0">
              <w:rPr>
                <w:rFonts w:eastAsia="Times New Roman" w:cs="Tahoma"/>
                <w:b/>
                <w:i/>
                <w:lang w:eastAsia="en-GB"/>
              </w:rPr>
              <w:t xml:space="preserve">  School</w:t>
            </w:r>
            <w:proofErr w:type="gramEnd"/>
            <w:r w:rsidR="00E74EA4" w:rsidRPr="008808B0">
              <w:rPr>
                <w:rFonts w:eastAsia="Times New Roman" w:cs="Tahoma"/>
                <w:b/>
                <w:i/>
                <w:lang w:eastAsia="en-GB"/>
              </w:rPr>
              <w:t xml:space="preserve"> Census</w:t>
            </w:r>
          </w:p>
        </w:tc>
      </w:tr>
      <w:tr w:rsidR="00C82518" w:rsidRPr="00C82518" w14:paraId="70F5A356" w14:textId="77777777" w:rsidTr="00C82518">
        <w:tc>
          <w:tcPr>
            <w:tcW w:w="6204" w:type="dxa"/>
          </w:tcPr>
          <w:p w14:paraId="6B5E95B8" w14:textId="77777777" w:rsidR="00C82518" w:rsidRPr="008808B0" w:rsidRDefault="000F73C7" w:rsidP="005A609C">
            <w:pPr>
              <w:spacing w:after="245" w:line="272" w:lineRule="atLeast"/>
              <w:rPr>
                <w:rFonts w:eastAsia="Times New Roman" w:cs="Tahoma"/>
                <w:lang w:eastAsia="en-GB"/>
              </w:rPr>
            </w:pPr>
            <w:r w:rsidRPr="008808B0">
              <w:rPr>
                <w:rFonts w:eastAsia="Times New Roman" w:cs="Tahoma"/>
                <w:lang w:eastAsia="en-GB"/>
              </w:rPr>
              <w:t>Pupils in year groups R</w:t>
            </w:r>
            <w:r w:rsidR="00C82518" w:rsidRPr="008808B0">
              <w:rPr>
                <w:rFonts w:eastAsia="Times New Roman" w:cs="Tahoma"/>
                <w:lang w:eastAsia="en-GB"/>
              </w:rPr>
              <w:t>eception to Year 6 recorded as Ever 6FSM</w:t>
            </w:r>
          </w:p>
        </w:tc>
        <w:tc>
          <w:tcPr>
            <w:tcW w:w="2693" w:type="dxa"/>
            <w:shd w:val="clear" w:color="auto" w:fill="FFFFFF"/>
          </w:tcPr>
          <w:p w14:paraId="26A29C4C" w14:textId="1BA50247" w:rsidR="00C82518" w:rsidRPr="008808B0" w:rsidRDefault="00E72B83" w:rsidP="005A609C">
            <w:pPr>
              <w:spacing w:after="245" w:line="272" w:lineRule="atLeast"/>
              <w:rPr>
                <w:rFonts w:eastAsia="Times New Roman" w:cs="Tahoma"/>
                <w:lang w:eastAsia="en-GB"/>
              </w:rPr>
            </w:pPr>
            <w:r w:rsidRPr="008808B0">
              <w:rPr>
                <w:rFonts w:eastAsia="Times New Roman" w:cs="Tahoma"/>
                <w:lang w:eastAsia="en-GB"/>
              </w:rPr>
              <w:t>7</w:t>
            </w:r>
            <w:r w:rsidR="008A59EC">
              <w:rPr>
                <w:rFonts w:eastAsia="Times New Roman" w:cs="Tahoma"/>
                <w:lang w:eastAsia="en-GB"/>
              </w:rPr>
              <w:t>3</w:t>
            </w:r>
          </w:p>
        </w:tc>
        <w:tc>
          <w:tcPr>
            <w:tcW w:w="1733" w:type="dxa"/>
            <w:shd w:val="clear" w:color="auto" w:fill="FFFFFF"/>
          </w:tcPr>
          <w:p w14:paraId="4752CB2D" w14:textId="77777777" w:rsidR="00C82518" w:rsidRPr="008808B0" w:rsidRDefault="00C42889" w:rsidP="005A609C">
            <w:pPr>
              <w:spacing w:after="245" w:line="272" w:lineRule="atLeast"/>
              <w:rPr>
                <w:rFonts w:eastAsia="Times New Roman" w:cs="Tahoma"/>
                <w:lang w:eastAsia="en-GB"/>
              </w:rPr>
            </w:pPr>
            <w:r w:rsidRPr="008808B0">
              <w:rPr>
                <w:rFonts w:eastAsia="Times New Roman" w:cs="Tahoma"/>
                <w:lang w:eastAsia="en-GB"/>
              </w:rPr>
              <w:t>1345.00</w:t>
            </w:r>
          </w:p>
        </w:tc>
        <w:tc>
          <w:tcPr>
            <w:tcW w:w="3544" w:type="dxa"/>
          </w:tcPr>
          <w:p w14:paraId="4E4966B2" w14:textId="77777777" w:rsidR="00C82518" w:rsidRPr="005D2224" w:rsidRDefault="00C82518" w:rsidP="003D4EB3">
            <w:pPr>
              <w:spacing w:after="245" w:line="272" w:lineRule="atLeast"/>
              <w:rPr>
                <w:rFonts w:eastAsia="Times New Roman" w:cs="Tahoma"/>
                <w:highlight w:val="yellow"/>
                <w:lang w:eastAsia="en-GB"/>
              </w:rPr>
            </w:pPr>
          </w:p>
        </w:tc>
      </w:tr>
      <w:tr w:rsidR="00C82518" w:rsidRPr="00C82518" w14:paraId="7990ABA5" w14:textId="77777777" w:rsidTr="00C82518">
        <w:tc>
          <w:tcPr>
            <w:tcW w:w="6204" w:type="dxa"/>
          </w:tcPr>
          <w:p w14:paraId="1A8810EE" w14:textId="77777777" w:rsidR="00C82518" w:rsidRPr="008808B0" w:rsidRDefault="00C82518" w:rsidP="005A609C">
            <w:pPr>
              <w:spacing w:after="245" w:line="272" w:lineRule="atLeast"/>
              <w:rPr>
                <w:rFonts w:eastAsia="Times New Roman" w:cs="Tahoma"/>
                <w:lang w:eastAsia="en-GB"/>
              </w:rPr>
            </w:pPr>
            <w:r w:rsidRPr="008808B0">
              <w:rPr>
                <w:rFonts w:eastAsia="Times New Roman" w:cs="Tahoma"/>
                <w:lang w:eastAsia="en-GB"/>
              </w:rPr>
              <w:t>Looked after children (LAC)</w:t>
            </w:r>
          </w:p>
        </w:tc>
        <w:tc>
          <w:tcPr>
            <w:tcW w:w="2693" w:type="dxa"/>
            <w:shd w:val="clear" w:color="auto" w:fill="FFFFFF"/>
          </w:tcPr>
          <w:p w14:paraId="70FE4982" w14:textId="45D59625" w:rsidR="00C82518" w:rsidRPr="008808B0" w:rsidRDefault="008A59EC" w:rsidP="005A609C">
            <w:pPr>
              <w:spacing w:after="245" w:line="272" w:lineRule="atLeast"/>
              <w:rPr>
                <w:rFonts w:eastAsia="Times New Roman" w:cs="Tahoma"/>
                <w:lang w:eastAsia="en-GB"/>
              </w:rPr>
            </w:pPr>
            <w:r>
              <w:rPr>
                <w:rFonts w:eastAsia="Times New Roman" w:cs="Tahoma"/>
                <w:lang w:eastAsia="en-GB"/>
              </w:rPr>
              <w:t>2</w:t>
            </w:r>
          </w:p>
        </w:tc>
        <w:tc>
          <w:tcPr>
            <w:tcW w:w="1733" w:type="dxa"/>
            <w:shd w:val="clear" w:color="auto" w:fill="FFFFFF"/>
          </w:tcPr>
          <w:p w14:paraId="6656F244" w14:textId="77777777" w:rsidR="00C82518" w:rsidRPr="005D2224" w:rsidRDefault="00C82518" w:rsidP="005A609C">
            <w:pPr>
              <w:spacing w:after="245" w:line="272" w:lineRule="atLeast"/>
              <w:rPr>
                <w:rFonts w:eastAsia="Times New Roman" w:cs="Tahoma"/>
                <w:highlight w:val="yellow"/>
                <w:lang w:eastAsia="en-GB"/>
              </w:rPr>
            </w:pPr>
          </w:p>
        </w:tc>
        <w:tc>
          <w:tcPr>
            <w:tcW w:w="3544" w:type="dxa"/>
          </w:tcPr>
          <w:p w14:paraId="3099063A" w14:textId="77777777" w:rsidR="00C82518" w:rsidRPr="005D2224" w:rsidRDefault="00C82518" w:rsidP="005A609C">
            <w:pPr>
              <w:spacing w:after="245" w:line="272" w:lineRule="atLeast"/>
              <w:rPr>
                <w:rFonts w:eastAsia="Times New Roman" w:cs="Tahoma"/>
                <w:highlight w:val="yellow"/>
                <w:lang w:eastAsia="en-GB"/>
              </w:rPr>
            </w:pPr>
          </w:p>
        </w:tc>
      </w:tr>
      <w:tr w:rsidR="00C82518" w:rsidRPr="00C82518" w14:paraId="7C184E79" w14:textId="77777777" w:rsidTr="00C82518">
        <w:tc>
          <w:tcPr>
            <w:tcW w:w="6204" w:type="dxa"/>
          </w:tcPr>
          <w:p w14:paraId="3E15CB35" w14:textId="77777777" w:rsidR="00C82518" w:rsidRPr="008808B0" w:rsidRDefault="00C82518" w:rsidP="005A609C">
            <w:pPr>
              <w:spacing w:after="245" w:line="272" w:lineRule="atLeast"/>
              <w:rPr>
                <w:rFonts w:eastAsia="Times New Roman" w:cs="Tahoma"/>
                <w:lang w:eastAsia="en-GB"/>
              </w:rPr>
            </w:pPr>
            <w:r w:rsidRPr="008808B0">
              <w:rPr>
                <w:rFonts w:eastAsia="Times New Roman" w:cs="Tahoma"/>
                <w:lang w:eastAsia="en-GB"/>
              </w:rPr>
              <w:t xml:space="preserve">Children who have ceased to be looked after by a local authority in England and Wales because of adoption, a special guardianship order, </w:t>
            </w:r>
            <w:proofErr w:type="gramStart"/>
            <w:r w:rsidRPr="008808B0">
              <w:rPr>
                <w:rFonts w:eastAsia="Times New Roman" w:cs="Tahoma"/>
                <w:lang w:eastAsia="en-GB"/>
              </w:rPr>
              <w:t>a child arrangements</w:t>
            </w:r>
            <w:proofErr w:type="gramEnd"/>
            <w:r w:rsidRPr="008808B0">
              <w:rPr>
                <w:rFonts w:eastAsia="Times New Roman" w:cs="Tahoma"/>
                <w:lang w:eastAsia="en-GB"/>
              </w:rPr>
              <w:t xml:space="preserve"> order or a residence order</w:t>
            </w:r>
          </w:p>
        </w:tc>
        <w:tc>
          <w:tcPr>
            <w:tcW w:w="2693" w:type="dxa"/>
            <w:shd w:val="clear" w:color="auto" w:fill="FFFFFF"/>
          </w:tcPr>
          <w:p w14:paraId="65218A3E" w14:textId="77777777" w:rsidR="00C82518" w:rsidRPr="008808B0" w:rsidRDefault="004B0280" w:rsidP="005A609C">
            <w:pPr>
              <w:spacing w:after="245" w:line="272" w:lineRule="atLeast"/>
              <w:rPr>
                <w:rFonts w:eastAsia="Times New Roman" w:cs="Tahoma"/>
                <w:lang w:eastAsia="en-GB"/>
              </w:rPr>
            </w:pPr>
            <w:r w:rsidRPr="008808B0">
              <w:rPr>
                <w:rFonts w:eastAsia="Times New Roman" w:cs="Tahoma"/>
                <w:lang w:eastAsia="en-GB"/>
              </w:rPr>
              <w:t>0</w:t>
            </w:r>
          </w:p>
        </w:tc>
        <w:tc>
          <w:tcPr>
            <w:tcW w:w="1733" w:type="dxa"/>
            <w:shd w:val="clear" w:color="auto" w:fill="FFFFFF"/>
          </w:tcPr>
          <w:p w14:paraId="52C14C22" w14:textId="77777777" w:rsidR="00C82518" w:rsidRPr="005D2224" w:rsidRDefault="00C82518" w:rsidP="005A609C">
            <w:pPr>
              <w:spacing w:after="245" w:line="272" w:lineRule="atLeast"/>
              <w:rPr>
                <w:rFonts w:eastAsia="Times New Roman" w:cs="Tahoma"/>
                <w:highlight w:val="yellow"/>
                <w:lang w:eastAsia="en-GB"/>
              </w:rPr>
            </w:pPr>
          </w:p>
        </w:tc>
        <w:tc>
          <w:tcPr>
            <w:tcW w:w="3544" w:type="dxa"/>
          </w:tcPr>
          <w:p w14:paraId="5C92857F" w14:textId="77777777" w:rsidR="00C82518" w:rsidRPr="005D2224" w:rsidRDefault="00C82518" w:rsidP="005A609C">
            <w:pPr>
              <w:spacing w:after="245" w:line="272" w:lineRule="atLeast"/>
              <w:rPr>
                <w:rFonts w:eastAsia="Times New Roman" w:cs="Tahoma"/>
                <w:highlight w:val="yellow"/>
                <w:lang w:eastAsia="en-GB"/>
              </w:rPr>
            </w:pPr>
          </w:p>
        </w:tc>
      </w:tr>
      <w:tr w:rsidR="00C82518" w:rsidRPr="00C82518" w14:paraId="7304F950" w14:textId="77777777" w:rsidTr="00C82518">
        <w:trPr>
          <w:trHeight w:val="645"/>
        </w:trPr>
        <w:tc>
          <w:tcPr>
            <w:tcW w:w="6204" w:type="dxa"/>
          </w:tcPr>
          <w:p w14:paraId="4B876307" w14:textId="77777777" w:rsidR="00C82518" w:rsidRPr="008808B0" w:rsidRDefault="00C82518" w:rsidP="005A609C">
            <w:pPr>
              <w:spacing w:after="245" w:line="272" w:lineRule="atLeast"/>
              <w:rPr>
                <w:rFonts w:eastAsia="Times New Roman" w:cs="Tahoma"/>
                <w:lang w:eastAsia="en-GB"/>
              </w:rPr>
            </w:pPr>
            <w:r w:rsidRPr="008808B0">
              <w:rPr>
                <w:rFonts w:eastAsia="Times New Roman" w:cs="Tahoma"/>
                <w:lang w:eastAsia="en-GB"/>
              </w:rPr>
              <w:t>Service children</w:t>
            </w:r>
          </w:p>
        </w:tc>
        <w:tc>
          <w:tcPr>
            <w:tcW w:w="2693" w:type="dxa"/>
            <w:shd w:val="clear" w:color="auto" w:fill="FFFFFF"/>
          </w:tcPr>
          <w:p w14:paraId="23EEF31D" w14:textId="77777777" w:rsidR="00C82518" w:rsidRPr="008808B0" w:rsidRDefault="00C82518" w:rsidP="005A609C">
            <w:pPr>
              <w:spacing w:after="245" w:line="272" w:lineRule="atLeast"/>
              <w:rPr>
                <w:rFonts w:eastAsia="Times New Roman" w:cs="Tahoma"/>
                <w:lang w:eastAsia="en-GB"/>
              </w:rPr>
            </w:pPr>
            <w:r w:rsidRPr="008808B0">
              <w:rPr>
                <w:rFonts w:eastAsia="Times New Roman" w:cs="Tahoma"/>
                <w:lang w:eastAsia="en-GB"/>
              </w:rPr>
              <w:t>0</w:t>
            </w:r>
          </w:p>
        </w:tc>
        <w:tc>
          <w:tcPr>
            <w:tcW w:w="1733" w:type="dxa"/>
            <w:shd w:val="clear" w:color="auto" w:fill="FFFFFF"/>
          </w:tcPr>
          <w:p w14:paraId="20F164C5" w14:textId="77777777" w:rsidR="00C82518" w:rsidRPr="005D2224" w:rsidRDefault="00C82518" w:rsidP="005A609C">
            <w:pPr>
              <w:spacing w:after="245" w:line="272" w:lineRule="atLeast"/>
              <w:rPr>
                <w:rFonts w:eastAsia="Times New Roman" w:cs="Tahoma"/>
                <w:highlight w:val="yellow"/>
                <w:lang w:eastAsia="en-GB"/>
              </w:rPr>
            </w:pPr>
          </w:p>
        </w:tc>
        <w:tc>
          <w:tcPr>
            <w:tcW w:w="3544" w:type="dxa"/>
          </w:tcPr>
          <w:p w14:paraId="67B3AD1C" w14:textId="77777777" w:rsidR="00C82518" w:rsidRPr="005D2224" w:rsidRDefault="00C82518" w:rsidP="000F36B5">
            <w:pPr>
              <w:rPr>
                <w:rFonts w:eastAsia="Times New Roman" w:cs="Tahoma"/>
                <w:highlight w:val="yellow"/>
                <w:lang w:eastAsia="en-GB"/>
              </w:rPr>
            </w:pPr>
          </w:p>
        </w:tc>
      </w:tr>
      <w:tr w:rsidR="00C82518" w:rsidRPr="00F70B5D" w14:paraId="03A950A2" w14:textId="77777777" w:rsidTr="00C82518">
        <w:tc>
          <w:tcPr>
            <w:tcW w:w="6204" w:type="dxa"/>
          </w:tcPr>
          <w:p w14:paraId="20DD72B7" w14:textId="77777777" w:rsidR="00C82518" w:rsidRPr="008808B0" w:rsidRDefault="00C82518" w:rsidP="005A609C">
            <w:pPr>
              <w:spacing w:after="245" w:line="272" w:lineRule="atLeast"/>
              <w:rPr>
                <w:rFonts w:eastAsia="Times New Roman" w:cs="Tahoma"/>
                <w:b/>
                <w:lang w:eastAsia="en-GB"/>
              </w:rPr>
            </w:pPr>
            <w:r w:rsidRPr="008808B0">
              <w:rPr>
                <w:rFonts w:eastAsia="Times New Roman" w:cs="Tahoma"/>
                <w:b/>
                <w:lang w:eastAsia="en-GB"/>
              </w:rPr>
              <w:t>Total</w:t>
            </w:r>
          </w:p>
        </w:tc>
        <w:tc>
          <w:tcPr>
            <w:tcW w:w="2693" w:type="dxa"/>
            <w:shd w:val="clear" w:color="auto" w:fill="FFFFFF"/>
          </w:tcPr>
          <w:p w14:paraId="6A86ABAC" w14:textId="6FE305F5" w:rsidR="00C82518" w:rsidRPr="008808B0" w:rsidRDefault="008A59EC" w:rsidP="005A609C">
            <w:pPr>
              <w:spacing w:after="245" w:line="272" w:lineRule="atLeast"/>
              <w:rPr>
                <w:rFonts w:eastAsia="Times New Roman" w:cs="Tahoma"/>
                <w:lang w:eastAsia="en-GB"/>
              </w:rPr>
            </w:pPr>
            <w:r>
              <w:rPr>
                <w:rFonts w:eastAsia="Times New Roman" w:cs="Tahoma"/>
                <w:lang w:eastAsia="en-GB"/>
              </w:rPr>
              <w:t>75</w:t>
            </w:r>
          </w:p>
        </w:tc>
        <w:tc>
          <w:tcPr>
            <w:tcW w:w="1733" w:type="dxa"/>
            <w:shd w:val="clear" w:color="auto" w:fill="FFFFFF"/>
          </w:tcPr>
          <w:p w14:paraId="4B74D37B" w14:textId="77777777" w:rsidR="008730AD" w:rsidRPr="005D2224" w:rsidRDefault="00E72B83" w:rsidP="008730AD">
            <w:pPr>
              <w:spacing w:after="0" w:line="272" w:lineRule="atLeast"/>
              <w:rPr>
                <w:rFonts w:eastAsia="Times New Roman" w:cs="Tahoma"/>
                <w:highlight w:val="yellow"/>
                <w:lang w:eastAsia="en-GB"/>
              </w:rPr>
            </w:pPr>
            <w:r w:rsidRPr="00E72B83">
              <w:rPr>
                <w:rFonts w:eastAsia="Times New Roman" w:cs="Tahoma"/>
                <w:lang w:eastAsia="en-GB"/>
              </w:rPr>
              <w:t>105,565</w:t>
            </w:r>
          </w:p>
        </w:tc>
        <w:tc>
          <w:tcPr>
            <w:tcW w:w="3544" w:type="dxa"/>
          </w:tcPr>
          <w:p w14:paraId="5BE1E209" w14:textId="77777777" w:rsidR="00C82518" w:rsidRPr="005D2224" w:rsidRDefault="00C82518" w:rsidP="005A609C">
            <w:pPr>
              <w:spacing w:after="245" w:line="272" w:lineRule="atLeast"/>
              <w:rPr>
                <w:rFonts w:eastAsia="Times New Roman" w:cs="Tahoma"/>
                <w:b/>
                <w:highlight w:val="yellow"/>
                <w:lang w:eastAsia="en-GB"/>
              </w:rPr>
            </w:pPr>
          </w:p>
        </w:tc>
      </w:tr>
    </w:tbl>
    <w:p w14:paraId="118716C5" w14:textId="77777777" w:rsidR="00EE5C5D" w:rsidRPr="00F70B5D" w:rsidRDefault="00EE5C5D" w:rsidP="00645FDD">
      <w:pPr>
        <w:shd w:val="clear" w:color="auto" w:fill="FFFFFF"/>
        <w:spacing w:after="245" w:line="272" w:lineRule="atLeast"/>
        <w:rPr>
          <w:rFonts w:ascii="Trebuchet MS" w:eastAsia="Times New Roman" w:hAnsi="Trebuchet MS" w:cs="Tahoma"/>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10"/>
        <w:gridCol w:w="1910"/>
        <w:gridCol w:w="1911"/>
        <w:gridCol w:w="1911"/>
        <w:gridCol w:w="1911"/>
        <w:gridCol w:w="1911"/>
        <w:gridCol w:w="1911"/>
      </w:tblGrid>
      <w:tr w:rsidR="000F73C7" w:rsidRPr="009A2450" w14:paraId="1052D69D" w14:textId="77777777" w:rsidTr="009A2450">
        <w:tc>
          <w:tcPr>
            <w:tcW w:w="1910" w:type="dxa"/>
          </w:tcPr>
          <w:p w14:paraId="068134B9" w14:textId="77777777" w:rsidR="000F73C7" w:rsidRPr="000B79D1" w:rsidRDefault="000F73C7" w:rsidP="009A2450">
            <w:pPr>
              <w:spacing w:after="245" w:line="272" w:lineRule="atLeast"/>
              <w:rPr>
                <w:rFonts w:ascii="Trebuchet MS" w:eastAsia="Times New Roman" w:hAnsi="Trebuchet MS" w:cs="Tahoma"/>
                <w:sz w:val="20"/>
                <w:szCs w:val="20"/>
                <w:lang w:eastAsia="en-GB"/>
              </w:rPr>
            </w:pPr>
          </w:p>
        </w:tc>
        <w:tc>
          <w:tcPr>
            <w:tcW w:w="1910" w:type="dxa"/>
          </w:tcPr>
          <w:p w14:paraId="25D056AE" w14:textId="77777777" w:rsidR="000F73C7" w:rsidRPr="000B79D1" w:rsidRDefault="000F73C7" w:rsidP="009A2450">
            <w:pPr>
              <w:spacing w:after="245" w:line="272" w:lineRule="atLeast"/>
              <w:rPr>
                <w:rFonts w:ascii="Trebuchet MS" w:eastAsia="Times New Roman" w:hAnsi="Trebuchet MS" w:cs="Tahoma"/>
                <w:sz w:val="20"/>
                <w:szCs w:val="20"/>
                <w:lang w:eastAsia="en-GB"/>
              </w:rPr>
            </w:pPr>
            <w:r w:rsidRPr="000B79D1">
              <w:rPr>
                <w:rFonts w:ascii="Trebuchet MS" w:eastAsia="Times New Roman" w:hAnsi="Trebuchet MS" w:cs="Tahoma"/>
                <w:sz w:val="20"/>
                <w:szCs w:val="20"/>
                <w:lang w:eastAsia="en-GB"/>
              </w:rPr>
              <w:t xml:space="preserve">Reception </w:t>
            </w:r>
          </w:p>
        </w:tc>
        <w:tc>
          <w:tcPr>
            <w:tcW w:w="1910" w:type="dxa"/>
          </w:tcPr>
          <w:p w14:paraId="449A10E6" w14:textId="77777777" w:rsidR="000F73C7" w:rsidRPr="000B79D1" w:rsidRDefault="000F73C7" w:rsidP="009A2450">
            <w:pPr>
              <w:spacing w:after="245" w:line="272" w:lineRule="atLeast"/>
              <w:rPr>
                <w:rFonts w:ascii="Trebuchet MS" w:eastAsia="Times New Roman" w:hAnsi="Trebuchet MS" w:cs="Tahoma"/>
                <w:sz w:val="20"/>
                <w:szCs w:val="20"/>
                <w:lang w:eastAsia="en-GB"/>
              </w:rPr>
            </w:pPr>
            <w:r w:rsidRPr="000B79D1">
              <w:rPr>
                <w:rFonts w:ascii="Trebuchet MS" w:eastAsia="Times New Roman" w:hAnsi="Trebuchet MS" w:cs="Tahoma"/>
                <w:sz w:val="20"/>
                <w:szCs w:val="20"/>
                <w:lang w:eastAsia="en-GB"/>
              </w:rPr>
              <w:t xml:space="preserve">Year 1 </w:t>
            </w:r>
          </w:p>
        </w:tc>
        <w:tc>
          <w:tcPr>
            <w:tcW w:w="1911" w:type="dxa"/>
          </w:tcPr>
          <w:p w14:paraId="65873087" w14:textId="77777777" w:rsidR="000F73C7" w:rsidRPr="000B79D1" w:rsidRDefault="000F73C7" w:rsidP="009A2450">
            <w:pPr>
              <w:spacing w:after="245" w:line="272" w:lineRule="atLeast"/>
              <w:rPr>
                <w:rFonts w:ascii="Trebuchet MS" w:eastAsia="Times New Roman" w:hAnsi="Trebuchet MS" w:cs="Tahoma"/>
                <w:sz w:val="20"/>
                <w:szCs w:val="20"/>
                <w:lang w:eastAsia="en-GB"/>
              </w:rPr>
            </w:pPr>
            <w:r w:rsidRPr="000B79D1">
              <w:rPr>
                <w:rFonts w:ascii="Trebuchet MS" w:eastAsia="Times New Roman" w:hAnsi="Trebuchet MS" w:cs="Tahoma"/>
                <w:sz w:val="20"/>
                <w:szCs w:val="20"/>
                <w:lang w:eastAsia="en-GB"/>
              </w:rPr>
              <w:t>Year 2</w:t>
            </w:r>
          </w:p>
        </w:tc>
        <w:tc>
          <w:tcPr>
            <w:tcW w:w="1911" w:type="dxa"/>
          </w:tcPr>
          <w:p w14:paraId="0E5D973E" w14:textId="77777777" w:rsidR="000F73C7" w:rsidRPr="000B79D1" w:rsidRDefault="000F73C7" w:rsidP="009A2450">
            <w:pPr>
              <w:spacing w:after="245" w:line="272" w:lineRule="atLeast"/>
              <w:rPr>
                <w:rFonts w:ascii="Trebuchet MS" w:eastAsia="Times New Roman" w:hAnsi="Trebuchet MS" w:cs="Tahoma"/>
                <w:sz w:val="20"/>
                <w:szCs w:val="20"/>
                <w:lang w:eastAsia="en-GB"/>
              </w:rPr>
            </w:pPr>
            <w:r w:rsidRPr="000B79D1">
              <w:rPr>
                <w:rFonts w:ascii="Trebuchet MS" w:eastAsia="Times New Roman" w:hAnsi="Trebuchet MS" w:cs="Tahoma"/>
                <w:sz w:val="20"/>
                <w:szCs w:val="20"/>
                <w:lang w:eastAsia="en-GB"/>
              </w:rPr>
              <w:t>Year 3</w:t>
            </w:r>
          </w:p>
        </w:tc>
        <w:tc>
          <w:tcPr>
            <w:tcW w:w="1911" w:type="dxa"/>
          </w:tcPr>
          <w:p w14:paraId="377FE417" w14:textId="77777777" w:rsidR="000F73C7" w:rsidRPr="000B79D1" w:rsidRDefault="000F73C7" w:rsidP="009A2450">
            <w:pPr>
              <w:spacing w:after="245" w:line="272" w:lineRule="atLeast"/>
              <w:rPr>
                <w:rFonts w:ascii="Trebuchet MS" w:eastAsia="Times New Roman" w:hAnsi="Trebuchet MS" w:cs="Tahoma"/>
                <w:sz w:val="20"/>
                <w:szCs w:val="20"/>
                <w:lang w:eastAsia="en-GB"/>
              </w:rPr>
            </w:pPr>
            <w:r w:rsidRPr="000B79D1">
              <w:rPr>
                <w:rFonts w:ascii="Trebuchet MS" w:eastAsia="Times New Roman" w:hAnsi="Trebuchet MS" w:cs="Tahoma"/>
                <w:sz w:val="20"/>
                <w:szCs w:val="20"/>
                <w:lang w:eastAsia="en-GB"/>
              </w:rPr>
              <w:t>Year 4</w:t>
            </w:r>
          </w:p>
        </w:tc>
        <w:tc>
          <w:tcPr>
            <w:tcW w:w="1911" w:type="dxa"/>
          </w:tcPr>
          <w:p w14:paraId="405E1388" w14:textId="77777777" w:rsidR="000F73C7" w:rsidRPr="000B79D1" w:rsidRDefault="000F73C7" w:rsidP="009A2450">
            <w:pPr>
              <w:spacing w:after="245" w:line="272" w:lineRule="atLeast"/>
              <w:rPr>
                <w:rFonts w:ascii="Trebuchet MS" w:eastAsia="Times New Roman" w:hAnsi="Trebuchet MS" w:cs="Tahoma"/>
                <w:sz w:val="20"/>
                <w:szCs w:val="20"/>
                <w:lang w:eastAsia="en-GB"/>
              </w:rPr>
            </w:pPr>
            <w:r w:rsidRPr="000B79D1">
              <w:rPr>
                <w:rFonts w:ascii="Trebuchet MS" w:eastAsia="Times New Roman" w:hAnsi="Trebuchet MS" w:cs="Tahoma"/>
                <w:sz w:val="20"/>
                <w:szCs w:val="20"/>
                <w:lang w:eastAsia="en-GB"/>
              </w:rPr>
              <w:t>Year 5</w:t>
            </w:r>
          </w:p>
        </w:tc>
        <w:tc>
          <w:tcPr>
            <w:tcW w:w="1911" w:type="dxa"/>
          </w:tcPr>
          <w:p w14:paraId="742025B0" w14:textId="77777777" w:rsidR="000F73C7" w:rsidRPr="000B79D1" w:rsidRDefault="000F73C7" w:rsidP="009A2450">
            <w:pPr>
              <w:spacing w:after="245" w:line="272" w:lineRule="atLeast"/>
              <w:rPr>
                <w:rFonts w:ascii="Trebuchet MS" w:eastAsia="Times New Roman" w:hAnsi="Trebuchet MS" w:cs="Tahoma"/>
                <w:sz w:val="20"/>
                <w:szCs w:val="20"/>
                <w:lang w:eastAsia="en-GB"/>
              </w:rPr>
            </w:pPr>
            <w:r w:rsidRPr="000B79D1">
              <w:rPr>
                <w:rFonts w:ascii="Trebuchet MS" w:eastAsia="Times New Roman" w:hAnsi="Trebuchet MS" w:cs="Tahoma"/>
                <w:sz w:val="20"/>
                <w:szCs w:val="20"/>
                <w:lang w:eastAsia="en-GB"/>
              </w:rPr>
              <w:t>Year 6</w:t>
            </w:r>
          </w:p>
        </w:tc>
      </w:tr>
      <w:tr w:rsidR="000F73C7" w:rsidRPr="009A2450" w14:paraId="3061249C" w14:textId="77777777" w:rsidTr="00AF1CC0">
        <w:tc>
          <w:tcPr>
            <w:tcW w:w="1910" w:type="dxa"/>
            <w:shd w:val="clear" w:color="auto" w:fill="D9D9D9"/>
          </w:tcPr>
          <w:p w14:paraId="54FFFA4F" w14:textId="77777777" w:rsidR="000F73C7" w:rsidRPr="000B79D1" w:rsidRDefault="000F73C7" w:rsidP="009A2450">
            <w:pPr>
              <w:spacing w:after="245" w:line="272" w:lineRule="atLeast"/>
              <w:rPr>
                <w:rFonts w:ascii="Trebuchet MS" w:eastAsia="Times New Roman" w:hAnsi="Trebuchet MS" w:cs="Tahoma"/>
                <w:b/>
                <w:sz w:val="20"/>
                <w:szCs w:val="20"/>
                <w:lang w:eastAsia="en-GB"/>
              </w:rPr>
            </w:pPr>
            <w:r w:rsidRPr="000B79D1">
              <w:rPr>
                <w:rFonts w:ascii="Trebuchet MS" w:eastAsia="Times New Roman" w:hAnsi="Trebuchet MS" w:cs="Tahoma"/>
                <w:b/>
                <w:sz w:val="20"/>
                <w:szCs w:val="20"/>
                <w:lang w:eastAsia="en-GB"/>
              </w:rPr>
              <w:t>PPG</w:t>
            </w:r>
          </w:p>
        </w:tc>
        <w:tc>
          <w:tcPr>
            <w:tcW w:w="1910" w:type="dxa"/>
            <w:shd w:val="clear" w:color="auto" w:fill="D9D9D9"/>
          </w:tcPr>
          <w:p w14:paraId="7B328828" w14:textId="77777777" w:rsidR="000F73C7" w:rsidRPr="000B79D1" w:rsidRDefault="00267228" w:rsidP="009A2450">
            <w:pPr>
              <w:spacing w:after="245" w:line="272" w:lineRule="atLeast"/>
              <w:rPr>
                <w:rFonts w:ascii="Trebuchet MS" w:eastAsia="Times New Roman" w:hAnsi="Trebuchet MS" w:cs="Tahoma"/>
                <w:b/>
                <w:sz w:val="20"/>
                <w:szCs w:val="20"/>
                <w:lang w:eastAsia="en-GB"/>
              </w:rPr>
            </w:pPr>
            <w:r>
              <w:rPr>
                <w:rFonts w:ascii="Trebuchet MS" w:eastAsia="Times New Roman" w:hAnsi="Trebuchet MS" w:cs="Tahoma"/>
                <w:b/>
                <w:sz w:val="20"/>
                <w:szCs w:val="20"/>
                <w:lang w:eastAsia="en-GB"/>
              </w:rPr>
              <w:t>5</w:t>
            </w:r>
          </w:p>
        </w:tc>
        <w:tc>
          <w:tcPr>
            <w:tcW w:w="1910" w:type="dxa"/>
            <w:shd w:val="clear" w:color="auto" w:fill="D9D9D9"/>
          </w:tcPr>
          <w:p w14:paraId="5C9E501B" w14:textId="77777777" w:rsidR="000F73C7" w:rsidRPr="000B79D1" w:rsidRDefault="00267228" w:rsidP="009A2450">
            <w:pPr>
              <w:spacing w:after="245" w:line="272" w:lineRule="atLeast"/>
              <w:rPr>
                <w:rFonts w:ascii="Trebuchet MS" w:eastAsia="Times New Roman" w:hAnsi="Trebuchet MS" w:cs="Tahoma"/>
                <w:b/>
                <w:sz w:val="20"/>
                <w:szCs w:val="20"/>
                <w:lang w:eastAsia="en-GB"/>
              </w:rPr>
            </w:pPr>
            <w:r>
              <w:rPr>
                <w:rFonts w:ascii="Trebuchet MS" w:eastAsia="Times New Roman" w:hAnsi="Trebuchet MS" w:cs="Tahoma"/>
                <w:b/>
                <w:sz w:val="20"/>
                <w:szCs w:val="20"/>
                <w:lang w:eastAsia="en-GB"/>
              </w:rPr>
              <w:t>12</w:t>
            </w:r>
          </w:p>
        </w:tc>
        <w:tc>
          <w:tcPr>
            <w:tcW w:w="1911" w:type="dxa"/>
            <w:shd w:val="clear" w:color="auto" w:fill="D9D9D9"/>
          </w:tcPr>
          <w:p w14:paraId="4073F31A" w14:textId="77777777" w:rsidR="000F73C7" w:rsidRPr="000B79D1" w:rsidRDefault="00267228" w:rsidP="009A2450">
            <w:pPr>
              <w:spacing w:after="245" w:line="272" w:lineRule="atLeast"/>
              <w:rPr>
                <w:rFonts w:ascii="Trebuchet MS" w:eastAsia="Times New Roman" w:hAnsi="Trebuchet MS" w:cs="Tahoma"/>
                <w:b/>
                <w:sz w:val="20"/>
                <w:szCs w:val="20"/>
                <w:lang w:eastAsia="en-GB"/>
              </w:rPr>
            </w:pPr>
            <w:r>
              <w:rPr>
                <w:rFonts w:ascii="Trebuchet MS" w:eastAsia="Times New Roman" w:hAnsi="Trebuchet MS" w:cs="Tahoma"/>
                <w:b/>
                <w:sz w:val="20"/>
                <w:szCs w:val="20"/>
                <w:lang w:eastAsia="en-GB"/>
              </w:rPr>
              <w:t>16</w:t>
            </w:r>
          </w:p>
        </w:tc>
        <w:tc>
          <w:tcPr>
            <w:tcW w:w="1911" w:type="dxa"/>
            <w:shd w:val="clear" w:color="auto" w:fill="D9D9D9"/>
          </w:tcPr>
          <w:p w14:paraId="3B41F760" w14:textId="77777777" w:rsidR="000F73C7" w:rsidRPr="000B79D1" w:rsidRDefault="00881EF3" w:rsidP="009A2450">
            <w:pPr>
              <w:spacing w:after="245" w:line="272" w:lineRule="atLeast"/>
              <w:rPr>
                <w:rFonts w:ascii="Trebuchet MS" w:eastAsia="Times New Roman" w:hAnsi="Trebuchet MS" w:cs="Tahoma"/>
                <w:b/>
                <w:sz w:val="20"/>
                <w:szCs w:val="20"/>
                <w:lang w:eastAsia="en-GB"/>
              </w:rPr>
            </w:pPr>
            <w:r>
              <w:rPr>
                <w:rFonts w:ascii="Trebuchet MS" w:eastAsia="Times New Roman" w:hAnsi="Trebuchet MS" w:cs="Tahoma"/>
                <w:b/>
                <w:sz w:val="20"/>
                <w:szCs w:val="20"/>
                <w:lang w:eastAsia="en-GB"/>
              </w:rPr>
              <w:t>9</w:t>
            </w:r>
          </w:p>
        </w:tc>
        <w:tc>
          <w:tcPr>
            <w:tcW w:w="1911" w:type="dxa"/>
            <w:shd w:val="clear" w:color="auto" w:fill="D9D9D9"/>
          </w:tcPr>
          <w:p w14:paraId="6CBBE9ED" w14:textId="77777777" w:rsidR="000F73C7" w:rsidRPr="000B79D1" w:rsidRDefault="007F69B1" w:rsidP="001243B5">
            <w:pPr>
              <w:spacing w:after="245" w:line="272" w:lineRule="atLeast"/>
              <w:rPr>
                <w:rFonts w:ascii="Trebuchet MS" w:eastAsia="Times New Roman" w:hAnsi="Trebuchet MS" w:cs="Tahoma"/>
                <w:b/>
                <w:sz w:val="20"/>
                <w:szCs w:val="20"/>
                <w:lang w:eastAsia="en-GB"/>
              </w:rPr>
            </w:pPr>
            <w:r>
              <w:rPr>
                <w:rFonts w:ascii="Trebuchet MS" w:eastAsia="Times New Roman" w:hAnsi="Trebuchet MS" w:cs="Tahoma"/>
                <w:b/>
                <w:sz w:val="20"/>
                <w:szCs w:val="20"/>
                <w:lang w:eastAsia="en-GB"/>
              </w:rPr>
              <w:t>7</w:t>
            </w:r>
          </w:p>
        </w:tc>
        <w:tc>
          <w:tcPr>
            <w:tcW w:w="1911" w:type="dxa"/>
            <w:shd w:val="clear" w:color="auto" w:fill="D9D9D9"/>
          </w:tcPr>
          <w:p w14:paraId="000A10F4" w14:textId="77777777" w:rsidR="000F73C7" w:rsidRPr="000B79D1" w:rsidRDefault="007F69B1" w:rsidP="009A2450">
            <w:pPr>
              <w:spacing w:after="245" w:line="272" w:lineRule="atLeast"/>
              <w:rPr>
                <w:rFonts w:ascii="Trebuchet MS" w:eastAsia="Times New Roman" w:hAnsi="Trebuchet MS" w:cs="Tahoma"/>
                <w:b/>
                <w:sz w:val="20"/>
                <w:szCs w:val="20"/>
                <w:lang w:eastAsia="en-GB"/>
              </w:rPr>
            </w:pPr>
            <w:r>
              <w:rPr>
                <w:rFonts w:ascii="Trebuchet MS" w:eastAsia="Times New Roman" w:hAnsi="Trebuchet MS" w:cs="Tahoma"/>
                <w:b/>
                <w:sz w:val="20"/>
                <w:szCs w:val="20"/>
                <w:lang w:eastAsia="en-GB"/>
              </w:rPr>
              <w:t>9</w:t>
            </w:r>
          </w:p>
        </w:tc>
        <w:tc>
          <w:tcPr>
            <w:tcW w:w="1911" w:type="dxa"/>
            <w:shd w:val="clear" w:color="auto" w:fill="D9D9D9"/>
          </w:tcPr>
          <w:p w14:paraId="1D390AD4" w14:textId="77777777" w:rsidR="000F73C7" w:rsidRPr="000B79D1" w:rsidRDefault="00267228" w:rsidP="009A2450">
            <w:pPr>
              <w:spacing w:after="245" w:line="272" w:lineRule="atLeast"/>
              <w:rPr>
                <w:rFonts w:ascii="Trebuchet MS" w:eastAsia="Times New Roman" w:hAnsi="Trebuchet MS" w:cs="Tahoma"/>
                <w:b/>
                <w:sz w:val="20"/>
                <w:szCs w:val="20"/>
                <w:lang w:eastAsia="en-GB"/>
              </w:rPr>
            </w:pPr>
            <w:r>
              <w:rPr>
                <w:rFonts w:ascii="Trebuchet MS" w:eastAsia="Times New Roman" w:hAnsi="Trebuchet MS" w:cs="Tahoma"/>
                <w:b/>
                <w:sz w:val="20"/>
                <w:szCs w:val="20"/>
                <w:lang w:eastAsia="en-GB"/>
              </w:rPr>
              <w:t>12</w:t>
            </w:r>
          </w:p>
        </w:tc>
      </w:tr>
      <w:tr w:rsidR="00267228" w:rsidRPr="009A2450" w14:paraId="40214796" w14:textId="77777777" w:rsidTr="009A2450">
        <w:tc>
          <w:tcPr>
            <w:tcW w:w="1910" w:type="dxa"/>
          </w:tcPr>
          <w:p w14:paraId="19C641A0" w14:textId="77777777" w:rsidR="00267228" w:rsidRPr="000B79D1" w:rsidRDefault="00267228" w:rsidP="009A2450">
            <w:pPr>
              <w:spacing w:after="245" w:line="272" w:lineRule="atLeast"/>
              <w:rPr>
                <w:rFonts w:ascii="Trebuchet MS" w:eastAsia="Times New Roman" w:hAnsi="Trebuchet MS" w:cs="Tahoma"/>
                <w:sz w:val="20"/>
                <w:szCs w:val="20"/>
                <w:lang w:eastAsia="en-GB"/>
              </w:rPr>
            </w:pPr>
            <w:r w:rsidRPr="000B79D1">
              <w:rPr>
                <w:rFonts w:ascii="Trebuchet MS" w:eastAsia="Times New Roman" w:hAnsi="Trebuchet MS" w:cs="Tahoma"/>
                <w:sz w:val="20"/>
                <w:szCs w:val="20"/>
                <w:lang w:eastAsia="en-GB"/>
              </w:rPr>
              <w:lastRenderedPageBreak/>
              <w:t>PPG and SEND</w:t>
            </w:r>
          </w:p>
        </w:tc>
        <w:tc>
          <w:tcPr>
            <w:tcW w:w="1910" w:type="dxa"/>
          </w:tcPr>
          <w:p w14:paraId="65D05F81" w14:textId="77777777" w:rsidR="00267228" w:rsidRPr="000B79D1" w:rsidRDefault="00267228" w:rsidP="009A2450">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0</w:t>
            </w:r>
          </w:p>
        </w:tc>
        <w:tc>
          <w:tcPr>
            <w:tcW w:w="1910" w:type="dxa"/>
          </w:tcPr>
          <w:p w14:paraId="05ECC38A" w14:textId="77777777" w:rsidR="00267228" w:rsidRPr="000B79D1" w:rsidRDefault="00267228" w:rsidP="00267228">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6</w:t>
            </w:r>
          </w:p>
        </w:tc>
        <w:tc>
          <w:tcPr>
            <w:tcW w:w="1911" w:type="dxa"/>
          </w:tcPr>
          <w:p w14:paraId="67163948" w14:textId="77777777" w:rsidR="00267228" w:rsidRPr="000B79D1" w:rsidRDefault="00267228" w:rsidP="00267228">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4</w:t>
            </w:r>
          </w:p>
        </w:tc>
        <w:tc>
          <w:tcPr>
            <w:tcW w:w="1911" w:type="dxa"/>
          </w:tcPr>
          <w:p w14:paraId="5AA0692E" w14:textId="77777777" w:rsidR="00267228" w:rsidRPr="000B79D1" w:rsidRDefault="00267228" w:rsidP="009A2450">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4</w:t>
            </w:r>
          </w:p>
        </w:tc>
        <w:tc>
          <w:tcPr>
            <w:tcW w:w="1911" w:type="dxa"/>
          </w:tcPr>
          <w:p w14:paraId="56EFE460" w14:textId="77777777" w:rsidR="00267228" w:rsidRPr="000B79D1" w:rsidRDefault="00267228" w:rsidP="009A2450">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2</w:t>
            </w:r>
          </w:p>
        </w:tc>
        <w:tc>
          <w:tcPr>
            <w:tcW w:w="1911" w:type="dxa"/>
          </w:tcPr>
          <w:p w14:paraId="4C190879" w14:textId="77777777" w:rsidR="00267228" w:rsidRPr="000B79D1" w:rsidRDefault="00267228" w:rsidP="009A2450">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4</w:t>
            </w:r>
          </w:p>
        </w:tc>
        <w:tc>
          <w:tcPr>
            <w:tcW w:w="1911" w:type="dxa"/>
          </w:tcPr>
          <w:p w14:paraId="7766DC60" w14:textId="77777777" w:rsidR="00267228" w:rsidRPr="000B79D1" w:rsidRDefault="00267228" w:rsidP="009A2450">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1</w:t>
            </w:r>
          </w:p>
        </w:tc>
      </w:tr>
      <w:tr w:rsidR="00267228" w:rsidRPr="009A2450" w14:paraId="04B2D7B4" w14:textId="77777777" w:rsidTr="009A2450">
        <w:tc>
          <w:tcPr>
            <w:tcW w:w="1910" w:type="dxa"/>
          </w:tcPr>
          <w:p w14:paraId="57C410F2" w14:textId="77777777" w:rsidR="00267228" w:rsidRPr="000B79D1" w:rsidRDefault="00267228" w:rsidP="009A2450">
            <w:pPr>
              <w:spacing w:after="245" w:line="272" w:lineRule="atLeast"/>
              <w:rPr>
                <w:rFonts w:ascii="Trebuchet MS" w:eastAsia="Times New Roman" w:hAnsi="Trebuchet MS" w:cs="Tahoma"/>
                <w:sz w:val="20"/>
                <w:szCs w:val="20"/>
                <w:lang w:eastAsia="en-GB"/>
              </w:rPr>
            </w:pPr>
            <w:r w:rsidRPr="000B79D1">
              <w:rPr>
                <w:rFonts w:ascii="Trebuchet MS" w:eastAsia="Times New Roman" w:hAnsi="Trebuchet MS" w:cs="Tahoma"/>
                <w:sz w:val="20"/>
                <w:szCs w:val="20"/>
                <w:lang w:eastAsia="en-GB"/>
              </w:rPr>
              <w:t>PPG and EAL</w:t>
            </w:r>
          </w:p>
        </w:tc>
        <w:tc>
          <w:tcPr>
            <w:tcW w:w="1910" w:type="dxa"/>
          </w:tcPr>
          <w:p w14:paraId="17CAEA62" w14:textId="77777777" w:rsidR="00267228" w:rsidRPr="000B79D1" w:rsidRDefault="00267228" w:rsidP="009A2450">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1</w:t>
            </w:r>
          </w:p>
        </w:tc>
        <w:tc>
          <w:tcPr>
            <w:tcW w:w="1910" w:type="dxa"/>
          </w:tcPr>
          <w:p w14:paraId="5E8E7C9A" w14:textId="77777777" w:rsidR="00267228" w:rsidRPr="000B79D1" w:rsidRDefault="00267228" w:rsidP="00267228">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1</w:t>
            </w:r>
          </w:p>
        </w:tc>
        <w:tc>
          <w:tcPr>
            <w:tcW w:w="1911" w:type="dxa"/>
          </w:tcPr>
          <w:p w14:paraId="1B4F1955" w14:textId="77777777" w:rsidR="00267228" w:rsidRPr="000B79D1" w:rsidRDefault="00267228" w:rsidP="00267228">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3</w:t>
            </w:r>
          </w:p>
        </w:tc>
        <w:tc>
          <w:tcPr>
            <w:tcW w:w="1911" w:type="dxa"/>
          </w:tcPr>
          <w:p w14:paraId="448B8F3F" w14:textId="77777777" w:rsidR="00267228" w:rsidRPr="000B79D1" w:rsidRDefault="00267228" w:rsidP="009A2450">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1</w:t>
            </w:r>
          </w:p>
        </w:tc>
        <w:tc>
          <w:tcPr>
            <w:tcW w:w="1911" w:type="dxa"/>
          </w:tcPr>
          <w:p w14:paraId="390334A9" w14:textId="77777777" w:rsidR="00267228" w:rsidRPr="000B79D1" w:rsidRDefault="007F69B1" w:rsidP="009A2450">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2</w:t>
            </w:r>
          </w:p>
        </w:tc>
        <w:tc>
          <w:tcPr>
            <w:tcW w:w="1911" w:type="dxa"/>
          </w:tcPr>
          <w:p w14:paraId="4B0809E4" w14:textId="77777777" w:rsidR="00267228" w:rsidRPr="000B79D1" w:rsidRDefault="007F69B1" w:rsidP="009A2450">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1</w:t>
            </w:r>
          </w:p>
        </w:tc>
        <w:tc>
          <w:tcPr>
            <w:tcW w:w="1911" w:type="dxa"/>
          </w:tcPr>
          <w:p w14:paraId="0E704925" w14:textId="77777777" w:rsidR="00267228" w:rsidRPr="000B79D1" w:rsidRDefault="00267228" w:rsidP="009A2450">
            <w:pPr>
              <w:spacing w:after="245" w:line="272" w:lineRule="atLeast"/>
              <w:rPr>
                <w:rFonts w:ascii="Trebuchet MS" w:eastAsia="Times New Roman" w:hAnsi="Trebuchet MS" w:cs="Tahoma"/>
                <w:sz w:val="20"/>
                <w:szCs w:val="20"/>
                <w:lang w:eastAsia="en-GB"/>
              </w:rPr>
            </w:pPr>
            <w:r>
              <w:rPr>
                <w:rFonts w:ascii="Trebuchet MS" w:eastAsia="Times New Roman" w:hAnsi="Trebuchet MS" w:cs="Tahoma"/>
                <w:sz w:val="20"/>
                <w:szCs w:val="20"/>
                <w:lang w:eastAsia="en-GB"/>
              </w:rPr>
              <w:t>0</w:t>
            </w:r>
          </w:p>
        </w:tc>
      </w:tr>
    </w:tbl>
    <w:p w14:paraId="5C09BDE6" w14:textId="77777777" w:rsidR="000E5E2D" w:rsidRDefault="000E5E2D" w:rsidP="00645FDD">
      <w:pPr>
        <w:shd w:val="clear" w:color="auto" w:fill="FFFFFF"/>
        <w:spacing w:after="245" w:line="272" w:lineRule="atLeast"/>
        <w:rPr>
          <w:rFonts w:ascii="Trebuchet MS" w:eastAsia="Times New Roman" w:hAnsi="Trebuchet MS" w:cs="Tahoma"/>
          <w:sz w:val="20"/>
          <w:szCs w:val="20"/>
          <w:lang w:eastAsia="en-GB"/>
        </w:rPr>
      </w:pPr>
    </w:p>
    <w:p w14:paraId="7CC71284" w14:textId="77777777" w:rsidR="00A231CC" w:rsidRDefault="00A231CC" w:rsidP="00645FDD">
      <w:pPr>
        <w:shd w:val="clear" w:color="auto" w:fill="FFFFFF"/>
        <w:spacing w:after="245" w:line="272" w:lineRule="atLeast"/>
        <w:rPr>
          <w:rFonts w:eastAsia="Times New Roman" w:cs="Tahoma"/>
          <w:b/>
          <w:sz w:val="28"/>
          <w:lang w:eastAsia="en-GB"/>
        </w:rPr>
      </w:pPr>
    </w:p>
    <w:p w14:paraId="7C1E5CB8" w14:textId="77777777" w:rsidR="00E74EA4" w:rsidRPr="009F7A3A" w:rsidRDefault="00E74EA4" w:rsidP="00645FDD">
      <w:pPr>
        <w:shd w:val="clear" w:color="auto" w:fill="FFFFFF"/>
        <w:spacing w:after="245" w:line="272" w:lineRule="atLeast"/>
        <w:rPr>
          <w:rFonts w:eastAsia="Times New Roman" w:cs="Tahoma"/>
          <w:b/>
          <w:sz w:val="28"/>
          <w:lang w:eastAsia="en-GB"/>
        </w:rPr>
      </w:pPr>
      <w:r w:rsidRPr="009F7A3A">
        <w:rPr>
          <w:rFonts w:eastAsia="Times New Roman" w:cs="Tahoma"/>
          <w:b/>
          <w:sz w:val="28"/>
          <w:lang w:eastAsia="en-GB"/>
        </w:rPr>
        <w:t>How are we spending the Pupil Premium?</w:t>
      </w:r>
    </w:p>
    <w:p w14:paraId="33D7E7F8" w14:textId="77777777" w:rsidR="00E74EA4" w:rsidRDefault="00E74EA4" w:rsidP="00645FDD">
      <w:pPr>
        <w:shd w:val="clear" w:color="auto" w:fill="FFFFFF"/>
        <w:spacing w:after="245" w:line="272" w:lineRule="atLeast"/>
        <w:rPr>
          <w:rFonts w:eastAsia="Times New Roman" w:cs="Tahoma"/>
          <w:lang w:eastAsia="en-GB"/>
        </w:rPr>
      </w:pPr>
      <w:r w:rsidRPr="00F70B5D">
        <w:rPr>
          <w:rFonts w:eastAsia="Times New Roman" w:cs="Tahoma"/>
          <w:lang w:eastAsia="en-GB"/>
        </w:rPr>
        <w:t xml:space="preserve">The school draws on research evidence (such as the </w:t>
      </w:r>
      <w:r w:rsidR="001243B5">
        <w:rPr>
          <w:rFonts w:eastAsia="Times New Roman" w:cs="Tahoma"/>
          <w:lang w:eastAsia="en-GB"/>
        </w:rPr>
        <w:t>Education Endowment Foundation</w:t>
      </w:r>
      <w:r w:rsidRPr="00F70B5D">
        <w:rPr>
          <w:rFonts w:eastAsia="Times New Roman" w:cs="Tahoma"/>
          <w:lang w:eastAsia="en-GB"/>
        </w:rPr>
        <w:t>) and evidence from our own experience to allocate funding activities that are most likely to maximise achi</w:t>
      </w:r>
      <w:r w:rsidR="001243B5">
        <w:rPr>
          <w:rFonts w:eastAsia="Times New Roman" w:cs="Tahoma"/>
          <w:lang w:eastAsia="en-GB"/>
        </w:rPr>
        <w:t xml:space="preserve">evement. We recognise that good teaching is a major contributing factor to enabling disadvantaged pupils to achieve their potential </w:t>
      </w:r>
      <w:r w:rsidRPr="00F70B5D">
        <w:rPr>
          <w:rFonts w:eastAsia="Times New Roman" w:cs="Tahoma"/>
          <w:lang w:eastAsia="en-GB"/>
        </w:rPr>
        <w:t xml:space="preserve">and focus on supporting our disadvantaged pupils to achieve the highest levels. </w:t>
      </w:r>
      <w:r w:rsidR="004E2D4E">
        <w:rPr>
          <w:rFonts w:eastAsia="Times New Roman" w:cs="Tahoma"/>
          <w:lang w:eastAsia="en-GB"/>
        </w:rPr>
        <w:t>We never confuse Pupil Premium with low ability.</w:t>
      </w:r>
    </w:p>
    <w:p w14:paraId="7CEAE8EF" w14:textId="77777777" w:rsidR="007D7853" w:rsidRPr="004E2D4E" w:rsidRDefault="007D7853" w:rsidP="004E2D4E">
      <w:pPr>
        <w:spacing w:after="245" w:line="272" w:lineRule="atLeast"/>
        <w:rPr>
          <w:rFonts w:eastAsia="Times New Roman" w:cs="Tahoma"/>
          <w:b/>
          <w:i/>
          <w:lang w:eastAsia="en-GB"/>
        </w:rPr>
      </w:pPr>
      <w:r w:rsidRPr="004E2D4E">
        <w:rPr>
          <w:rFonts w:eastAsia="Times New Roman" w:cs="Tahoma"/>
          <w:b/>
          <w:lang w:eastAsia="en-GB"/>
        </w:rPr>
        <w:t>Wh</w:t>
      </w:r>
      <w:r w:rsidR="00484652" w:rsidRPr="004E2D4E">
        <w:rPr>
          <w:rFonts w:eastAsia="Times New Roman" w:cs="Tahoma"/>
          <w:b/>
          <w:lang w:eastAsia="en-GB"/>
        </w:rPr>
        <w:t xml:space="preserve">at </w:t>
      </w:r>
      <w:r w:rsidR="00484652" w:rsidRPr="004E2D4E">
        <w:rPr>
          <w:rFonts w:eastAsia="Times New Roman" w:cs="Tahoma"/>
          <w:b/>
          <w:i/>
          <w:lang w:eastAsia="en-GB"/>
        </w:rPr>
        <w:t>are the challenges for the disadvantaged pupils at St Andrew’s?</w:t>
      </w:r>
    </w:p>
    <w:p w14:paraId="5AF722D7" w14:textId="77777777" w:rsidR="007D7853" w:rsidRPr="003D4EB3" w:rsidRDefault="003D4EB3" w:rsidP="003D4EB3">
      <w:pPr>
        <w:numPr>
          <w:ilvl w:val="0"/>
          <w:numId w:val="6"/>
        </w:numPr>
        <w:shd w:val="clear" w:color="auto" w:fill="FFFFFF"/>
        <w:spacing w:after="245" w:line="272" w:lineRule="atLeast"/>
        <w:rPr>
          <w:rFonts w:eastAsia="Times New Roman" w:cs="Tahoma"/>
          <w:b/>
          <w:i/>
          <w:lang w:eastAsia="en-GB"/>
        </w:rPr>
      </w:pPr>
      <w:r>
        <w:rPr>
          <w:rFonts w:eastAsia="Times New Roman" w:cs="Tahoma"/>
          <w:i/>
          <w:lang w:eastAsia="en-GB"/>
        </w:rPr>
        <w:t xml:space="preserve">SEMH needs </w:t>
      </w:r>
      <w:r>
        <w:rPr>
          <w:rFonts w:eastAsia="Times New Roman" w:cs="Tahoma"/>
          <w:b/>
          <w:i/>
          <w:lang w:eastAsia="en-GB"/>
        </w:rPr>
        <w:t xml:space="preserve">- </w:t>
      </w:r>
      <w:r w:rsidR="004E2D4E" w:rsidRPr="003D4EB3">
        <w:rPr>
          <w:rFonts w:eastAsia="Times New Roman" w:cs="Tahoma"/>
          <w:i/>
          <w:lang w:eastAsia="en-GB"/>
        </w:rPr>
        <w:t>C</w:t>
      </w:r>
      <w:r w:rsidR="007D7853" w:rsidRPr="003D4EB3">
        <w:rPr>
          <w:rFonts w:eastAsia="Times New Roman" w:cs="Tahoma"/>
          <w:i/>
          <w:lang w:eastAsia="en-GB"/>
        </w:rPr>
        <w:t>urrent pupil pr</w:t>
      </w:r>
      <w:r w:rsidR="004E2D4E" w:rsidRPr="003D4EB3">
        <w:rPr>
          <w:rFonts w:eastAsia="Times New Roman" w:cs="Tahoma"/>
          <w:i/>
          <w:lang w:eastAsia="en-GB"/>
        </w:rPr>
        <w:t>emium families access our</w:t>
      </w:r>
      <w:r w:rsidR="007D7853" w:rsidRPr="003D4EB3">
        <w:rPr>
          <w:rFonts w:eastAsia="Times New Roman" w:cs="Tahoma"/>
          <w:i/>
          <w:lang w:eastAsia="en-GB"/>
        </w:rPr>
        <w:t xml:space="preserve"> pastoral team</w:t>
      </w:r>
      <w:r w:rsidR="004B0280">
        <w:rPr>
          <w:rFonts w:eastAsia="Times New Roman" w:cs="Tahoma"/>
          <w:i/>
          <w:lang w:eastAsia="en-GB"/>
        </w:rPr>
        <w:t xml:space="preserve"> (Pastoral </w:t>
      </w:r>
      <w:proofErr w:type="gramStart"/>
      <w:r w:rsidR="004B0280">
        <w:rPr>
          <w:rFonts w:eastAsia="Times New Roman" w:cs="Tahoma"/>
          <w:i/>
          <w:lang w:eastAsia="en-GB"/>
        </w:rPr>
        <w:t xml:space="preserve">Lead </w:t>
      </w:r>
      <w:r w:rsidR="00C021EC" w:rsidRPr="003D4EB3">
        <w:rPr>
          <w:rFonts w:eastAsia="Times New Roman" w:cs="Tahoma"/>
          <w:i/>
          <w:lang w:eastAsia="en-GB"/>
        </w:rPr>
        <w:t>,</w:t>
      </w:r>
      <w:proofErr w:type="gramEnd"/>
      <w:r w:rsidR="00C021EC" w:rsidRPr="003D4EB3">
        <w:rPr>
          <w:rFonts w:eastAsia="Times New Roman" w:cs="Tahoma"/>
          <w:i/>
          <w:lang w:eastAsia="en-GB"/>
        </w:rPr>
        <w:t xml:space="preserve"> Pastoral Support Assistant</w:t>
      </w:r>
      <w:r w:rsidR="009D1EEF" w:rsidRPr="003D4EB3">
        <w:rPr>
          <w:rFonts w:eastAsia="Times New Roman" w:cs="Tahoma"/>
          <w:i/>
          <w:lang w:eastAsia="en-GB"/>
        </w:rPr>
        <w:t xml:space="preserve"> and School Counsellor)</w:t>
      </w:r>
      <w:r w:rsidR="007D7853" w:rsidRPr="003D4EB3">
        <w:rPr>
          <w:rFonts w:eastAsia="Times New Roman" w:cs="Tahoma"/>
          <w:i/>
          <w:lang w:eastAsia="en-GB"/>
        </w:rPr>
        <w:t xml:space="preserve"> –</w:t>
      </w:r>
      <w:r w:rsidR="00C021EC" w:rsidRPr="003D4EB3">
        <w:rPr>
          <w:rFonts w:eastAsia="Times New Roman" w:cs="Tahoma"/>
          <w:i/>
          <w:lang w:eastAsia="en-GB"/>
        </w:rPr>
        <w:t xml:space="preserve"> 121 support, small group support,</w:t>
      </w:r>
      <w:r w:rsidR="007D7853" w:rsidRPr="003D4EB3">
        <w:rPr>
          <w:rFonts w:eastAsia="Times New Roman" w:cs="Tahoma"/>
          <w:i/>
          <w:lang w:eastAsia="en-GB"/>
        </w:rPr>
        <w:t xml:space="preserve"> family work , </w:t>
      </w:r>
      <w:r w:rsidRPr="003D4EB3">
        <w:rPr>
          <w:rFonts w:eastAsia="Times New Roman" w:cs="Tahoma"/>
          <w:i/>
          <w:lang w:eastAsia="en-GB"/>
        </w:rPr>
        <w:t>counselling</w:t>
      </w:r>
      <w:r w:rsidR="007D7853" w:rsidRPr="003D4EB3">
        <w:rPr>
          <w:rFonts w:eastAsia="Times New Roman" w:cs="Tahoma"/>
          <w:i/>
          <w:lang w:eastAsia="en-GB"/>
        </w:rPr>
        <w:t xml:space="preserve">, </w:t>
      </w:r>
      <w:r w:rsidR="00C021EC" w:rsidRPr="003D4EB3">
        <w:rPr>
          <w:rFonts w:eastAsia="Times New Roman" w:cs="Tahoma"/>
          <w:i/>
          <w:lang w:eastAsia="en-GB"/>
        </w:rPr>
        <w:t>support with h</w:t>
      </w:r>
      <w:r w:rsidR="005B0DF7" w:rsidRPr="003D4EB3">
        <w:rPr>
          <w:rFonts w:eastAsia="Times New Roman" w:cs="Tahoma"/>
          <w:i/>
          <w:lang w:eastAsia="en-GB"/>
        </w:rPr>
        <w:t>ousing</w:t>
      </w:r>
      <w:r w:rsidR="00C021EC" w:rsidRPr="003D4EB3">
        <w:rPr>
          <w:rFonts w:eastAsia="Times New Roman" w:cs="Tahoma"/>
          <w:i/>
          <w:lang w:eastAsia="en-GB"/>
        </w:rPr>
        <w:t xml:space="preserve"> and finance</w:t>
      </w:r>
    </w:p>
    <w:p w14:paraId="5600826C" w14:textId="77777777" w:rsidR="009D1EEF" w:rsidRPr="009D1EEF" w:rsidRDefault="007D7853" w:rsidP="009632E9">
      <w:pPr>
        <w:numPr>
          <w:ilvl w:val="0"/>
          <w:numId w:val="6"/>
        </w:numPr>
        <w:shd w:val="clear" w:color="auto" w:fill="FFFFFF"/>
        <w:spacing w:after="0" w:line="272" w:lineRule="atLeast"/>
        <w:rPr>
          <w:rFonts w:eastAsia="Times New Roman" w:cs="Tahoma"/>
          <w:b/>
          <w:i/>
          <w:lang w:eastAsia="en-GB"/>
        </w:rPr>
      </w:pPr>
      <w:r w:rsidRPr="004E2D4E">
        <w:rPr>
          <w:rFonts w:eastAsia="Times New Roman" w:cs="Tahoma"/>
          <w:i/>
          <w:lang w:eastAsia="en-GB"/>
        </w:rPr>
        <w:t>Attendance</w:t>
      </w:r>
    </w:p>
    <w:p w14:paraId="6C984DC9" w14:textId="77777777" w:rsidR="009D1EEF" w:rsidRPr="009D1EEF" w:rsidRDefault="007D7853" w:rsidP="009632E9">
      <w:pPr>
        <w:numPr>
          <w:ilvl w:val="1"/>
          <w:numId w:val="6"/>
        </w:numPr>
        <w:shd w:val="clear" w:color="auto" w:fill="FFFFFF"/>
        <w:spacing w:after="0" w:line="272" w:lineRule="atLeast"/>
        <w:rPr>
          <w:rFonts w:eastAsia="Times New Roman" w:cs="Tahoma"/>
          <w:b/>
          <w:i/>
          <w:lang w:eastAsia="en-GB"/>
        </w:rPr>
      </w:pPr>
      <w:r w:rsidRPr="004E2D4E">
        <w:rPr>
          <w:rFonts w:eastAsia="Times New Roman" w:cs="Tahoma"/>
          <w:i/>
          <w:lang w:eastAsia="en-GB"/>
        </w:rPr>
        <w:t xml:space="preserve"> </w:t>
      </w:r>
      <w:r w:rsidR="00916356">
        <w:rPr>
          <w:rFonts w:eastAsia="Times New Roman" w:cs="Tahoma"/>
          <w:i/>
          <w:lang w:eastAsia="en-GB"/>
        </w:rPr>
        <w:t xml:space="preserve">PPG attendance is lower </w:t>
      </w:r>
      <w:r w:rsidR="009D1EEF">
        <w:rPr>
          <w:rFonts w:eastAsia="Times New Roman" w:cs="Tahoma"/>
          <w:i/>
          <w:lang w:eastAsia="en-GB"/>
        </w:rPr>
        <w:t xml:space="preserve">(93.63%) </w:t>
      </w:r>
      <w:r w:rsidR="00916356">
        <w:rPr>
          <w:rFonts w:eastAsia="Times New Roman" w:cs="Tahoma"/>
          <w:i/>
          <w:lang w:eastAsia="en-GB"/>
        </w:rPr>
        <w:t>than whole cohort</w:t>
      </w:r>
      <w:r w:rsidR="009D1EEF">
        <w:rPr>
          <w:rFonts w:eastAsia="Times New Roman" w:cs="Tahoma"/>
          <w:i/>
          <w:lang w:eastAsia="en-GB"/>
        </w:rPr>
        <w:t xml:space="preserve"> (95.67%)</w:t>
      </w:r>
      <w:r w:rsidR="00916356">
        <w:rPr>
          <w:rFonts w:eastAsia="Times New Roman" w:cs="Tahoma"/>
          <w:i/>
          <w:lang w:eastAsia="en-GB"/>
        </w:rPr>
        <w:t xml:space="preserve"> </w:t>
      </w:r>
      <w:r w:rsidR="009D1EEF">
        <w:rPr>
          <w:rFonts w:eastAsia="Times New Roman" w:cs="Tahoma"/>
          <w:i/>
          <w:lang w:eastAsia="en-GB"/>
        </w:rPr>
        <w:t xml:space="preserve">for 2018-19. </w:t>
      </w:r>
    </w:p>
    <w:p w14:paraId="29ED0F15" w14:textId="77777777" w:rsidR="007D7853" w:rsidRPr="009D1EEF" w:rsidRDefault="009D1EEF" w:rsidP="009632E9">
      <w:pPr>
        <w:numPr>
          <w:ilvl w:val="1"/>
          <w:numId w:val="6"/>
        </w:numPr>
        <w:shd w:val="clear" w:color="auto" w:fill="FFFFFF"/>
        <w:spacing w:after="0" w:line="272" w:lineRule="atLeast"/>
        <w:rPr>
          <w:rFonts w:eastAsia="Times New Roman" w:cs="Tahoma"/>
          <w:b/>
          <w:i/>
          <w:lang w:eastAsia="en-GB"/>
        </w:rPr>
      </w:pPr>
      <w:r>
        <w:rPr>
          <w:rFonts w:eastAsia="Times New Roman" w:cs="Tahoma"/>
          <w:i/>
          <w:lang w:eastAsia="en-GB"/>
        </w:rPr>
        <w:t xml:space="preserve">Persistent Absenteeism is </w:t>
      </w:r>
      <w:r w:rsidRPr="003B6C33">
        <w:rPr>
          <w:rFonts w:eastAsia="Times New Roman" w:cs="Tahoma"/>
          <w:i/>
          <w:lang w:eastAsia="en-GB"/>
        </w:rPr>
        <w:t xml:space="preserve">higher </w:t>
      </w:r>
      <w:r w:rsidR="009632E9" w:rsidRPr="003B6C33">
        <w:rPr>
          <w:rFonts w:eastAsia="Times New Roman" w:cs="Tahoma"/>
          <w:i/>
          <w:lang w:eastAsia="en-GB"/>
        </w:rPr>
        <w:t>for PPG (</w:t>
      </w:r>
      <w:r w:rsidR="003B6C33" w:rsidRPr="003B6C33">
        <w:rPr>
          <w:rFonts w:eastAsia="Times New Roman" w:cs="Tahoma"/>
          <w:i/>
          <w:lang w:eastAsia="en-GB"/>
        </w:rPr>
        <w:t>28.5%</w:t>
      </w:r>
      <w:r w:rsidR="009632E9" w:rsidRPr="003B6C33">
        <w:rPr>
          <w:rFonts w:eastAsia="Times New Roman" w:cs="Tahoma"/>
          <w:i/>
          <w:lang w:eastAsia="en-GB"/>
        </w:rPr>
        <w:t xml:space="preserve">) </w:t>
      </w:r>
      <w:r w:rsidRPr="003B6C33">
        <w:rPr>
          <w:rFonts w:eastAsia="Times New Roman" w:cs="Tahoma"/>
          <w:i/>
          <w:lang w:eastAsia="en-GB"/>
        </w:rPr>
        <w:t>than</w:t>
      </w:r>
      <w:r>
        <w:rPr>
          <w:rFonts w:eastAsia="Times New Roman" w:cs="Tahoma"/>
          <w:i/>
          <w:lang w:eastAsia="en-GB"/>
        </w:rPr>
        <w:t xml:space="preserve"> whole cohort </w:t>
      </w:r>
      <w:r w:rsidR="003B6C33">
        <w:rPr>
          <w:rFonts w:eastAsia="Times New Roman" w:cs="Tahoma"/>
          <w:i/>
          <w:lang w:eastAsia="en-GB"/>
        </w:rPr>
        <w:t>(9.48</w:t>
      </w:r>
      <w:r w:rsidR="009632E9" w:rsidRPr="009632E9">
        <w:rPr>
          <w:rFonts w:eastAsia="Times New Roman" w:cs="Tahoma"/>
          <w:i/>
          <w:lang w:eastAsia="en-GB"/>
        </w:rPr>
        <w:t>%</w:t>
      </w:r>
      <w:r w:rsidRPr="009632E9">
        <w:rPr>
          <w:rFonts w:eastAsia="Times New Roman" w:cs="Tahoma"/>
          <w:i/>
          <w:lang w:eastAsia="en-GB"/>
        </w:rPr>
        <w:t>)</w:t>
      </w:r>
      <w:r w:rsidR="009632E9">
        <w:rPr>
          <w:rFonts w:eastAsia="Times New Roman" w:cs="Tahoma"/>
          <w:i/>
          <w:lang w:eastAsia="en-GB"/>
        </w:rPr>
        <w:t xml:space="preserve"> for 2018-19</w:t>
      </w:r>
    </w:p>
    <w:p w14:paraId="0668643C" w14:textId="77777777" w:rsidR="009D1EEF" w:rsidRDefault="009D1EEF" w:rsidP="009632E9">
      <w:pPr>
        <w:numPr>
          <w:ilvl w:val="1"/>
          <w:numId w:val="6"/>
        </w:numPr>
        <w:shd w:val="clear" w:color="auto" w:fill="FFFFFF"/>
        <w:spacing w:after="0" w:line="272" w:lineRule="atLeast"/>
        <w:rPr>
          <w:rFonts w:eastAsia="Times New Roman" w:cs="Tahoma"/>
          <w:i/>
          <w:lang w:eastAsia="en-GB"/>
        </w:rPr>
      </w:pPr>
      <w:r w:rsidRPr="009D1EEF">
        <w:rPr>
          <w:rFonts w:eastAsia="Times New Roman" w:cs="Tahoma"/>
          <w:i/>
          <w:lang w:eastAsia="en-GB"/>
        </w:rPr>
        <w:t>PPG lateness is higher (2.56%) than wh</w:t>
      </w:r>
      <w:r w:rsidR="009632E9">
        <w:rPr>
          <w:rFonts w:eastAsia="Times New Roman" w:cs="Tahoma"/>
          <w:i/>
          <w:lang w:eastAsia="en-GB"/>
        </w:rPr>
        <w:t>ole cohort (0.93%) for 2018-19</w:t>
      </w:r>
    </w:p>
    <w:p w14:paraId="6DDA0FD6" w14:textId="77777777" w:rsidR="009632E9" w:rsidRPr="009D1EEF" w:rsidRDefault="009632E9" w:rsidP="009632E9">
      <w:pPr>
        <w:shd w:val="clear" w:color="auto" w:fill="FFFFFF"/>
        <w:spacing w:after="0" w:line="272" w:lineRule="atLeast"/>
        <w:ind w:left="1440"/>
        <w:rPr>
          <w:rFonts w:eastAsia="Times New Roman" w:cs="Tahoma"/>
          <w:i/>
          <w:lang w:eastAsia="en-GB"/>
        </w:rPr>
      </w:pPr>
    </w:p>
    <w:p w14:paraId="619E6DDD" w14:textId="77777777" w:rsidR="007D7853" w:rsidRDefault="007D7853" w:rsidP="009632E9">
      <w:pPr>
        <w:numPr>
          <w:ilvl w:val="0"/>
          <w:numId w:val="6"/>
        </w:numPr>
        <w:shd w:val="clear" w:color="auto" w:fill="FFFFFF"/>
        <w:spacing w:after="0" w:line="272" w:lineRule="atLeast"/>
        <w:rPr>
          <w:rFonts w:eastAsia="Times New Roman" w:cs="Tahoma"/>
          <w:i/>
          <w:lang w:eastAsia="en-GB"/>
        </w:rPr>
      </w:pPr>
      <w:r w:rsidRPr="004E2D4E">
        <w:rPr>
          <w:rFonts w:eastAsia="Times New Roman" w:cs="Tahoma"/>
          <w:i/>
          <w:lang w:eastAsia="en-GB"/>
        </w:rPr>
        <w:t>L</w:t>
      </w:r>
      <w:r w:rsidR="004E2D4E">
        <w:rPr>
          <w:rFonts w:eastAsia="Times New Roman" w:cs="Tahoma"/>
          <w:i/>
          <w:lang w:eastAsia="en-GB"/>
        </w:rPr>
        <w:t xml:space="preserve">ower levels of </w:t>
      </w:r>
      <w:r w:rsidRPr="004E2D4E">
        <w:rPr>
          <w:rFonts w:eastAsia="Times New Roman" w:cs="Tahoma"/>
          <w:i/>
          <w:lang w:eastAsia="en-GB"/>
        </w:rPr>
        <w:t>parental engagement</w:t>
      </w:r>
      <w:r w:rsidR="004D7F0E" w:rsidRPr="004E2D4E">
        <w:rPr>
          <w:rFonts w:eastAsia="Times New Roman" w:cs="Tahoma"/>
          <w:i/>
          <w:lang w:eastAsia="en-GB"/>
        </w:rPr>
        <w:t xml:space="preserve"> </w:t>
      </w:r>
      <w:r w:rsidR="009D1EEF">
        <w:rPr>
          <w:rFonts w:eastAsia="Times New Roman" w:cs="Tahoma"/>
          <w:i/>
          <w:lang w:eastAsia="en-GB"/>
        </w:rPr>
        <w:t>for events such as parent consultations, parent partnership meetings</w:t>
      </w:r>
    </w:p>
    <w:p w14:paraId="15E9B17F" w14:textId="77777777" w:rsidR="009632E9" w:rsidRPr="004E2D4E" w:rsidRDefault="009632E9" w:rsidP="009632E9">
      <w:pPr>
        <w:shd w:val="clear" w:color="auto" w:fill="FFFFFF"/>
        <w:spacing w:after="0" w:line="272" w:lineRule="atLeast"/>
        <w:ind w:left="720"/>
        <w:rPr>
          <w:rFonts w:eastAsia="Times New Roman" w:cs="Tahoma"/>
          <w:i/>
          <w:lang w:eastAsia="en-GB"/>
        </w:rPr>
      </w:pPr>
    </w:p>
    <w:p w14:paraId="414B126E" w14:textId="77777777" w:rsidR="007D7853" w:rsidRPr="004E2D4E" w:rsidRDefault="00916356" w:rsidP="007D7853">
      <w:pPr>
        <w:numPr>
          <w:ilvl w:val="0"/>
          <w:numId w:val="6"/>
        </w:numPr>
        <w:shd w:val="clear" w:color="auto" w:fill="FFFFFF"/>
        <w:spacing w:after="245" w:line="272" w:lineRule="atLeast"/>
        <w:rPr>
          <w:rFonts w:eastAsia="Times New Roman" w:cs="Tahoma"/>
          <w:b/>
          <w:i/>
          <w:lang w:eastAsia="en-GB"/>
        </w:rPr>
      </w:pPr>
      <w:r>
        <w:rPr>
          <w:rFonts w:eastAsia="Times New Roman" w:cs="Tahoma"/>
          <w:i/>
          <w:lang w:eastAsia="en-GB"/>
        </w:rPr>
        <w:t xml:space="preserve">Reduced engagement with </w:t>
      </w:r>
      <w:r w:rsidR="00635258">
        <w:rPr>
          <w:rFonts w:eastAsia="Times New Roman" w:cs="Tahoma"/>
          <w:i/>
          <w:lang w:eastAsia="en-GB"/>
        </w:rPr>
        <w:t xml:space="preserve">reading, </w:t>
      </w:r>
      <w:proofErr w:type="gramStart"/>
      <w:r>
        <w:rPr>
          <w:rFonts w:eastAsia="Times New Roman" w:cs="Tahoma"/>
          <w:i/>
          <w:lang w:eastAsia="en-GB"/>
        </w:rPr>
        <w:t>homework</w:t>
      </w:r>
      <w:proofErr w:type="gramEnd"/>
      <w:r w:rsidR="00635258">
        <w:rPr>
          <w:rFonts w:eastAsia="Times New Roman" w:cs="Tahoma"/>
          <w:i/>
          <w:lang w:eastAsia="en-GB"/>
        </w:rPr>
        <w:t xml:space="preserve"> </w:t>
      </w:r>
      <w:r>
        <w:rPr>
          <w:rFonts w:eastAsia="Times New Roman" w:cs="Tahoma"/>
          <w:i/>
          <w:lang w:eastAsia="en-GB"/>
        </w:rPr>
        <w:t xml:space="preserve">and </w:t>
      </w:r>
      <w:r w:rsidR="00635258">
        <w:rPr>
          <w:rFonts w:eastAsia="Times New Roman" w:cs="Tahoma"/>
          <w:i/>
          <w:lang w:eastAsia="en-GB"/>
        </w:rPr>
        <w:t>s</w:t>
      </w:r>
      <w:r>
        <w:rPr>
          <w:rFonts w:eastAsia="Times New Roman" w:cs="Tahoma"/>
          <w:i/>
          <w:lang w:eastAsia="en-GB"/>
        </w:rPr>
        <w:t xml:space="preserve">pelling </w:t>
      </w:r>
    </w:p>
    <w:p w14:paraId="780ECFC3" w14:textId="77777777" w:rsidR="009632E9" w:rsidRPr="00674C7A" w:rsidRDefault="005B0DF7" w:rsidP="009632E9">
      <w:pPr>
        <w:numPr>
          <w:ilvl w:val="0"/>
          <w:numId w:val="6"/>
        </w:numPr>
        <w:shd w:val="clear" w:color="auto" w:fill="FFFFFF"/>
        <w:spacing w:after="0" w:line="272" w:lineRule="atLeast"/>
        <w:rPr>
          <w:rFonts w:eastAsia="Times New Roman" w:cs="Tahoma"/>
          <w:b/>
          <w:i/>
          <w:lang w:eastAsia="en-GB"/>
        </w:rPr>
      </w:pPr>
      <w:r w:rsidRPr="00674C7A">
        <w:rPr>
          <w:rFonts w:eastAsia="Times New Roman" w:cs="Tahoma"/>
          <w:i/>
          <w:lang w:eastAsia="en-GB"/>
        </w:rPr>
        <w:t>Low baselines on entry to Reception</w:t>
      </w:r>
    </w:p>
    <w:p w14:paraId="6B4568D1" w14:textId="77777777" w:rsidR="006B27A0" w:rsidRPr="00674C7A" w:rsidRDefault="005B0DF7" w:rsidP="009632E9">
      <w:pPr>
        <w:numPr>
          <w:ilvl w:val="1"/>
          <w:numId w:val="6"/>
        </w:numPr>
        <w:shd w:val="clear" w:color="auto" w:fill="FFFFFF"/>
        <w:spacing w:after="0" w:line="272" w:lineRule="atLeast"/>
        <w:rPr>
          <w:rFonts w:eastAsia="Times New Roman" w:cs="Tahoma"/>
          <w:b/>
          <w:i/>
          <w:lang w:eastAsia="en-GB"/>
        </w:rPr>
      </w:pPr>
      <w:r w:rsidRPr="00674C7A">
        <w:rPr>
          <w:rFonts w:eastAsia="Times New Roman" w:cs="Tahoma"/>
          <w:i/>
          <w:lang w:eastAsia="en-GB"/>
        </w:rPr>
        <w:t xml:space="preserve"> </w:t>
      </w:r>
      <w:r w:rsidR="008808B0" w:rsidRPr="00674C7A">
        <w:rPr>
          <w:rFonts w:eastAsia="Times New Roman" w:cs="Tahoma"/>
          <w:i/>
          <w:lang w:eastAsia="en-GB"/>
        </w:rPr>
        <w:t xml:space="preserve">Last year, </w:t>
      </w:r>
      <w:r w:rsidR="00553833" w:rsidRPr="00674C7A">
        <w:rPr>
          <w:rFonts w:eastAsia="Times New Roman" w:cs="Tahoma"/>
          <w:i/>
          <w:lang w:eastAsia="en-GB"/>
        </w:rPr>
        <w:t>74% of 2019-2020</w:t>
      </w:r>
      <w:r w:rsidR="00916356" w:rsidRPr="00674C7A">
        <w:rPr>
          <w:rFonts w:eastAsia="Times New Roman" w:cs="Tahoma"/>
          <w:i/>
          <w:lang w:eastAsia="en-GB"/>
        </w:rPr>
        <w:t xml:space="preserve"> Reception cohort </w:t>
      </w:r>
      <w:r w:rsidR="00553833" w:rsidRPr="00674C7A">
        <w:rPr>
          <w:rFonts w:eastAsia="Times New Roman" w:cs="Tahoma"/>
          <w:i/>
          <w:lang w:eastAsia="en-GB"/>
        </w:rPr>
        <w:t xml:space="preserve">were </w:t>
      </w:r>
      <w:r w:rsidR="00916356" w:rsidRPr="00674C7A">
        <w:rPr>
          <w:rFonts w:eastAsia="Times New Roman" w:cs="Tahoma"/>
          <w:i/>
          <w:lang w:eastAsia="en-GB"/>
        </w:rPr>
        <w:t>assessed as below ARE or at risk of below ARE (30-50months)</w:t>
      </w:r>
      <w:r w:rsidR="006B27A0" w:rsidRPr="00674C7A">
        <w:rPr>
          <w:rFonts w:eastAsia="Times New Roman" w:cs="Tahoma"/>
          <w:i/>
          <w:lang w:eastAsia="en-GB"/>
        </w:rPr>
        <w:t xml:space="preserve"> </w:t>
      </w:r>
    </w:p>
    <w:p w14:paraId="60D3193A" w14:textId="77777777" w:rsidR="00674C7A" w:rsidRPr="00674C7A" w:rsidRDefault="00674C7A" w:rsidP="009632E9">
      <w:pPr>
        <w:numPr>
          <w:ilvl w:val="1"/>
          <w:numId w:val="6"/>
        </w:numPr>
        <w:shd w:val="clear" w:color="auto" w:fill="FFFFFF"/>
        <w:spacing w:after="0" w:line="272" w:lineRule="atLeast"/>
        <w:rPr>
          <w:rFonts w:eastAsia="Times New Roman" w:cs="Tahoma"/>
          <w:i/>
          <w:lang w:eastAsia="en-GB"/>
        </w:rPr>
      </w:pPr>
      <w:r w:rsidRPr="00674C7A">
        <w:rPr>
          <w:rFonts w:eastAsia="Times New Roman" w:cs="Tahoma"/>
          <w:i/>
          <w:lang w:eastAsia="en-GB"/>
        </w:rPr>
        <w:t>7</w:t>
      </w:r>
      <w:r w:rsidR="00E740D5">
        <w:rPr>
          <w:rFonts w:eastAsia="Times New Roman" w:cs="Tahoma"/>
          <w:i/>
          <w:lang w:eastAsia="en-GB"/>
        </w:rPr>
        <w:t>2</w:t>
      </w:r>
      <w:r w:rsidRPr="00674C7A">
        <w:rPr>
          <w:rFonts w:eastAsia="Times New Roman" w:cs="Tahoma"/>
          <w:i/>
          <w:lang w:eastAsia="en-GB"/>
        </w:rPr>
        <w:t>% children were identified as below average in speech and language through language Link.</w:t>
      </w:r>
    </w:p>
    <w:p w14:paraId="1D7BB74A" w14:textId="77777777" w:rsidR="008808B0" w:rsidRDefault="00674C7A" w:rsidP="00674C7A">
      <w:pPr>
        <w:numPr>
          <w:ilvl w:val="1"/>
          <w:numId w:val="6"/>
        </w:numPr>
        <w:shd w:val="clear" w:color="auto" w:fill="FFFFFF"/>
        <w:spacing w:after="0" w:line="272" w:lineRule="atLeast"/>
        <w:rPr>
          <w:rFonts w:eastAsia="Times New Roman" w:cs="Tahoma"/>
          <w:i/>
          <w:lang w:eastAsia="en-GB"/>
        </w:rPr>
      </w:pPr>
      <w:r w:rsidRPr="00674C7A">
        <w:rPr>
          <w:rFonts w:eastAsia="Times New Roman" w:cs="Tahoma"/>
          <w:i/>
          <w:lang w:eastAsia="en-GB"/>
        </w:rPr>
        <w:t xml:space="preserve">This year, </w:t>
      </w:r>
      <w:r w:rsidR="008808B0" w:rsidRPr="00674C7A">
        <w:rPr>
          <w:rFonts w:eastAsia="Times New Roman" w:cs="Tahoma"/>
          <w:i/>
          <w:lang w:eastAsia="en-GB"/>
        </w:rPr>
        <w:t xml:space="preserve">9 </w:t>
      </w:r>
      <w:r w:rsidRPr="00674C7A">
        <w:rPr>
          <w:rFonts w:eastAsia="Times New Roman" w:cs="Tahoma"/>
          <w:i/>
          <w:lang w:eastAsia="en-GB"/>
        </w:rPr>
        <w:t>additional children (on top of current SALT registered pupils) have been</w:t>
      </w:r>
      <w:r w:rsidR="008808B0" w:rsidRPr="00674C7A">
        <w:rPr>
          <w:rFonts w:eastAsia="Times New Roman" w:cs="Tahoma"/>
          <w:i/>
          <w:lang w:eastAsia="en-GB"/>
        </w:rPr>
        <w:t xml:space="preserve"> identified</w:t>
      </w:r>
      <w:r w:rsidRPr="00674C7A">
        <w:rPr>
          <w:rFonts w:eastAsia="Times New Roman" w:cs="Tahoma"/>
          <w:i/>
          <w:lang w:eastAsia="en-GB"/>
        </w:rPr>
        <w:t xml:space="preserve"> with below average speech and language (L</w:t>
      </w:r>
      <w:r>
        <w:rPr>
          <w:rFonts w:eastAsia="Times New Roman" w:cs="Tahoma"/>
          <w:i/>
          <w:lang w:eastAsia="en-GB"/>
        </w:rPr>
        <w:t xml:space="preserve">anguage </w:t>
      </w:r>
      <w:r w:rsidRPr="00674C7A">
        <w:rPr>
          <w:rFonts w:eastAsia="Times New Roman" w:cs="Tahoma"/>
          <w:i/>
          <w:lang w:eastAsia="en-GB"/>
        </w:rPr>
        <w:t>L</w:t>
      </w:r>
      <w:r>
        <w:rPr>
          <w:rFonts w:eastAsia="Times New Roman" w:cs="Tahoma"/>
          <w:i/>
          <w:lang w:eastAsia="en-GB"/>
        </w:rPr>
        <w:t>ink</w:t>
      </w:r>
      <w:r w:rsidRPr="00674C7A">
        <w:rPr>
          <w:rFonts w:eastAsia="Times New Roman" w:cs="Tahoma"/>
          <w:i/>
          <w:lang w:eastAsia="en-GB"/>
        </w:rPr>
        <w:t xml:space="preserve"> assessment)</w:t>
      </w:r>
    </w:p>
    <w:p w14:paraId="2E3356F8" w14:textId="77777777" w:rsidR="00674C7A" w:rsidRPr="00674C7A" w:rsidRDefault="00674C7A" w:rsidP="00674C7A">
      <w:pPr>
        <w:numPr>
          <w:ilvl w:val="1"/>
          <w:numId w:val="6"/>
        </w:numPr>
        <w:shd w:val="clear" w:color="auto" w:fill="FFFFFF"/>
        <w:spacing w:after="0" w:line="272" w:lineRule="atLeast"/>
        <w:rPr>
          <w:rFonts w:eastAsia="Times New Roman" w:cs="Tahoma"/>
          <w:i/>
          <w:lang w:eastAsia="en-GB"/>
        </w:rPr>
      </w:pPr>
      <w:r>
        <w:rPr>
          <w:rFonts w:eastAsia="Times New Roman" w:cs="Tahoma"/>
          <w:i/>
          <w:lang w:eastAsia="en-GB"/>
        </w:rPr>
        <w:t>2020-2021 baseline identifies a 53.7% gap in physical development. No children are on track for mathematics and 20% on track for literacy</w:t>
      </w:r>
    </w:p>
    <w:p w14:paraId="029C2DB5" w14:textId="77777777" w:rsidR="009632E9" w:rsidRDefault="009632E9" w:rsidP="009632E9">
      <w:pPr>
        <w:shd w:val="clear" w:color="auto" w:fill="FFFFFF"/>
        <w:spacing w:after="0" w:line="272" w:lineRule="atLeast"/>
        <w:ind w:left="1440"/>
        <w:rPr>
          <w:rFonts w:eastAsia="Times New Roman" w:cs="Tahoma"/>
          <w:b/>
          <w:i/>
          <w:lang w:eastAsia="en-GB"/>
        </w:rPr>
      </w:pPr>
    </w:p>
    <w:p w14:paraId="3C92226A" w14:textId="77777777" w:rsidR="009632E9" w:rsidRPr="009632E9" w:rsidRDefault="009632E9" w:rsidP="009632E9">
      <w:pPr>
        <w:numPr>
          <w:ilvl w:val="0"/>
          <w:numId w:val="6"/>
        </w:numPr>
        <w:shd w:val="clear" w:color="auto" w:fill="FFFFFF"/>
        <w:spacing w:after="0" w:line="272" w:lineRule="atLeast"/>
        <w:rPr>
          <w:rFonts w:eastAsia="Times New Roman" w:cs="Tahoma"/>
          <w:b/>
          <w:i/>
          <w:lang w:eastAsia="en-GB"/>
        </w:rPr>
      </w:pPr>
      <w:r w:rsidRPr="009632E9">
        <w:rPr>
          <w:rFonts w:eastAsia="Times New Roman" w:cs="Tahoma"/>
          <w:i/>
          <w:lang w:eastAsia="en-GB"/>
        </w:rPr>
        <w:t xml:space="preserve">PPG Boys tend to do less well than PPG Girls </w:t>
      </w:r>
      <w:r w:rsidRPr="004B0280">
        <w:rPr>
          <w:rFonts w:eastAsia="Times New Roman" w:cs="Tahoma"/>
          <w:i/>
          <w:lang w:eastAsia="en-GB"/>
        </w:rPr>
        <w:t>in reading and writing</w:t>
      </w:r>
      <w:r w:rsidR="00514560" w:rsidRPr="004B0280">
        <w:rPr>
          <w:rFonts w:eastAsia="Times New Roman" w:cs="Tahoma"/>
          <w:i/>
          <w:lang w:eastAsia="en-GB"/>
        </w:rPr>
        <w:t xml:space="preserve"> and</w:t>
      </w:r>
      <w:r w:rsidR="00514560">
        <w:rPr>
          <w:rFonts w:eastAsia="Times New Roman" w:cs="Tahoma"/>
          <w:i/>
          <w:lang w:eastAsia="en-GB"/>
        </w:rPr>
        <w:t xml:space="preserve"> maths</w:t>
      </w:r>
      <w:r w:rsidR="009863EA">
        <w:rPr>
          <w:rFonts w:eastAsia="Times New Roman" w:cs="Tahoma"/>
          <w:i/>
          <w:lang w:eastAsia="en-GB"/>
        </w:rPr>
        <w:t xml:space="preserve"> </w:t>
      </w:r>
    </w:p>
    <w:p w14:paraId="4D3F160D" w14:textId="77777777" w:rsidR="009632E9" w:rsidRDefault="00635258" w:rsidP="009632E9">
      <w:pPr>
        <w:numPr>
          <w:ilvl w:val="1"/>
          <w:numId w:val="6"/>
        </w:numPr>
        <w:shd w:val="clear" w:color="auto" w:fill="FFFFFF"/>
        <w:spacing w:after="0" w:line="272" w:lineRule="atLeast"/>
        <w:rPr>
          <w:i/>
        </w:rPr>
      </w:pPr>
      <w:r>
        <w:rPr>
          <w:i/>
        </w:rPr>
        <w:t xml:space="preserve">Y1-Y6 </w:t>
      </w:r>
      <w:r w:rsidR="009632E9" w:rsidRPr="009632E9">
        <w:rPr>
          <w:i/>
        </w:rPr>
        <w:t xml:space="preserve">reading </w:t>
      </w:r>
      <w:r w:rsidR="00514560">
        <w:rPr>
          <w:i/>
        </w:rPr>
        <w:t xml:space="preserve">whole </w:t>
      </w:r>
      <w:r w:rsidR="009632E9" w:rsidRPr="009632E9">
        <w:rPr>
          <w:i/>
        </w:rPr>
        <w:t xml:space="preserve">cohort </w:t>
      </w:r>
      <w:r>
        <w:rPr>
          <w:i/>
        </w:rPr>
        <w:t xml:space="preserve">2018-19 </w:t>
      </w:r>
      <w:r w:rsidR="009632E9" w:rsidRPr="009632E9">
        <w:rPr>
          <w:i/>
        </w:rPr>
        <w:t xml:space="preserve">68% ARE in reading; PPG boys 44% </w:t>
      </w:r>
      <w:proofErr w:type="gramStart"/>
      <w:r w:rsidR="009632E9" w:rsidRPr="009632E9">
        <w:rPr>
          <w:i/>
        </w:rPr>
        <w:t>ARE</w:t>
      </w:r>
      <w:r w:rsidR="009632E9">
        <w:rPr>
          <w:i/>
        </w:rPr>
        <w:t>;</w:t>
      </w:r>
      <w:proofErr w:type="gramEnd"/>
      <w:r w:rsidR="009632E9">
        <w:rPr>
          <w:i/>
        </w:rPr>
        <w:t xml:space="preserve"> </w:t>
      </w:r>
      <w:r w:rsidR="009632E9" w:rsidRPr="009632E9">
        <w:rPr>
          <w:i/>
        </w:rPr>
        <w:t>PPG girls 70% ARE</w:t>
      </w:r>
    </w:p>
    <w:p w14:paraId="083DBD87" w14:textId="77777777" w:rsidR="009632E9" w:rsidRPr="00C021EC" w:rsidRDefault="00C021EC" w:rsidP="00C021EC">
      <w:pPr>
        <w:numPr>
          <w:ilvl w:val="1"/>
          <w:numId w:val="6"/>
        </w:numPr>
        <w:shd w:val="clear" w:color="auto" w:fill="FFFFFF"/>
        <w:spacing w:after="0" w:line="272" w:lineRule="atLeast"/>
        <w:rPr>
          <w:i/>
        </w:rPr>
      </w:pPr>
      <w:r>
        <w:rPr>
          <w:i/>
        </w:rPr>
        <w:t>Y1- Y6</w:t>
      </w:r>
      <w:r w:rsidR="009632E9" w:rsidRPr="00C021EC">
        <w:rPr>
          <w:i/>
        </w:rPr>
        <w:t xml:space="preserve"> writing </w:t>
      </w:r>
      <w:r w:rsidR="00514560">
        <w:rPr>
          <w:i/>
        </w:rPr>
        <w:t xml:space="preserve">whole </w:t>
      </w:r>
      <w:r w:rsidR="009632E9" w:rsidRPr="00C021EC">
        <w:rPr>
          <w:i/>
        </w:rPr>
        <w:t xml:space="preserve">cohort </w:t>
      </w:r>
      <w:r w:rsidR="00635258" w:rsidRPr="00C021EC">
        <w:rPr>
          <w:i/>
        </w:rPr>
        <w:t xml:space="preserve">2018-19 </w:t>
      </w:r>
      <w:r w:rsidR="009632E9" w:rsidRPr="00C021EC">
        <w:rPr>
          <w:i/>
        </w:rPr>
        <w:t xml:space="preserve">61% ARE in writing; PPG boys 30% </w:t>
      </w:r>
      <w:proofErr w:type="gramStart"/>
      <w:r w:rsidR="009632E9" w:rsidRPr="00C021EC">
        <w:rPr>
          <w:i/>
        </w:rPr>
        <w:t>ARE;</w:t>
      </w:r>
      <w:proofErr w:type="gramEnd"/>
      <w:r w:rsidR="009632E9" w:rsidRPr="00C021EC">
        <w:rPr>
          <w:i/>
        </w:rPr>
        <w:t xml:space="preserve"> PPG girls 63% ARE</w:t>
      </w:r>
    </w:p>
    <w:p w14:paraId="439C9E7D" w14:textId="77777777" w:rsidR="00635258" w:rsidRDefault="00C021EC" w:rsidP="00635258">
      <w:pPr>
        <w:numPr>
          <w:ilvl w:val="1"/>
          <w:numId w:val="6"/>
        </w:numPr>
        <w:shd w:val="clear" w:color="auto" w:fill="FFFFFF"/>
        <w:spacing w:after="0" w:line="272" w:lineRule="atLeast"/>
        <w:rPr>
          <w:i/>
        </w:rPr>
      </w:pPr>
      <w:r>
        <w:rPr>
          <w:i/>
        </w:rPr>
        <w:t>Y1-Y6</w:t>
      </w:r>
      <w:r w:rsidR="00635258" w:rsidRPr="009632E9">
        <w:rPr>
          <w:i/>
        </w:rPr>
        <w:t xml:space="preserve"> </w:t>
      </w:r>
      <w:r w:rsidR="00635258">
        <w:rPr>
          <w:i/>
        </w:rPr>
        <w:t>maths</w:t>
      </w:r>
      <w:r w:rsidR="00635258" w:rsidRPr="009632E9">
        <w:rPr>
          <w:i/>
        </w:rPr>
        <w:t xml:space="preserve"> </w:t>
      </w:r>
      <w:r w:rsidR="00514560">
        <w:rPr>
          <w:i/>
        </w:rPr>
        <w:t xml:space="preserve">whole </w:t>
      </w:r>
      <w:r w:rsidR="00635258" w:rsidRPr="009632E9">
        <w:rPr>
          <w:i/>
        </w:rPr>
        <w:t xml:space="preserve">cohort </w:t>
      </w:r>
      <w:r w:rsidR="00635258">
        <w:rPr>
          <w:i/>
        </w:rPr>
        <w:t xml:space="preserve">2018-19 </w:t>
      </w:r>
      <w:r w:rsidR="008B4D27">
        <w:rPr>
          <w:i/>
        </w:rPr>
        <w:t>71% ARE in maths</w:t>
      </w:r>
      <w:r w:rsidR="00635258" w:rsidRPr="009632E9">
        <w:rPr>
          <w:i/>
        </w:rPr>
        <w:t xml:space="preserve">; PPG boys </w:t>
      </w:r>
      <w:r w:rsidR="008B4D27">
        <w:rPr>
          <w:i/>
        </w:rPr>
        <w:t>48</w:t>
      </w:r>
      <w:r w:rsidR="00635258" w:rsidRPr="009632E9">
        <w:rPr>
          <w:i/>
        </w:rPr>
        <w:t xml:space="preserve">% </w:t>
      </w:r>
      <w:proofErr w:type="gramStart"/>
      <w:r w:rsidR="00635258" w:rsidRPr="009632E9">
        <w:rPr>
          <w:i/>
        </w:rPr>
        <w:t>ARE;</w:t>
      </w:r>
      <w:proofErr w:type="gramEnd"/>
      <w:r w:rsidR="00635258" w:rsidRPr="009632E9">
        <w:rPr>
          <w:i/>
        </w:rPr>
        <w:t xml:space="preserve"> PPG girls 63% ARE</w:t>
      </w:r>
    </w:p>
    <w:p w14:paraId="6A78EEF5" w14:textId="77777777" w:rsidR="00635258" w:rsidRDefault="00635258" w:rsidP="009863EA">
      <w:pPr>
        <w:shd w:val="clear" w:color="auto" w:fill="FFFFFF"/>
        <w:spacing w:after="0" w:line="272" w:lineRule="atLeast"/>
        <w:ind w:left="1440"/>
        <w:rPr>
          <w:i/>
        </w:rPr>
      </w:pPr>
    </w:p>
    <w:p w14:paraId="3C742D22" w14:textId="77777777" w:rsidR="009632E9" w:rsidRPr="009632E9" w:rsidRDefault="009632E9" w:rsidP="009632E9">
      <w:pPr>
        <w:shd w:val="clear" w:color="auto" w:fill="FFFFFF"/>
        <w:spacing w:after="0" w:line="272" w:lineRule="atLeast"/>
        <w:ind w:left="1440"/>
        <w:rPr>
          <w:i/>
        </w:rPr>
      </w:pPr>
    </w:p>
    <w:p w14:paraId="4FF43C0E" w14:textId="77777777" w:rsidR="00820D94" w:rsidRDefault="00820D94" w:rsidP="00820D94">
      <w:pPr>
        <w:numPr>
          <w:ilvl w:val="1"/>
          <w:numId w:val="6"/>
        </w:numPr>
        <w:shd w:val="clear" w:color="auto" w:fill="FFFFFF"/>
        <w:spacing w:after="0" w:line="272" w:lineRule="atLeast"/>
        <w:rPr>
          <w:rFonts w:eastAsia="Times New Roman" w:cs="Tahoma"/>
          <w:i/>
          <w:lang w:eastAsia="en-GB"/>
        </w:rPr>
      </w:pPr>
      <w:r>
        <w:rPr>
          <w:rFonts w:eastAsia="Times New Roman" w:cs="Tahoma"/>
          <w:i/>
          <w:lang w:eastAsia="en-GB"/>
        </w:rPr>
        <w:t xml:space="preserve">2020 - 2021      </w:t>
      </w:r>
      <w:r w:rsidRPr="00820D94">
        <w:rPr>
          <w:rFonts w:eastAsia="Times New Roman" w:cs="Tahoma"/>
          <w:i/>
          <w:lang w:eastAsia="en-GB"/>
        </w:rPr>
        <w:t xml:space="preserve">21/69 </w:t>
      </w:r>
      <w:proofErr w:type="spellStart"/>
      <w:r w:rsidRPr="00820D94">
        <w:rPr>
          <w:rFonts w:eastAsia="Times New Roman" w:cs="Tahoma"/>
          <w:i/>
          <w:lang w:eastAsia="en-GB"/>
        </w:rPr>
        <w:t>chn</w:t>
      </w:r>
      <w:proofErr w:type="spellEnd"/>
      <w:r w:rsidRPr="00820D94">
        <w:rPr>
          <w:rFonts w:eastAsia="Times New Roman" w:cs="Tahoma"/>
          <w:i/>
          <w:lang w:eastAsia="en-GB"/>
        </w:rPr>
        <w:t xml:space="preserve"> are PPG and SEND = just over 30%</w:t>
      </w:r>
      <w:r>
        <w:rPr>
          <w:rFonts w:eastAsia="Times New Roman" w:cs="Tahoma"/>
          <w:i/>
          <w:lang w:eastAsia="en-GB"/>
        </w:rPr>
        <w:t xml:space="preserve"> are multi-barrier</w:t>
      </w:r>
    </w:p>
    <w:p w14:paraId="67B0C298" w14:textId="77777777" w:rsidR="00263977" w:rsidRDefault="00263977" w:rsidP="00820D94">
      <w:pPr>
        <w:numPr>
          <w:ilvl w:val="1"/>
          <w:numId w:val="6"/>
        </w:numPr>
        <w:shd w:val="clear" w:color="auto" w:fill="FFFFFF"/>
        <w:spacing w:after="0" w:line="272" w:lineRule="atLeast"/>
        <w:rPr>
          <w:rFonts w:eastAsia="Times New Roman" w:cs="Tahoma"/>
          <w:i/>
          <w:lang w:eastAsia="en-GB"/>
        </w:rPr>
      </w:pPr>
      <w:r>
        <w:rPr>
          <w:rFonts w:eastAsia="Times New Roman" w:cs="Tahoma"/>
          <w:i/>
          <w:lang w:eastAsia="en-GB"/>
        </w:rPr>
        <w:t xml:space="preserve">PPG GD children do not attain as well </w:t>
      </w:r>
      <w:proofErr w:type="gramStart"/>
      <w:r>
        <w:rPr>
          <w:rFonts w:eastAsia="Times New Roman" w:cs="Tahoma"/>
          <w:i/>
          <w:lang w:eastAsia="en-GB"/>
        </w:rPr>
        <w:t xml:space="preserve">non PPG </w:t>
      </w:r>
      <w:r w:rsidR="00674C7A">
        <w:rPr>
          <w:rFonts w:eastAsia="Times New Roman" w:cs="Tahoma"/>
          <w:i/>
          <w:lang w:eastAsia="en-GB"/>
        </w:rPr>
        <w:t>GD</w:t>
      </w:r>
      <w:proofErr w:type="gramEnd"/>
      <w:r w:rsidR="00674C7A">
        <w:rPr>
          <w:rFonts w:eastAsia="Times New Roman" w:cs="Tahoma"/>
          <w:i/>
          <w:lang w:eastAsia="en-GB"/>
        </w:rPr>
        <w:t xml:space="preserve"> </w:t>
      </w:r>
      <w:r>
        <w:rPr>
          <w:rFonts w:eastAsia="Times New Roman" w:cs="Tahoma"/>
          <w:i/>
          <w:lang w:eastAsia="en-GB"/>
        </w:rPr>
        <w:t>children</w:t>
      </w:r>
    </w:p>
    <w:p w14:paraId="03263570" w14:textId="77777777" w:rsidR="0034256F" w:rsidRPr="00263977" w:rsidRDefault="00263977" w:rsidP="0034256F">
      <w:pPr>
        <w:numPr>
          <w:ilvl w:val="1"/>
          <w:numId w:val="6"/>
        </w:numPr>
        <w:shd w:val="clear" w:color="auto" w:fill="FFFFFF"/>
        <w:spacing w:after="0" w:line="272" w:lineRule="atLeast"/>
        <w:rPr>
          <w:rFonts w:eastAsia="Times New Roman" w:cs="Tahoma"/>
          <w:i/>
          <w:lang w:eastAsia="en-GB"/>
        </w:rPr>
      </w:pPr>
      <w:r w:rsidRPr="00263977">
        <w:rPr>
          <w:rFonts w:eastAsia="Times New Roman" w:cs="Tahoma"/>
          <w:i/>
          <w:lang w:eastAsia="en-GB"/>
        </w:rPr>
        <w:t xml:space="preserve">Progress is strong for PPG </w:t>
      </w:r>
      <w:proofErr w:type="gramStart"/>
      <w:r w:rsidRPr="00263977">
        <w:rPr>
          <w:rFonts w:eastAsia="Times New Roman" w:cs="Tahoma"/>
          <w:i/>
          <w:lang w:eastAsia="en-GB"/>
        </w:rPr>
        <w:t>children</w:t>
      </w:r>
      <w:proofErr w:type="gramEnd"/>
      <w:r w:rsidRPr="00263977">
        <w:rPr>
          <w:rFonts w:eastAsia="Times New Roman" w:cs="Tahoma"/>
          <w:i/>
          <w:lang w:eastAsia="en-GB"/>
        </w:rPr>
        <w:t xml:space="preserve"> but overall attainment is low compared to non PPG children</w:t>
      </w:r>
    </w:p>
    <w:p w14:paraId="6BDCB299" w14:textId="77777777" w:rsidR="0034256F" w:rsidRDefault="0034256F" w:rsidP="0034256F">
      <w:pPr>
        <w:shd w:val="clear" w:color="auto" w:fill="FFFFFF"/>
        <w:spacing w:after="0" w:line="272" w:lineRule="atLeast"/>
        <w:rPr>
          <w:rFonts w:eastAsia="Times New Roman" w:cs="Tahoma"/>
          <w:i/>
          <w:lang w:eastAsia="en-GB"/>
        </w:rPr>
      </w:pPr>
    </w:p>
    <w:p w14:paraId="0CBC782C" w14:textId="77777777" w:rsidR="0034256F" w:rsidRPr="00514560" w:rsidRDefault="0034256F" w:rsidP="0034256F">
      <w:pPr>
        <w:shd w:val="clear" w:color="auto" w:fill="FFFFFF"/>
        <w:spacing w:after="0" w:line="272" w:lineRule="atLeast"/>
        <w:rPr>
          <w:rFonts w:eastAsia="Times New Roman" w:cs="Tahoma"/>
          <w:i/>
          <w:lang w:eastAsia="en-GB"/>
        </w:rPr>
      </w:pP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4"/>
        <w:gridCol w:w="2806"/>
        <w:gridCol w:w="2996"/>
        <w:gridCol w:w="2984"/>
        <w:gridCol w:w="2734"/>
      </w:tblGrid>
      <w:tr w:rsidR="0040166E" w:rsidRPr="00C67B41" w14:paraId="755CF1B8" w14:textId="77777777" w:rsidTr="10EB84D1">
        <w:tc>
          <w:tcPr>
            <w:tcW w:w="6900" w:type="dxa"/>
            <w:gridSpan w:val="2"/>
            <w:shd w:val="clear" w:color="auto" w:fill="1F497D" w:themeFill="text2"/>
          </w:tcPr>
          <w:p w14:paraId="355AD945" w14:textId="77777777" w:rsidR="0040166E" w:rsidRPr="00C67B41" w:rsidRDefault="0040166E" w:rsidP="00C67B41">
            <w:pPr>
              <w:spacing w:line="272" w:lineRule="atLeast"/>
              <w:rPr>
                <w:rFonts w:eastAsia="Times New Roman" w:cs="Calibri"/>
                <w:b/>
                <w:color w:val="FFFFFF"/>
                <w:highlight w:val="yellow"/>
                <w:lang w:eastAsia="en-GB"/>
              </w:rPr>
            </w:pPr>
            <w:r w:rsidRPr="00C67B41">
              <w:rPr>
                <w:rFonts w:eastAsia="Times New Roman" w:cs="Calibri"/>
                <w:b/>
                <w:color w:val="FFFFFF"/>
                <w:lang w:eastAsia="en-GB"/>
              </w:rPr>
              <w:t>Overview of Priorities 2019-20</w:t>
            </w:r>
            <w:r w:rsidR="00130714">
              <w:rPr>
                <w:rFonts w:eastAsia="Times New Roman" w:cs="Calibri"/>
                <w:b/>
                <w:color w:val="FFFFFF"/>
                <w:lang w:eastAsia="en-GB"/>
              </w:rPr>
              <w:t xml:space="preserve">                         SUMMARY</w:t>
            </w:r>
          </w:p>
        </w:tc>
        <w:tc>
          <w:tcPr>
            <w:tcW w:w="2996" w:type="dxa"/>
            <w:shd w:val="clear" w:color="auto" w:fill="1F497D" w:themeFill="text2"/>
          </w:tcPr>
          <w:p w14:paraId="794E0920" w14:textId="77777777" w:rsidR="0040166E" w:rsidRPr="009863EA" w:rsidRDefault="0040166E" w:rsidP="00C67B41">
            <w:pPr>
              <w:spacing w:line="272" w:lineRule="atLeast"/>
              <w:rPr>
                <w:rFonts w:eastAsia="Times New Roman" w:cs="Calibri"/>
                <w:b/>
                <w:color w:val="FFFFFF"/>
                <w:sz w:val="20"/>
                <w:lang w:eastAsia="en-GB"/>
              </w:rPr>
            </w:pPr>
          </w:p>
        </w:tc>
        <w:tc>
          <w:tcPr>
            <w:tcW w:w="2984" w:type="dxa"/>
            <w:shd w:val="clear" w:color="auto" w:fill="1F497D" w:themeFill="text2"/>
          </w:tcPr>
          <w:p w14:paraId="41C10164" w14:textId="77777777" w:rsidR="0040166E" w:rsidRPr="009863EA" w:rsidRDefault="0040166E" w:rsidP="00C67B41">
            <w:pPr>
              <w:spacing w:line="272" w:lineRule="atLeast"/>
              <w:rPr>
                <w:rFonts w:eastAsia="Times New Roman" w:cs="Calibri"/>
                <w:b/>
                <w:color w:val="FFFFFF"/>
                <w:sz w:val="20"/>
                <w:lang w:eastAsia="en-GB"/>
              </w:rPr>
            </w:pPr>
          </w:p>
        </w:tc>
        <w:tc>
          <w:tcPr>
            <w:tcW w:w="2734" w:type="dxa"/>
            <w:shd w:val="clear" w:color="auto" w:fill="1F497D" w:themeFill="text2"/>
          </w:tcPr>
          <w:p w14:paraId="245F4168" w14:textId="77777777" w:rsidR="0040166E" w:rsidRPr="009863EA" w:rsidRDefault="0040166E" w:rsidP="00C67B41">
            <w:pPr>
              <w:spacing w:line="272" w:lineRule="atLeast"/>
              <w:rPr>
                <w:rFonts w:eastAsia="Times New Roman" w:cs="Calibri"/>
                <w:b/>
                <w:color w:val="FFFFFF"/>
                <w:sz w:val="20"/>
                <w:lang w:eastAsia="en-GB"/>
              </w:rPr>
            </w:pPr>
          </w:p>
        </w:tc>
      </w:tr>
      <w:tr w:rsidR="0040166E" w:rsidRPr="00C67B41" w14:paraId="6B4CD3B1" w14:textId="77777777" w:rsidTr="10EB84D1">
        <w:tc>
          <w:tcPr>
            <w:tcW w:w="4094" w:type="dxa"/>
            <w:shd w:val="clear" w:color="auto" w:fill="auto"/>
          </w:tcPr>
          <w:p w14:paraId="09B20FDD" w14:textId="77777777" w:rsidR="0040166E" w:rsidRPr="00C67B41" w:rsidRDefault="0040166E" w:rsidP="00C67B41">
            <w:pPr>
              <w:spacing w:line="272" w:lineRule="atLeast"/>
              <w:rPr>
                <w:rFonts w:eastAsia="Times New Roman" w:cs="Tahoma"/>
                <w:b/>
                <w:lang w:eastAsia="en-GB"/>
              </w:rPr>
            </w:pPr>
            <w:r w:rsidRPr="00C67B41">
              <w:rPr>
                <w:rFonts w:eastAsia="Times New Roman" w:cs="Tahoma"/>
                <w:b/>
                <w:lang w:eastAsia="en-GB"/>
              </w:rPr>
              <w:t>TARGETS</w:t>
            </w:r>
          </w:p>
        </w:tc>
        <w:tc>
          <w:tcPr>
            <w:tcW w:w="2806" w:type="dxa"/>
            <w:shd w:val="clear" w:color="auto" w:fill="auto"/>
          </w:tcPr>
          <w:p w14:paraId="0F175A0B" w14:textId="77777777" w:rsidR="0040166E" w:rsidRPr="00C67B41" w:rsidRDefault="0040166E" w:rsidP="00C67B41">
            <w:pPr>
              <w:spacing w:line="272" w:lineRule="atLeast"/>
              <w:rPr>
                <w:rFonts w:eastAsia="Times New Roman" w:cs="Tahoma"/>
                <w:b/>
                <w:lang w:eastAsia="en-GB"/>
              </w:rPr>
            </w:pPr>
            <w:r w:rsidRPr="00C67B41">
              <w:rPr>
                <w:rFonts w:eastAsia="Times New Roman" w:cs="Tahoma"/>
                <w:b/>
                <w:lang w:eastAsia="en-GB"/>
              </w:rPr>
              <w:t>KPIs</w:t>
            </w:r>
          </w:p>
        </w:tc>
        <w:tc>
          <w:tcPr>
            <w:tcW w:w="2996" w:type="dxa"/>
          </w:tcPr>
          <w:p w14:paraId="0DE619C9" w14:textId="77777777" w:rsidR="0040166E" w:rsidRPr="009863EA" w:rsidRDefault="009863EA" w:rsidP="00C67B41">
            <w:pPr>
              <w:spacing w:line="272" w:lineRule="atLeast"/>
              <w:rPr>
                <w:rFonts w:eastAsia="Times New Roman" w:cs="Tahoma"/>
                <w:b/>
                <w:sz w:val="20"/>
                <w:lang w:eastAsia="en-GB"/>
              </w:rPr>
            </w:pPr>
            <w:r w:rsidRPr="009863EA">
              <w:rPr>
                <w:rFonts w:eastAsia="Times New Roman" w:cs="Tahoma"/>
                <w:b/>
                <w:sz w:val="20"/>
                <w:lang w:eastAsia="en-GB"/>
              </w:rPr>
              <w:t xml:space="preserve">Autumn 1 </w:t>
            </w:r>
            <w:r w:rsidR="000D3CE8">
              <w:rPr>
                <w:rFonts w:eastAsia="Times New Roman" w:cs="Tahoma"/>
                <w:b/>
                <w:sz w:val="20"/>
                <w:lang w:eastAsia="en-GB"/>
              </w:rPr>
              <w:t>20</w:t>
            </w:r>
            <w:r w:rsidRPr="009863EA">
              <w:rPr>
                <w:rFonts w:eastAsia="Times New Roman" w:cs="Tahoma"/>
                <w:b/>
                <w:sz w:val="20"/>
                <w:lang w:eastAsia="en-GB"/>
              </w:rPr>
              <w:t>20</w:t>
            </w:r>
            <w:r w:rsidR="0040166E" w:rsidRPr="009863EA">
              <w:rPr>
                <w:rFonts w:eastAsia="Times New Roman" w:cs="Tahoma"/>
                <w:b/>
                <w:sz w:val="20"/>
                <w:lang w:eastAsia="en-GB"/>
              </w:rPr>
              <w:t xml:space="preserve"> RAG review </w:t>
            </w:r>
          </w:p>
        </w:tc>
        <w:tc>
          <w:tcPr>
            <w:tcW w:w="2984" w:type="dxa"/>
          </w:tcPr>
          <w:p w14:paraId="4F77F9ED" w14:textId="77777777" w:rsidR="0040166E" w:rsidRPr="009863EA" w:rsidRDefault="009863EA" w:rsidP="00C67B41">
            <w:pPr>
              <w:spacing w:line="272" w:lineRule="atLeast"/>
              <w:rPr>
                <w:rFonts w:eastAsia="Times New Roman" w:cs="Tahoma"/>
                <w:b/>
                <w:sz w:val="20"/>
                <w:lang w:eastAsia="en-GB"/>
              </w:rPr>
            </w:pPr>
            <w:r w:rsidRPr="009863EA">
              <w:rPr>
                <w:rFonts w:eastAsia="Times New Roman" w:cs="Tahoma"/>
                <w:b/>
                <w:sz w:val="20"/>
                <w:lang w:eastAsia="en-GB"/>
              </w:rPr>
              <w:t>Spring 2 2021</w:t>
            </w:r>
            <w:r w:rsidR="0040166E" w:rsidRPr="009863EA">
              <w:rPr>
                <w:rFonts w:eastAsia="Times New Roman" w:cs="Tahoma"/>
                <w:b/>
                <w:sz w:val="20"/>
                <w:lang w:eastAsia="en-GB"/>
              </w:rPr>
              <w:t xml:space="preserve"> RAG review</w:t>
            </w:r>
          </w:p>
        </w:tc>
        <w:tc>
          <w:tcPr>
            <w:tcW w:w="2734" w:type="dxa"/>
          </w:tcPr>
          <w:p w14:paraId="48BBE4FF" w14:textId="77777777" w:rsidR="0040166E" w:rsidRPr="009863EA" w:rsidRDefault="009863EA" w:rsidP="00C67B41">
            <w:pPr>
              <w:spacing w:line="272" w:lineRule="atLeast"/>
              <w:rPr>
                <w:rFonts w:eastAsia="Times New Roman" w:cs="Tahoma"/>
                <w:b/>
                <w:sz w:val="20"/>
                <w:lang w:eastAsia="en-GB"/>
              </w:rPr>
            </w:pPr>
            <w:r w:rsidRPr="009863EA">
              <w:rPr>
                <w:rFonts w:eastAsia="Times New Roman" w:cs="Tahoma"/>
                <w:b/>
                <w:sz w:val="20"/>
                <w:lang w:eastAsia="en-GB"/>
              </w:rPr>
              <w:t>Summer 2 2021</w:t>
            </w:r>
            <w:r w:rsidR="0040166E" w:rsidRPr="009863EA">
              <w:rPr>
                <w:rFonts w:eastAsia="Times New Roman" w:cs="Tahoma"/>
                <w:b/>
                <w:sz w:val="20"/>
                <w:lang w:eastAsia="en-GB"/>
              </w:rPr>
              <w:t xml:space="preserve"> RAG review </w:t>
            </w:r>
          </w:p>
        </w:tc>
      </w:tr>
      <w:tr w:rsidR="0040166E" w:rsidRPr="00C67B41" w14:paraId="0BA59135" w14:textId="77777777" w:rsidTr="10EB84D1">
        <w:tc>
          <w:tcPr>
            <w:tcW w:w="6900" w:type="dxa"/>
            <w:gridSpan w:val="2"/>
            <w:shd w:val="clear" w:color="auto" w:fill="4BACC6" w:themeFill="accent5"/>
          </w:tcPr>
          <w:p w14:paraId="7D620AF5" w14:textId="77777777" w:rsidR="0040166E" w:rsidRPr="00C67B41" w:rsidRDefault="0040166E" w:rsidP="00C67B41">
            <w:pPr>
              <w:spacing w:line="272" w:lineRule="atLeast"/>
              <w:rPr>
                <w:rFonts w:eastAsia="Times New Roman" w:cs="Tahoma"/>
                <w:b/>
                <w:color w:val="FFFFFF"/>
                <w:lang w:eastAsia="en-GB"/>
              </w:rPr>
            </w:pPr>
            <w:r w:rsidRPr="00C67B41">
              <w:rPr>
                <w:rFonts w:eastAsia="Times New Roman" w:cs="Tahoma"/>
                <w:b/>
                <w:color w:val="FFFFFF"/>
                <w:lang w:eastAsia="en-GB"/>
              </w:rPr>
              <w:t xml:space="preserve">Priority 1 Attainment and Progress </w:t>
            </w:r>
          </w:p>
        </w:tc>
        <w:tc>
          <w:tcPr>
            <w:tcW w:w="2996" w:type="dxa"/>
            <w:shd w:val="clear" w:color="auto" w:fill="4BACC6" w:themeFill="accent5"/>
          </w:tcPr>
          <w:p w14:paraId="354B5B4E" w14:textId="77777777" w:rsidR="0040166E" w:rsidRPr="00C67B41" w:rsidRDefault="0040166E" w:rsidP="00C67B41">
            <w:pPr>
              <w:spacing w:line="272" w:lineRule="atLeast"/>
              <w:rPr>
                <w:rFonts w:eastAsia="Times New Roman" w:cs="Tahoma"/>
                <w:b/>
                <w:color w:val="FFFFFF"/>
                <w:lang w:eastAsia="en-GB"/>
              </w:rPr>
            </w:pPr>
          </w:p>
        </w:tc>
        <w:tc>
          <w:tcPr>
            <w:tcW w:w="2984" w:type="dxa"/>
            <w:shd w:val="clear" w:color="auto" w:fill="4BACC6" w:themeFill="accent5"/>
          </w:tcPr>
          <w:p w14:paraId="26FA9462" w14:textId="77777777" w:rsidR="0040166E" w:rsidRPr="00C67B41" w:rsidRDefault="0040166E" w:rsidP="00C67B41">
            <w:pPr>
              <w:spacing w:line="272" w:lineRule="atLeast"/>
              <w:rPr>
                <w:rFonts w:eastAsia="Times New Roman" w:cs="Tahoma"/>
                <w:b/>
                <w:color w:val="FFFFFF"/>
                <w:lang w:eastAsia="en-GB"/>
              </w:rPr>
            </w:pPr>
          </w:p>
        </w:tc>
        <w:tc>
          <w:tcPr>
            <w:tcW w:w="2734" w:type="dxa"/>
            <w:shd w:val="clear" w:color="auto" w:fill="4BACC6" w:themeFill="accent5"/>
          </w:tcPr>
          <w:p w14:paraId="761B2D4B" w14:textId="77777777" w:rsidR="0040166E" w:rsidRPr="00C67B41" w:rsidRDefault="0040166E" w:rsidP="00C67B41">
            <w:pPr>
              <w:spacing w:line="272" w:lineRule="atLeast"/>
              <w:rPr>
                <w:rFonts w:eastAsia="Times New Roman" w:cs="Tahoma"/>
                <w:b/>
                <w:color w:val="FFFFFF"/>
                <w:lang w:eastAsia="en-GB"/>
              </w:rPr>
            </w:pPr>
          </w:p>
        </w:tc>
      </w:tr>
      <w:tr w:rsidR="0040166E" w:rsidRPr="00C67B41" w14:paraId="013E7961" w14:textId="77777777" w:rsidTr="10EB84D1">
        <w:tc>
          <w:tcPr>
            <w:tcW w:w="4094" w:type="dxa"/>
            <w:shd w:val="clear" w:color="auto" w:fill="B6DDE8" w:themeFill="accent5" w:themeFillTint="66"/>
          </w:tcPr>
          <w:p w14:paraId="69C05493" w14:textId="77777777" w:rsidR="0040166E" w:rsidRPr="00C67B41" w:rsidRDefault="0040166E" w:rsidP="00C67B41">
            <w:pPr>
              <w:spacing w:after="0" w:line="272" w:lineRule="atLeast"/>
              <w:rPr>
                <w:rFonts w:eastAsia="Times New Roman" w:cs="Tahoma"/>
                <w:lang w:eastAsia="en-GB"/>
              </w:rPr>
            </w:pPr>
            <w:r w:rsidRPr="00C67B41">
              <w:rPr>
                <w:rFonts w:eastAsia="Times New Roman" w:cs="Tahoma"/>
                <w:lang w:eastAsia="en-GB"/>
              </w:rPr>
              <w:t xml:space="preserve">Increase PPG cohort attaining GLD at end of Reception </w:t>
            </w:r>
          </w:p>
          <w:p w14:paraId="12797FB2" w14:textId="77777777" w:rsidR="0040166E" w:rsidRPr="00C67B41" w:rsidRDefault="0040166E" w:rsidP="00C67B41">
            <w:pPr>
              <w:spacing w:after="0" w:line="272" w:lineRule="atLeast"/>
              <w:rPr>
                <w:rFonts w:eastAsia="Times New Roman" w:cs="Tahoma"/>
                <w:lang w:eastAsia="en-GB"/>
              </w:rPr>
            </w:pPr>
          </w:p>
        </w:tc>
        <w:tc>
          <w:tcPr>
            <w:tcW w:w="2806" w:type="dxa"/>
            <w:shd w:val="clear" w:color="auto" w:fill="B6DDE8" w:themeFill="accent5" w:themeFillTint="66"/>
          </w:tcPr>
          <w:p w14:paraId="5A247F8B" w14:textId="77777777" w:rsidR="0040166E" w:rsidRPr="00C67B41" w:rsidRDefault="00674C7A" w:rsidP="00C67B41">
            <w:pPr>
              <w:spacing w:after="0" w:line="272" w:lineRule="atLeast"/>
              <w:rPr>
                <w:rFonts w:eastAsia="Times New Roman" w:cs="Tahoma"/>
                <w:lang w:eastAsia="en-GB"/>
              </w:rPr>
            </w:pPr>
            <w:r w:rsidRPr="00674C7A">
              <w:rPr>
                <w:rFonts w:eastAsia="Times New Roman" w:cs="Tahoma"/>
                <w:lang w:eastAsia="en-GB"/>
              </w:rPr>
              <w:t>100</w:t>
            </w:r>
            <w:r w:rsidR="0040166E" w:rsidRPr="00674C7A">
              <w:rPr>
                <w:rFonts w:eastAsia="Times New Roman" w:cs="Tahoma"/>
                <w:lang w:eastAsia="en-GB"/>
              </w:rPr>
              <w:t>% PPG attain GLD</w:t>
            </w:r>
          </w:p>
        </w:tc>
        <w:tc>
          <w:tcPr>
            <w:tcW w:w="2996" w:type="dxa"/>
            <w:shd w:val="clear" w:color="auto" w:fill="00B050"/>
          </w:tcPr>
          <w:p w14:paraId="453DD3F5" w14:textId="77777777" w:rsidR="0040166E" w:rsidRPr="00C67B41" w:rsidRDefault="003C31D2" w:rsidP="00EB265D">
            <w:pPr>
              <w:spacing w:after="0" w:line="272" w:lineRule="atLeast"/>
              <w:rPr>
                <w:rFonts w:eastAsia="Times New Roman" w:cs="Tahoma"/>
                <w:lang w:eastAsia="en-GB"/>
              </w:rPr>
            </w:pPr>
            <w:proofErr w:type="spellStart"/>
            <w:r>
              <w:rPr>
                <w:rFonts w:eastAsia="Times New Roman" w:cs="Tahoma"/>
                <w:lang w:eastAsia="en-GB"/>
              </w:rPr>
              <w:t>Aut</w:t>
            </w:r>
            <w:proofErr w:type="spellEnd"/>
            <w:r>
              <w:rPr>
                <w:rFonts w:eastAsia="Times New Roman" w:cs="Tahoma"/>
                <w:lang w:eastAsia="en-GB"/>
              </w:rPr>
              <w:t xml:space="preserve"> 2 data drop = 100% PPG </w:t>
            </w:r>
            <w:proofErr w:type="spellStart"/>
            <w:r>
              <w:rPr>
                <w:rFonts w:eastAsia="Times New Roman" w:cs="Tahoma"/>
                <w:lang w:eastAsia="en-GB"/>
              </w:rPr>
              <w:t>chn</w:t>
            </w:r>
            <w:proofErr w:type="spellEnd"/>
            <w:r>
              <w:rPr>
                <w:rFonts w:eastAsia="Times New Roman" w:cs="Tahoma"/>
                <w:lang w:eastAsia="en-GB"/>
              </w:rPr>
              <w:t xml:space="preserve"> on track to reach GLD</w:t>
            </w:r>
          </w:p>
        </w:tc>
        <w:tc>
          <w:tcPr>
            <w:tcW w:w="2984" w:type="dxa"/>
            <w:shd w:val="clear" w:color="auto" w:fill="FFFFFF" w:themeFill="background1"/>
          </w:tcPr>
          <w:p w14:paraId="6FF93D63" w14:textId="77777777" w:rsidR="0040166E" w:rsidRPr="00EB2691" w:rsidRDefault="0040166E" w:rsidP="00EB265D">
            <w:pPr>
              <w:spacing w:after="0" w:line="272" w:lineRule="atLeast"/>
              <w:rPr>
                <w:rFonts w:eastAsia="Times New Roman" w:cs="Tahoma"/>
                <w:lang w:eastAsia="en-GB"/>
              </w:rPr>
            </w:pPr>
          </w:p>
        </w:tc>
        <w:tc>
          <w:tcPr>
            <w:tcW w:w="2734" w:type="dxa"/>
            <w:shd w:val="clear" w:color="auto" w:fill="FFFF00"/>
          </w:tcPr>
          <w:p w14:paraId="0D49C77A" w14:textId="77777777" w:rsidR="00A44CA5" w:rsidRDefault="00FF10A0" w:rsidP="00EB265D">
            <w:pPr>
              <w:spacing w:after="0" w:line="272" w:lineRule="atLeast"/>
              <w:rPr>
                <w:rFonts w:eastAsia="Times New Roman" w:cs="Tahoma"/>
                <w:lang w:eastAsia="en-GB"/>
              </w:rPr>
            </w:pPr>
            <w:r>
              <w:rPr>
                <w:rFonts w:eastAsia="Times New Roman" w:cs="Tahoma"/>
                <w:lang w:eastAsia="en-GB"/>
              </w:rPr>
              <w:t>57%</w:t>
            </w:r>
            <w:r w:rsidR="00D801F0">
              <w:rPr>
                <w:rFonts w:eastAsia="Times New Roman" w:cs="Tahoma"/>
                <w:lang w:eastAsia="en-GB"/>
              </w:rPr>
              <w:t xml:space="preserve"> 4/7 </w:t>
            </w:r>
            <w:proofErr w:type="spellStart"/>
            <w:r w:rsidR="00D801F0">
              <w:rPr>
                <w:rFonts w:eastAsia="Times New Roman" w:cs="Tahoma"/>
                <w:lang w:eastAsia="en-GB"/>
              </w:rPr>
              <w:t>chn</w:t>
            </w:r>
            <w:proofErr w:type="spellEnd"/>
            <w:r w:rsidR="00D801F0">
              <w:rPr>
                <w:rFonts w:eastAsia="Times New Roman" w:cs="Tahoma"/>
                <w:lang w:eastAsia="en-GB"/>
              </w:rPr>
              <w:t xml:space="preserve"> achieved GLD</w:t>
            </w:r>
          </w:p>
          <w:p w14:paraId="47B4E192" w14:textId="02994C15" w:rsidR="00D801F0" w:rsidRDefault="00D801F0" w:rsidP="00EB265D">
            <w:pPr>
              <w:spacing w:after="0" w:line="272" w:lineRule="atLeast"/>
              <w:rPr>
                <w:rFonts w:eastAsia="Times New Roman" w:cs="Tahoma"/>
                <w:lang w:eastAsia="en-GB"/>
              </w:rPr>
            </w:pPr>
          </w:p>
        </w:tc>
      </w:tr>
      <w:tr w:rsidR="0040166E" w:rsidRPr="00C67B41" w14:paraId="07E8ABC9" w14:textId="77777777" w:rsidTr="10EB84D1">
        <w:tc>
          <w:tcPr>
            <w:tcW w:w="4094" w:type="dxa"/>
            <w:shd w:val="clear" w:color="auto" w:fill="B6DDE8" w:themeFill="accent5" w:themeFillTint="66"/>
          </w:tcPr>
          <w:p w14:paraId="54C341D3" w14:textId="77777777" w:rsidR="0040166E" w:rsidRPr="00C67B41" w:rsidRDefault="0040166E" w:rsidP="00C67B41">
            <w:pPr>
              <w:spacing w:after="0" w:line="272" w:lineRule="atLeast"/>
              <w:rPr>
                <w:rFonts w:eastAsia="Times New Roman" w:cs="Tahoma"/>
                <w:lang w:eastAsia="en-GB"/>
              </w:rPr>
            </w:pPr>
            <w:r w:rsidRPr="00C67B41">
              <w:rPr>
                <w:rFonts w:eastAsia="Times New Roman" w:cs="Tahoma"/>
                <w:lang w:eastAsia="en-GB"/>
              </w:rPr>
              <w:t xml:space="preserve">Close the language gap between PPG and </w:t>
            </w:r>
            <w:proofErr w:type="gramStart"/>
            <w:r w:rsidRPr="00C67B41">
              <w:rPr>
                <w:rFonts w:eastAsia="Times New Roman" w:cs="Tahoma"/>
                <w:lang w:eastAsia="en-GB"/>
              </w:rPr>
              <w:t>non PPG</w:t>
            </w:r>
            <w:proofErr w:type="gramEnd"/>
            <w:r w:rsidRPr="00C67B41">
              <w:rPr>
                <w:rFonts w:eastAsia="Times New Roman" w:cs="Tahoma"/>
                <w:lang w:eastAsia="en-GB"/>
              </w:rPr>
              <w:t xml:space="preserve"> cohort </w:t>
            </w:r>
          </w:p>
        </w:tc>
        <w:tc>
          <w:tcPr>
            <w:tcW w:w="2806" w:type="dxa"/>
            <w:shd w:val="clear" w:color="auto" w:fill="B6DDE8" w:themeFill="accent5" w:themeFillTint="66"/>
          </w:tcPr>
          <w:p w14:paraId="61C10F59" w14:textId="77777777" w:rsidR="0040166E" w:rsidRPr="00674C7A" w:rsidRDefault="00674C7A" w:rsidP="00C67B41">
            <w:pPr>
              <w:spacing w:after="0" w:line="272" w:lineRule="atLeast"/>
              <w:rPr>
                <w:rFonts w:eastAsia="Times New Roman" w:cs="Tahoma"/>
                <w:lang w:eastAsia="en-GB"/>
              </w:rPr>
            </w:pPr>
            <w:r w:rsidRPr="00674C7A">
              <w:rPr>
                <w:rFonts w:eastAsia="Times New Roman" w:cs="Tahoma"/>
                <w:lang w:eastAsia="en-GB"/>
              </w:rPr>
              <w:t>100</w:t>
            </w:r>
            <w:r w:rsidR="0040166E" w:rsidRPr="00674C7A">
              <w:rPr>
                <w:rFonts w:eastAsia="Times New Roman" w:cs="Tahoma"/>
                <w:lang w:eastAsia="en-GB"/>
              </w:rPr>
              <w:t>% attain communication and language ELG</w:t>
            </w:r>
          </w:p>
          <w:p w14:paraId="4676AA84" w14:textId="77777777" w:rsidR="0040166E" w:rsidRPr="005D2224" w:rsidRDefault="0040166E" w:rsidP="00C67B41">
            <w:pPr>
              <w:spacing w:after="0" w:line="272" w:lineRule="atLeast"/>
              <w:rPr>
                <w:rFonts w:eastAsia="Times New Roman" w:cs="Tahoma"/>
                <w:highlight w:val="yellow"/>
                <w:lang w:eastAsia="en-GB"/>
              </w:rPr>
            </w:pPr>
          </w:p>
        </w:tc>
        <w:tc>
          <w:tcPr>
            <w:tcW w:w="2996" w:type="dxa"/>
            <w:shd w:val="clear" w:color="auto" w:fill="00B050"/>
          </w:tcPr>
          <w:p w14:paraId="517853FB" w14:textId="77777777" w:rsidR="00366342" w:rsidRPr="00C67B41" w:rsidRDefault="00366342" w:rsidP="00EB265D">
            <w:pPr>
              <w:spacing w:after="0" w:line="272" w:lineRule="atLeast"/>
              <w:rPr>
                <w:rFonts w:eastAsia="Times New Roman" w:cs="Tahoma"/>
                <w:lang w:eastAsia="en-GB"/>
              </w:rPr>
            </w:pPr>
          </w:p>
        </w:tc>
        <w:tc>
          <w:tcPr>
            <w:tcW w:w="2984" w:type="dxa"/>
            <w:shd w:val="clear" w:color="auto" w:fill="FFFFFF" w:themeFill="background1"/>
          </w:tcPr>
          <w:p w14:paraId="103AAFB5" w14:textId="77777777" w:rsidR="0040166E" w:rsidRDefault="0040166E" w:rsidP="001C3393">
            <w:pPr>
              <w:spacing w:after="0" w:line="272" w:lineRule="atLeast"/>
              <w:rPr>
                <w:rFonts w:eastAsia="Times New Roman" w:cs="Tahoma"/>
                <w:lang w:eastAsia="en-GB"/>
              </w:rPr>
            </w:pPr>
          </w:p>
        </w:tc>
        <w:tc>
          <w:tcPr>
            <w:tcW w:w="2734" w:type="dxa"/>
            <w:shd w:val="clear" w:color="auto" w:fill="00B050"/>
          </w:tcPr>
          <w:p w14:paraId="4686A93B" w14:textId="77777777" w:rsidR="00CB5B54" w:rsidRPr="0060587E" w:rsidRDefault="00CB5B54" w:rsidP="00CB5B54">
            <w:pPr>
              <w:spacing w:after="0" w:line="272" w:lineRule="atLeast"/>
              <w:rPr>
                <w:rFonts w:eastAsia="Times New Roman" w:cs="Tahoma"/>
                <w:lang w:eastAsia="en-GB"/>
              </w:rPr>
            </w:pPr>
            <w:r w:rsidRPr="0060587E">
              <w:rPr>
                <w:rFonts w:eastAsia="Times New Roman" w:cs="Tahoma"/>
                <w:lang w:eastAsia="en-GB"/>
              </w:rPr>
              <w:t>Lis – 100%</w:t>
            </w:r>
          </w:p>
          <w:p w14:paraId="371723D6" w14:textId="77777777" w:rsidR="00CB5B54" w:rsidRPr="0060587E" w:rsidRDefault="00CB5B54" w:rsidP="00CB5B54">
            <w:pPr>
              <w:spacing w:after="0" w:line="272" w:lineRule="atLeast"/>
              <w:rPr>
                <w:rFonts w:eastAsia="Times New Roman" w:cs="Tahoma"/>
                <w:lang w:eastAsia="en-GB"/>
              </w:rPr>
            </w:pPr>
            <w:r w:rsidRPr="0060587E">
              <w:rPr>
                <w:rFonts w:eastAsia="Times New Roman" w:cs="Tahoma"/>
                <w:lang w:eastAsia="en-GB"/>
              </w:rPr>
              <w:t>Und – 6/7</w:t>
            </w:r>
            <w:r>
              <w:rPr>
                <w:rFonts w:eastAsia="Times New Roman" w:cs="Tahoma"/>
                <w:lang w:eastAsia="en-GB"/>
              </w:rPr>
              <w:t xml:space="preserve"> 86%</w:t>
            </w:r>
          </w:p>
          <w:p w14:paraId="0DC695B2" w14:textId="77777777" w:rsidR="00CB5B54" w:rsidRDefault="00CB5B54" w:rsidP="00CB5B54">
            <w:pPr>
              <w:spacing w:after="0" w:line="272" w:lineRule="atLeast"/>
              <w:rPr>
                <w:rFonts w:eastAsia="Times New Roman" w:cs="Tahoma"/>
                <w:lang w:eastAsia="en-GB"/>
              </w:rPr>
            </w:pPr>
            <w:proofErr w:type="spellStart"/>
            <w:r w:rsidRPr="0060587E">
              <w:rPr>
                <w:rFonts w:eastAsia="Times New Roman" w:cs="Tahoma"/>
                <w:lang w:eastAsia="en-GB"/>
              </w:rPr>
              <w:t>Spk</w:t>
            </w:r>
            <w:proofErr w:type="spellEnd"/>
            <w:r w:rsidRPr="0060587E">
              <w:rPr>
                <w:rFonts w:eastAsia="Times New Roman" w:cs="Tahoma"/>
                <w:lang w:eastAsia="en-GB"/>
              </w:rPr>
              <w:t xml:space="preserve"> – 100%</w:t>
            </w:r>
          </w:p>
          <w:p w14:paraId="36737F55" w14:textId="77777777" w:rsidR="0040166E" w:rsidRDefault="0040166E" w:rsidP="00EB265D">
            <w:pPr>
              <w:spacing w:after="0" w:line="272" w:lineRule="atLeast"/>
              <w:rPr>
                <w:rFonts w:eastAsia="Times New Roman" w:cs="Tahoma"/>
                <w:lang w:eastAsia="en-GB"/>
              </w:rPr>
            </w:pPr>
          </w:p>
        </w:tc>
      </w:tr>
      <w:tr w:rsidR="0093552B" w:rsidRPr="00C67B41" w14:paraId="46C52FE0" w14:textId="77777777" w:rsidTr="10EB84D1">
        <w:trPr>
          <w:trHeight w:val="132"/>
        </w:trPr>
        <w:tc>
          <w:tcPr>
            <w:tcW w:w="4094" w:type="dxa"/>
            <w:shd w:val="clear" w:color="auto" w:fill="B6DDE8" w:themeFill="accent5" w:themeFillTint="66"/>
          </w:tcPr>
          <w:p w14:paraId="0412F193" w14:textId="77777777" w:rsidR="0093552B" w:rsidRPr="00C67B41" w:rsidRDefault="0093552B" w:rsidP="00C67B41">
            <w:pPr>
              <w:spacing w:after="0" w:line="272" w:lineRule="atLeast"/>
              <w:rPr>
                <w:rFonts w:eastAsia="Times New Roman" w:cs="Tahoma"/>
                <w:lang w:eastAsia="en-GB"/>
              </w:rPr>
            </w:pPr>
            <w:r w:rsidRPr="00C67B41">
              <w:rPr>
                <w:rFonts w:eastAsia="Times New Roman" w:cs="Tahoma"/>
                <w:lang w:eastAsia="en-GB"/>
              </w:rPr>
              <w:t xml:space="preserve">Increase % PPG cohort who achieve ARE in early reading skills (in YR R and YR </w:t>
            </w:r>
            <w:r>
              <w:rPr>
                <w:rFonts w:eastAsia="Times New Roman" w:cs="Tahoma"/>
                <w:lang w:eastAsia="en-GB"/>
              </w:rPr>
              <w:t>2</w:t>
            </w:r>
            <w:r w:rsidRPr="00C67B41">
              <w:rPr>
                <w:rFonts w:eastAsia="Times New Roman" w:cs="Tahoma"/>
                <w:lang w:eastAsia="en-GB"/>
              </w:rPr>
              <w:t>) compared to 2018-19 across the school, and against national benchmarks</w:t>
            </w:r>
          </w:p>
        </w:tc>
        <w:tc>
          <w:tcPr>
            <w:tcW w:w="2806" w:type="dxa"/>
            <w:shd w:val="clear" w:color="auto" w:fill="B6DDE8" w:themeFill="accent5" w:themeFillTint="66"/>
          </w:tcPr>
          <w:p w14:paraId="65CA46AD" w14:textId="77777777" w:rsidR="0093552B" w:rsidRPr="00260CCA" w:rsidRDefault="0093552B" w:rsidP="00C67B41">
            <w:pPr>
              <w:spacing w:after="0" w:line="272" w:lineRule="atLeast"/>
              <w:rPr>
                <w:rFonts w:eastAsia="Times New Roman" w:cs="Tahoma"/>
                <w:lang w:eastAsia="en-GB"/>
              </w:rPr>
            </w:pPr>
            <w:r w:rsidRPr="00260CCA">
              <w:rPr>
                <w:rFonts w:eastAsia="Times New Roman" w:cs="Tahoma"/>
                <w:lang w:eastAsia="en-GB"/>
              </w:rPr>
              <w:t>- 100% attain reading in ELG</w:t>
            </w:r>
          </w:p>
          <w:p w14:paraId="1C06567B" w14:textId="77777777" w:rsidR="0093552B" w:rsidRPr="00260CCA" w:rsidRDefault="0093552B" w:rsidP="00C67B41">
            <w:pPr>
              <w:spacing w:after="0" w:line="272" w:lineRule="atLeast"/>
              <w:rPr>
                <w:rFonts w:eastAsia="Times New Roman" w:cs="Tahoma"/>
                <w:lang w:eastAsia="en-GB"/>
              </w:rPr>
            </w:pPr>
            <w:r w:rsidRPr="00260CCA">
              <w:rPr>
                <w:rFonts w:eastAsia="Times New Roman" w:cs="Tahoma"/>
                <w:lang w:eastAsia="en-GB"/>
              </w:rPr>
              <w:t>- 64+% PPG pass YR 1 phonics</w:t>
            </w:r>
          </w:p>
          <w:p w14:paraId="3A307B49" w14:textId="77777777" w:rsidR="0093552B" w:rsidRPr="00260CCA" w:rsidRDefault="0093552B" w:rsidP="00EB6597">
            <w:pPr>
              <w:spacing w:after="0" w:line="272" w:lineRule="atLeast"/>
              <w:rPr>
                <w:rFonts w:eastAsia="Times New Roman" w:cs="Tahoma"/>
                <w:lang w:eastAsia="en-GB"/>
              </w:rPr>
            </w:pPr>
            <w:r w:rsidRPr="00260CCA">
              <w:rPr>
                <w:rFonts w:eastAsia="Times New Roman" w:cs="Tahoma"/>
                <w:lang w:eastAsia="en-GB"/>
              </w:rPr>
              <w:t xml:space="preserve">- Year 2 phonics (Sep 2020) </w:t>
            </w:r>
          </w:p>
          <w:p w14:paraId="70F667BF" w14:textId="77777777" w:rsidR="0093552B" w:rsidRPr="00260CCA" w:rsidRDefault="0093552B" w:rsidP="00EB6597">
            <w:pPr>
              <w:spacing w:after="0" w:line="272" w:lineRule="atLeast"/>
              <w:rPr>
                <w:rFonts w:eastAsia="Times New Roman" w:cs="Tahoma"/>
                <w:lang w:eastAsia="en-GB"/>
              </w:rPr>
            </w:pPr>
            <w:r w:rsidRPr="00260CCA">
              <w:rPr>
                <w:rFonts w:eastAsia="Times New Roman" w:cs="Tahoma"/>
                <w:lang w:eastAsia="en-GB"/>
              </w:rPr>
              <w:t>40% by Dec 2020/80% by June 2021</w:t>
            </w:r>
          </w:p>
          <w:p w14:paraId="37F70E7C" w14:textId="77777777" w:rsidR="0093552B" w:rsidRPr="00260CCA" w:rsidRDefault="0093552B" w:rsidP="00C67B41">
            <w:pPr>
              <w:spacing w:after="0" w:line="272" w:lineRule="atLeast"/>
              <w:rPr>
                <w:rFonts w:eastAsia="Times New Roman" w:cs="Tahoma"/>
                <w:lang w:eastAsia="en-GB"/>
              </w:rPr>
            </w:pPr>
            <w:r w:rsidRPr="00260CCA">
              <w:rPr>
                <w:rFonts w:eastAsia="Times New Roman" w:cs="Tahoma"/>
                <w:lang w:eastAsia="en-GB"/>
              </w:rPr>
              <w:t>- Year 2 retakes (Y3) – 75%</w:t>
            </w:r>
          </w:p>
          <w:p w14:paraId="1BF38DE1" w14:textId="77777777" w:rsidR="0093552B" w:rsidRPr="00C67B41" w:rsidRDefault="0093552B" w:rsidP="00C67B41">
            <w:pPr>
              <w:spacing w:after="0" w:line="272" w:lineRule="atLeast"/>
              <w:rPr>
                <w:rFonts w:eastAsia="Times New Roman" w:cs="Tahoma"/>
                <w:lang w:eastAsia="en-GB"/>
              </w:rPr>
            </w:pPr>
            <w:r w:rsidRPr="0093552B">
              <w:rPr>
                <w:rFonts w:eastAsia="Times New Roman" w:cs="Tahoma"/>
                <w:lang w:eastAsia="en-GB"/>
              </w:rPr>
              <w:t>- 60% PPG attain ARE+ KS1 reading</w:t>
            </w:r>
          </w:p>
        </w:tc>
        <w:tc>
          <w:tcPr>
            <w:tcW w:w="2996" w:type="dxa"/>
            <w:shd w:val="clear" w:color="auto" w:fill="FFFFFF" w:themeFill="background1"/>
          </w:tcPr>
          <w:p w14:paraId="6996BA9E" w14:textId="46634002" w:rsidR="0093552B" w:rsidRPr="00CE7E4A" w:rsidRDefault="008E2F9B" w:rsidP="00EB265D">
            <w:pPr>
              <w:spacing w:after="0" w:line="272" w:lineRule="atLeast"/>
              <w:rPr>
                <w:rFonts w:eastAsia="Times New Roman" w:cs="Tahoma"/>
                <w:b/>
                <w:color w:val="00B050"/>
                <w:lang w:eastAsia="en-GB"/>
              </w:rPr>
            </w:pPr>
            <w:r w:rsidRPr="00CE7E4A">
              <w:rPr>
                <w:rFonts w:eastAsia="Times New Roman" w:cs="Tahoma"/>
                <w:b/>
                <w:color w:val="00B050"/>
                <w:lang w:eastAsia="en-GB"/>
              </w:rPr>
              <w:t>EYFS –</w:t>
            </w:r>
            <w:r w:rsidR="00CE7E4A" w:rsidRPr="00CE7E4A">
              <w:rPr>
                <w:rFonts w:eastAsia="Times New Roman" w:cs="Tahoma"/>
                <w:b/>
                <w:color w:val="00B050"/>
                <w:lang w:eastAsia="en-GB"/>
              </w:rPr>
              <w:t xml:space="preserve"> 100% on track</w:t>
            </w:r>
          </w:p>
          <w:p w14:paraId="56821CFC" w14:textId="6C2F12E0" w:rsidR="008E2F9B" w:rsidRDefault="008E2F9B" w:rsidP="00EB265D">
            <w:pPr>
              <w:spacing w:after="0" w:line="272" w:lineRule="atLeast"/>
              <w:rPr>
                <w:rFonts w:eastAsia="Times New Roman" w:cs="Tahoma"/>
                <w:lang w:eastAsia="en-GB"/>
              </w:rPr>
            </w:pPr>
            <w:r w:rsidRPr="00CE7E4A">
              <w:rPr>
                <w:rFonts w:eastAsia="Times New Roman" w:cs="Tahoma"/>
                <w:b/>
                <w:color w:val="F79646" w:themeColor="accent6"/>
                <w:lang w:eastAsia="en-GB"/>
              </w:rPr>
              <w:t>Y1 RWI levels</w:t>
            </w:r>
            <w:r w:rsidRPr="00CE7E4A">
              <w:rPr>
                <w:rFonts w:eastAsia="Times New Roman" w:cs="Tahoma"/>
                <w:color w:val="F79646" w:themeColor="accent6"/>
                <w:lang w:eastAsia="en-GB"/>
              </w:rPr>
              <w:t xml:space="preserve"> </w:t>
            </w:r>
            <w:r w:rsidR="00CE7E4A" w:rsidRPr="00CE7E4A">
              <w:rPr>
                <w:rFonts w:eastAsia="Times New Roman" w:cs="Tahoma"/>
                <w:color w:val="F79646" w:themeColor="accent6"/>
                <w:lang w:eastAsia="en-GB"/>
              </w:rPr>
              <w:t xml:space="preserve">– </w:t>
            </w:r>
            <w:r w:rsidR="00CE7E4A">
              <w:rPr>
                <w:rFonts w:eastAsia="Times New Roman" w:cs="Tahoma"/>
                <w:lang w:eastAsia="en-GB"/>
              </w:rPr>
              <w:t xml:space="preserve">7/11 on track </w:t>
            </w:r>
          </w:p>
          <w:p w14:paraId="44A1AAF9" w14:textId="5437651E" w:rsidR="00CE7E4A" w:rsidRDefault="008E2F9B" w:rsidP="00EB265D">
            <w:pPr>
              <w:spacing w:after="0" w:line="272" w:lineRule="atLeast"/>
              <w:rPr>
                <w:rFonts w:eastAsia="Times New Roman" w:cs="Tahoma"/>
                <w:lang w:eastAsia="en-GB"/>
              </w:rPr>
            </w:pPr>
            <w:r w:rsidRPr="00CE7E4A">
              <w:rPr>
                <w:rFonts w:eastAsia="Times New Roman" w:cs="Tahoma"/>
                <w:b/>
                <w:color w:val="F79646" w:themeColor="accent6"/>
                <w:lang w:eastAsia="en-GB"/>
              </w:rPr>
              <w:t>Y2 Missed Phonic Screening</w:t>
            </w:r>
            <w:r w:rsidRPr="00CE7E4A">
              <w:rPr>
                <w:rFonts w:eastAsia="Times New Roman" w:cs="Tahoma"/>
                <w:color w:val="F79646" w:themeColor="accent6"/>
                <w:lang w:eastAsia="en-GB"/>
              </w:rPr>
              <w:t xml:space="preserve"> </w:t>
            </w:r>
            <w:r>
              <w:rPr>
                <w:rFonts w:eastAsia="Times New Roman" w:cs="Tahoma"/>
                <w:lang w:eastAsia="en-GB"/>
              </w:rPr>
              <w:t>–</w:t>
            </w:r>
            <w:r w:rsidR="00CE7E4A">
              <w:rPr>
                <w:rFonts w:eastAsia="Times New Roman" w:cs="Tahoma"/>
                <w:lang w:eastAsia="en-GB"/>
              </w:rPr>
              <w:t xml:space="preserve"> 7 not passed </w:t>
            </w:r>
          </w:p>
          <w:p w14:paraId="5F049CF5" w14:textId="3CCF0259" w:rsidR="008E2F9B" w:rsidRDefault="008E2F9B" w:rsidP="00EB265D">
            <w:pPr>
              <w:spacing w:after="0" w:line="272" w:lineRule="atLeast"/>
              <w:rPr>
                <w:rFonts w:eastAsia="Times New Roman" w:cs="Tahoma"/>
                <w:lang w:eastAsia="en-GB"/>
              </w:rPr>
            </w:pPr>
            <w:r w:rsidRPr="005D034A">
              <w:rPr>
                <w:rFonts w:eastAsia="Times New Roman" w:cs="Tahoma"/>
                <w:b/>
                <w:color w:val="00B050"/>
                <w:lang w:eastAsia="en-GB"/>
              </w:rPr>
              <w:t>KS1 Reading TA</w:t>
            </w:r>
            <w:r w:rsidRPr="005D034A">
              <w:rPr>
                <w:rFonts w:eastAsia="Times New Roman" w:cs="Tahoma"/>
                <w:color w:val="00B050"/>
                <w:lang w:eastAsia="en-GB"/>
              </w:rPr>
              <w:t xml:space="preserve"> </w:t>
            </w:r>
            <w:r w:rsidR="00CE7E4A">
              <w:rPr>
                <w:rFonts w:eastAsia="Times New Roman" w:cs="Tahoma"/>
                <w:lang w:eastAsia="en-GB"/>
              </w:rPr>
              <w:t>–</w:t>
            </w:r>
            <w:r>
              <w:rPr>
                <w:rFonts w:eastAsia="Times New Roman" w:cs="Tahoma"/>
                <w:lang w:eastAsia="en-GB"/>
              </w:rPr>
              <w:t xml:space="preserve"> </w:t>
            </w:r>
          </w:p>
          <w:p w14:paraId="5DE0154D" w14:textId="2984607A" w:rsidR="00CE7E4A" w:rsidRPr="00C67B41" w:rsidRDefault="00CE7E4A" w:rsidP="00EB265D">
            <w:pPr>
              <w:spacing w:after="0" w:line="272" w:lineRule="atLeast"/>
              <w:rPr>
                <w:rFonts w:eastAsia="Times New Roman" w:cs="Tahoma"/>
                <w:lang w:eastAsia="en-GB"/>
              </w:rPr>
            </w:pPr>
            <w:r w:rsidRPr="00CE7E4A">
              <w:rPr>
                <w:rFonts w:eastAsia="Times New Roman" w:cs="Tahoma"/>
                <w:lang w:eastAsia="en-GB"/>
              </w:rPr>
              <w:t>64.7</w:t>
            </w:r>
            <w:r w:rsidR="005D034A">
              <w:rPr>
                <w:rFonts w:eastAsia="Times New Roman" w:cs="Tahoma"/>
                <w:lang w:eastAsia="en-GB"/>
              </w:rPr>
              <w:t xml:space="preserve">% Spring 2020 </w:t>
            </w:r>
            <w:r w:rsidRPr="00CE7E4A">
              <w:rPr>
                <w:rFonts w:eastAsia="Times New Roman" w:cs="Tahoma"/>
                <w:lang w:eastAsia="en-GB"/>
              </w:rPr>
              <w:t>/ 76.5</w:t>
            </w:r>
            <w:r w:rsidR="005D034A">
              <w:rPr>
                <w:rFonts w:eastAsia="Times New Roman" w:cs="Tahoma"/>
                <w:lang w:eastAsia="en-GB"/>
              </w:rPr>
              <w:t>% Autumn 2020</w:t>
            </w:r>
          </w:p>
        </w:tc>
        <w:tc>
          <w:tcPr>
            <w:tcW w:w="2984" w:type="dxa"/>
            <w:shd w:val="clear" w:color="auto" w:fill="FFFFFF" w:themeFill="background1"/>
          </w:tcPr>
          <w:p w14:paraId="789E0BED" w14:textId="77777777" w:rsidR="0093552B" w:rsidRDefault="0093552B" w:rsidP="001C3393">
            <w:pPr>
              <w:spacing w:after="0" w:line="272" w:lineRule="atLeast"/>
              <w:rPr>
                <w:rFonts w:eastAsia="Times New Roman" w:cs="Tahoma"/>
                <w:lang w:eastAsia="en-GB"/>
              </w:rPr>
            </w:pPr>
          </w:p>
        </w:tc>
        <w:tc>
          <w:tcPr>
            <w:tcW w:w="2734" w:type="dxa"/>
            <w:shd w:val="clear" w:color="auto" w:fill="FFFFFF" w:themeFill="background1"/>
          </w:tcPr>
          <w:p w14:paraId="0340F479" w14:textId="249B3352" w:rsidR="008C1497" w:rsidRDefault="003D17A3" w:rsidP="008C1497">
            <w:pPr>
              <w:spacing w:after="0" w:line="272" w:lineRule="atLeast"/>
              <w:rPr>
                <w:rFonts w:eastAsia="Times New Roman" w:cs="Tahoma"/>
                <w:lang w:eastAsia="en-GB"/>
              </w:rPr>
            </w:pPr>
            <w:r w:rsidRPr="0044558B">
              <w:rPr>
                <w:rFonts w:eastAsia="Times New Roman" w:cs="Tahoma"/>
                <w:b/>
                <w:bCs/>
                <w:color w:val="FFC000"/>
                <w:lang w:eastAsia="en-GB"/>
              </w:rPr>
              <w:t>EYFS reading</w:t>
            </w:r>
            <w:r w:rsidR="00B90B5C" w:rsidRPr="0044558B">
              <w:rPr>
                <w:rFonts w:eastAsia="Times New Roman" w:cs="Tahoma"/>
                <w:color w:val="FFC000"/>
                <w:lang w:eastAsia="en-GB"/>
              </w:rPr>
              <w:t xml:space="preserve"> </w:t>
            </w:r>
            <w:r w:rsidR="005269E4">
              <w:rPr>
                <w:rFonts w:eastAsia="Times New Roman" w:cs="Tahoma"/>
                <w:lang w:eastAsia="en-GB"/>
              </w:rPr>
              <w:t xml:space="preserve">– </w:t>
            </w:r>
            <w:r w:rsidR="00406F4C">
              <w:rPr>
                <w:rFonts w:eastAsia="Times New Roman" w:cs="Tahoma"/>
                <w:lang w:eastAsia="en-GB"/>
              </w:rPr>
              <w:t xml:space="preserve">71% </w:t>
            </w:r>
          </w:p>
          <w:p w14:paraId="4E4D3085" w14:textId="7BDAD7A8" w:rsidR="006D0764" w:rsidRDefault="006D0764" w:rsidP="00EB265D">
            <w:pPr>
              <w:spacing w:after="0" w:line="272" w:lineRule="atLeast"/>
              <w:rPr>
                <w:rFonts w:eastAsia="Times New Roman" w:cs="Tahoma"/>
                <w:lang w:eastAsia="en-GB"/>
              </w:rPr>
            </w:pPr>
          </w:p>
          <w:p w14:paraId="17232FB6" w14:textId="3BEA21F3" w:rsidR="00AE6403" w:rsidRDefault="00AE6403" w:rsidP="00EB265D">
            <w:pPr>
              <w:spacing w:after="0" w:line="272" w:lineRule="atLeast"/>
              <w:rPr>
                <w:rFonts w:eastAsia="Times New Roman" w:cs="Tahoma"/>
                <w:lang w:eastAsia="en-GB"/>
              </w:rPr>
            </w:pPr>
          </w:p>
          <w:p w14:paraId="0F549C27" w14:textId="05E6549C" w:rsidR="00AE6403" w:rsidRDefault="00AE6403" w:rsidP="00EB265D">
            <w:pPr>
              <w:spacing w:after="0" w:line="272" w:lineRule="atLeast"/>
              <w:rPr>
                <w:rFonts w:eastAsia="Times New Roman" w:cs="Tahoma"/>
                <w:lang w:eastAsia="en-GB"/>
              </w:rPr>
            </w:pPr>
            <w:r w:rsidRPr="00737EDD">
              <w:rPr>
                <w:rFonts w:eastAsia="Times New Roman" w:cs="Tahoma"/>
                <w:b/>
                <w:bCs/>
                <w:color w:val="00B050"/>
                <w:lang w:eastAsia="en-GB"/>
              </w:rPr>
              <w:t>Y1 phonics checker</w:t>
            </w:r>
            <w:r w:rsidR="00350B93" w:rsidRPr="00737EDD">
              <w:rPr>
                <w:rFonts w:eastAsia="Times New Roman" w:cs="Tahoma"/>
                <w:color w:val="00B050"/>
                <w:lang w:eastAsia="en-GB"/>
              </w:rPr>
              <w:t xml:space="preserve"> </w:t>
            </w:r>
            <w:r w:rsidR="00C5590E">
              <w:rPr>
                <w:rFonts w:eastAsia="Times New Roman" w:cs="Tahoma"/>
                <w:lang w:eastAsia="en-GB"/>
              </w:rPr>
              <w:t xml:space="preserve">– passed </w:t>
            </w:r>
            <w:r w:rsidR="0044558B">
              <w:rPr>
                <w:rFonts w:eastAsia="Times New Roman" w:cs="Tahoma"/>
                <w:lang w:eastAsia="en-GB"/>
              </w:rPr>
              <w:t xml:space="preserve">77% </w:t>
            </w:r>
          </w:p>
          <w:p w14:paraId="255B186F" w14:textId="30DDFFFA" w:rsidR="006D0764" w:rsidRDefault="006D0764" w:rsidP="006D0764">
            <w:pPr>
              <w:spacing w:after="0" w:line="272" w:lineRule="atLeast"/>
              <w:rPr>
                <w:rFonts w:eastAsia="Times New Roman" w:cs="Tahoma"/>
                <w:lang w:eastAsia="en-GB"/>
              </w:rPr>
            </w:pPr>
            <w:r w:rsidRPr="0044558B">
              <w:rPr>
                <w:rFonts w:eastAsia="Times New Roman" w:cs="Tahoma"/>
                <w:b/>
                <w:bCs/>
                <w:color w:val="FFC000"/>
                <w:lang w:eastAsia="en-GB"/>
              </w:rPr>
              <w:t>Y1 reading levels</w:t>
            </w:r>
            <w:r>
              <w:rPr>
                <w:rFonts w:eastAsia="Times New Roman" w:cs="Tahoma"/>
                <w:lang w:eastAsia="en-GB"/>
              </w:rPr>
              <w:t xml:space="preserve">- 69% at ARE </w:t>
            </w:r>
          </w:p>
          <w:p w14:paraId="71BCB66A" w14:textId="2957A322" w:rsidR="00B52EC6" w:rsidRDefault="00B52EC6" w:rsidP="10EB84D1">
            <w:pPr>
              <w:spacing w:after="0" w:line="272" w:lineRule="atLeast"/>
              <w:rPr>
                <w:rFonts w:eastAsia="Times New Roman" w:cs="Tahoma"/>
                <w:lang w:eastAsia="en-GB"/>
              </w:rPr>
            </w:pPr>
          </w:p>
          <w:p w14:paraId="5DA2888E" w14:textId="4BFA7993" w:rsidR="00AE6403" w:rsidRDefault="00AE6403" w:rsidP="00EB265D">
            <w:pPr>
              <w:spacing w:after="0" w:line="272" w:lineRule="atLeast"/>
              <w:rPr>
                <w:rFonts w:eastAsia="Times New Roman" w:cs="Tahoma"/>
                <w:lang w:eastAsia="en-GB"/>
              </w:rPr>
            </w:pPr>
            <w:r w:rsidRPr="004D4BF0">
              <w:rPr>
                <w:rFonts w:eastAsia="Times New Roman" w:cs="Tahoma"/>
                <w:b/>
                <w:bCs/>
                <w:color w:val="FFC000"/>
                <w:lang w:eastAsia="en-GB"/>
              </w:rPr>
              <w:t>Y2 reading</w:t>
            </w:r>
            <w:r w:rsidR="00F4760D" w:rsidRPr="004D4BF0">
              <w:rPr>
                <w:rFonts w:eastAsia="Times New Roman" w:cs="Tahoma"/>
                <w:color w:val="FFC000"/>
                <w:lang w:eastAsia="en-GB"/>
              </w:rPr>
              <w:t xml:space="preserve"> </w:t>
            </w:r>
            <w:r w:rsidR="00F4760D">
              <w:rPr>
                <w:rFonts w:eastAsia="Times New Roman" w:cs="Tahoma"/>
                <w:lang w:eastAsia="en-GB"/>
              </w:rPr>
              <w:t xml:space="preserve">– </w:t>
            </w:r>
            <w:r w:rsidR="007B2C1E">
              <w:rPr>
                <w:rFonts w:eastAsia="Times New Roman" w:cs="Tahoma"/>
                <w:lang w:eastAsia="en-GB"/>
              </w:rPr>
              <w:t>56%</w:t>
            </w:r>
            <w:r w:rsidR="00DC4EA1">
              <w:rPr>
                <w:rFonts w:eastAsia="Times New Roman" w:cs="Tahoma"/>
                <w:lang w:eastAsia="en-GB"/>
              </w:rPr>
              <w:t xml:space="preserve"> </w:t>
            </w:r>
          </w:p>
          <w:p w14:paraId="52ACE662" w14:textId="6C8AB310" w:rsidR="00F4760D" w:rsidRDefault="00F4760D" w:rsidP="00EB265D">
            <w:pPr>
              <w:spacing w:after="0" w:line="272" w:lineRule="atLeast"/>
              <w:rPr>
                <w:rFonts w:eastAsia="Times New Roman" w:cs="Tahoma"/>
                <w:lang w:eastAsia="en-GB"/>
              </w:rPr>
            </w:pPr>
          </w:p>
          <w:p w14:paraId="0B368EEE" w14:textId="4F132727" w:rsidR="00AE6403" w:rsidRDefault="00AE6403" w:rsidP="10EB84D1">
            <w:pPr>
              <w:spacing w:after="0" w:line="272" w:lineRule="atLeast"/>
              <w:rPr>
                <w:rFonts w:eastAsia="Times New Roman" w:cs="Tahoma"/>
                <w:highlight w:val="lightGray"/>
                <w:lang w:eastAsia="en-GB"/>
              </w:rPr>
            </w:pPr>
          </w:p>
          <w:p w14:paraId="30F6E774" w14:textId="3083E3DF" w:rsidR="00AE6403" w:rsidRDefault="00AE6403" w:rsidP="00EB265D">
            <w:pPr>
              <w:spacing w:after="0" w:line="272" w:lineRule="atLeast"/>
              <w:rPr>
                <w:rFonts w:eastAsia="Times New Roman" w:cs="Tahoma"/>
                <w:lang w:eastAsia="en-GB"/>
              </w:rPr>
            </w:pPr>
          </w:p>
          <w:p w14:paraId="623C84F2" w14:textId="2F163D78" w:rsidR="00CB5B54" w:rsidRPr="001C3393" w:rsidRDefault="00CB5B54" w:rsidP="00EB265D">
            <w:pPr>
              <w:spacing w:after="0" w:line="272" w:lineRule="atLeast"/>
              <w:rPr>
                <w:rFonts w:eastAsia="Times New Roman" w:cs="Tahoma"/>
                <w:highlight w:val="green"/>
                <w:lang w:eastAsia="en-GB"/>
              </w:rPr>
            </w:pPr>
          </w:p>
        </w:tc>
      </w:tr>
      <w:tr w:rsidR="0040166E" w:rsidRPr="00C67B41" w14:paraId="23261621" w14:textId="77777777" w:rsidTr="10EB84D1">
        <w:tc>
          <w:tcPr>
            <w:tcW w:w="4094" w:type="dxa"/>
            <w:shd w:val="clear" w:color="auto" w:fill="B6DDE8" w:themeFill="accent5" w:themeFillTint="66"/>
          </w:tcPr>
          <w:p w14:paraId="15CA76CD" w14:textId="77777777" w:rsidR="0040166E" w:rsidRDefault="0040166E" w:rsidP="00C67B41">
            <w:pPr>
              <w:spacing w:after="0" w:line="272" w:lineRule="atLeast"/>
              <w:rPr>
                <w:rFonts w:eastAsia="Times New Roman" w:cs="Tahoma"/>
                <w:lang w:eastAsia="en-GB"/>
              </w:rPr>
            </w:pPr>
            <w:r w:rsidRPr="00C67B41">
              <w:rPr>
                <w:rFonts w:eastAsia="Times New Roman" w:cs="Tahoma"/>
                <w:lang w:eastAsia="en-GB"/>
              </w:rPr>
              <w:lastRenderedPageBreak/>
              <w:t xml:space="preserve">Increase % PPG cohort across the school who achieve ARE in </w:t>
            </w:r>
            <w:r w:rsidRPr="005D2224">
              <w:rPr>
                <w:rFonts w:eastAsia="Times New Roman" w:cs="Tahoma"/>
                <w:lang w:eastAsia="en-GB"/>
              </w:rPr>
              <w:t>reading,</w:t>
            </w:r>
            <w:r w:rsidRPr="00C67B41">
              <w:rPr>
                <w:rFonts w:eastAsia="Times New Roman" w:cs="Tahoma"/>
                <w:lang w:eastAsia="en-GB"/>
              </w:rPr>
              <w:t xml:space="preserve"> writing and maths, compared to 2018-19 </w:t>
            </w:r>
          </w:p>
          <w:p w14:paraId="133C4275" w14:textId="77777777" w:rsidR="0093552B" w:rsidRPr="00C67B41" w:rsidRDefault="0093552B" w:rsidP="00C67B41">
            <w:pPr>
              <w:spacing w:after="0" w:line="272" w:lineRule="atLeast"/>
              <w:rPr>
                <w:rFonts w:eastAsia="Times New Roman" w:cs="Tahoma"/>
                <w:lang w:eastAsia="en-GB"/>
              </w:rPr>
            </w:pPr>
          </w:p>
          <w:p w14:paraId="09CE4DE3" w14:textId="77777777" w:rsidR="0040166E" w:rsidRPr="00C67B41" w:rsidRDefault="0093552B" w:rsidP="00C67B41">
            <w:pPr>
              <w:spacing w:after="0" w:line="272" w:lineRule="atLeast"/>
              <w:rPr>
                <w:rFonts w:eastAsia="Times New Roman" w:cs="Tahoma"/>
                <w:lang w:eastAsia="en-GB"/>
              </w:rPr>
            </w:pPr>
            <w:r w:rsidRPr="0093552B">
              <w:rPr>
                <w:rFonts w:eastAsia="Times New Roman" w:cs="Tahoma"/>
                <w:lang w:eastAsia="en-GB"/>
              </w:rPr>
              <w:t xml:space="preserve">KS2 PPG </w:t>
            </w:r>
            <w:proofErr w:type="spellStart"/>
            <w:r w:rsidRPr="0093552B">
              <w:rPr>
                <w:rFonts w:eastAsia="Times New Roman" w:cs="Tahoma"/>
                <w:lang w:eastAsia="en-GB"/>
              </w:rPr>
              <w:t>chn</w:t>
            </w:r>
            <w:proofErr w:type="spellEnd"/>
            <w:r w:rsidRPr="0093552B">
              <w:rPr>
                <w:rFonts w:eastAsia="Times New Roman" w:cs="Tahoma"/>
                <w:lang w:eastAsia="en-GB"/>
              </w:rPr>
              <w:t xml:space="preserve"> tracking who did not pass </w:t>
            </w:r>
            <w:r>
              <w:rPr>
                <w:rFonts w:eastAsia="Times New Roman" w:cs="Tahoma"/>
                <w:lang w:eastAsia="en-GB"/>
              </w:rPr>
              <w:t xml:space="preserve">Y1 </w:t>
            </w:r>
            <w:r w:rsidRPr="0093552B">
              <w:rPr>
                <w:rFonts w:eastAsia="Times New Roman" w:cs="Tahoma"/>
                <w:lang w:eastAsia="en-GB"/>
              </w:rPr>
              <w:t>phonics</w:t>
            </w:r>
          </w:p>
        </w:tc>
        <w:tc>
          <w:tcPr>
            <w:tcW w:w="2806" w:type="dxa"/>
            <w:shd w:val="clear" w:color="auto" w:fill="B6DDE8" w:themeFill="accent5" w:themeFillTint="66"/>
          </w:tcPr>
          <w:p w14:paraId="4A8EA69A" w14:textId="77777777" w:rsidR="0093552B" w:rsidRDefault="00A56ACD" w:rsidP="00C67B41">
            <w:pPr>
              <w:spacing w:after="0" w:line="272" w:lineRule="atLeast"/>
              <w:rPr>
                <w:rFonts w:eastAsia="Times New Roman" w:cs="Tahoma"/>
                <w:lang w:eastAsia="en-GB"/>
              </w:rPr>
            </w:pPr>
            <w:r>
              <w:rPr>
                <w:rFonts w:eastAsia="Times New Roman" w:cs="Tahoma"/>
                <w:lang w:eastAsia="en-GB"/>
              </w:rPr>
              <w:t>Year group</w:t>
            </w:r>
            <w:r w:rsidR="0040166E" w:rsidRPr="00C67B41">
              <w:rPr>
                <w:rFonts w:eastAsia="Times New Roman" w:cs="Tahoma"/>
                <w:lang w:eastAsia="en-GB"/>
              </w:rPr>
              <w:t xml:space="preserve"> targets </w:t>
            </w:r>
            <w:r>
              <w:rPr>
                <w:rFonts w:eastAsia="Times New Roman" w:cs="Tahoma"/>
                <w:lang w:eastAsia="en-GB"/>
              </w:rPr>
              <w:t>and KS1 progress tracking</w:t>
            </w:r>
            <w:r w:rsidR="0093552B">
              <w:rPr>
                <w:rFonts w:eastAsia="Times New Roman" w:cs="Tahoma"/>
                <w:lang w:eastAsia="en-GB"/>
              </w:rPr>
              <w:t>.</w:t>
            </w:r>
          </w:p>
          <w:p w14:paraId="5D9A3111" w14:textId="77777777" w:rsidR="0093552B" w:rsidRDefault="0093552B" w:rsidP="00C67B41">
            <w:pPr>
              <w:spacing w:after="0" w:line="272" w:lineRule="atLeast"/>
              <w:rPr>
                <w:rFonts w:eastAsia="Times New Roman" w:cs="Tahoma"/>
                <w:lang w:eastAsia="en-GB"/>
              </w:rPr>
            </w:pPr>
          </w:p>
          <w:p w14:paraId="7F59522E" w14:textId="77777777" w:rsidR="0093552B" w:rsidRDefault="0093552B" w:rsidP="00C67B41">
            <w:pPr>
              <w:spacing w:after="0" w:line="272" w:lineRule="atLeast"/>
              <w:rPr>
                <w:rFonts w:eastAsia="Times New Roman" w:cs="Tahoma"/>
                <w:lang w:eastAsia="en-GB"/>
              </w:rPr>
            </w:pPr>
          </w:p>
          <w:p w14:paraId="20B2BC54" w14:textId="77777777" w:rsidR="0093552B" w:rsidRPr="00C67B41" w:rsidRDefault="0093552B" w:rsidP="00C67B41">
            <w:pPr>
              <w:spacing w:after="0" w:line="272" w:lineRule="atLeast"/>
              <w:rPr>
                <w:rFonts w:eastAsia="Times New Roman" w:cs="Tahoma"/>
                <w:lang w:eastAsia="en-GB"/>
              </w:rPr>
            </w:pPr>
            <w:r>
              <w:rPr>
                <w:rFonts w:eastAsia="Times New Roman" w:cs="Tahoma"/>
                <w:lang w:eastAsia="en-GB"/>
              </w:rPr>
              <w:t>Highly structured interventions</w:t>
            </w:r>
          </w:p>
        </w:tc>
        <w:tc>
          <w:tcPr>
            <w:tcW w:w="2996" w:type="dxa"/>
            <w:shd w:val="clear" w:color="auto" w:fill="FFFFFF" w:themeFill="background1"/>
          </w:tcPr>
          <w:p w14:paraId="05C0BFBD" w14:textId="77777777" w:rsidR="005B1B04" w:rsidRDefault="008E2F9B" w:rsidP="009323E3">
            <w:pPr>
              <w:spacing w:after="0" w:line="272" w:lineRule="atLeast"/>
              <w:rPr>
                <w:rFonts w:eastAsia="Times New Roman" w:cs="Tahoma"/>
                <w:b/>
                <w:lang w:eastAsia="en-GB"/>
              </w:rPr>
            </w:pPr>
            <w:proofErr w:type="spellStart"/>
            <w:r w:rsidRPr="005D034A">
              <w:rPr>
                <w:rFonts w:eastAsia="Times New Roman" w:cs="Tahoma"/>
                <w:b/>
                <w:lang w:eastAsia="en-GB"/>
              </w:rPr>
              <w:t>Aut</w:t>
            </w:r>
            <w:proofErr w:type="spellEnd"/>
            <w:r w:rsidRPr="005D034A">
              <w:rPr>
                <w:rFonts w:eastAsia="Times New Roman" w:cs="Tahoma"/>
                <w:b/>
                <w:lang w:eastAsia="en-GB"/>
              </w:rPr>
              <w:t xml:space="preserve"> 2 Data Drop:</w:t>
            </w:r>
            <w:r w:rsidR="005D034A">
              <w:rPr>
                <w:rFonts w:eastAsia="Times New Roman" w:cs="Tahoma"/>
                <w:b/>
                <w:lang w:eastAsia="en-GB"/>
              </w:rPr>
              <w:t xml:space="preserve"> </w:t>
            </w:r>
          </w:p>
          <w:p w14:paraId="648C1A7C" w14:textId="77777777" w:rsidR="005B1B04" w:rsidRDefault="005B1B04" w:rsidP="009323E3">
            <w:pPr>
              <w:spacing w:after="0" w:line="272" w:lineRule="atLeast"/>
              <w:rPr>
                <w:rFonts w:eastAsia="Times New Roman" w:cs="Tahoma"/>
                <w:b/>
                <w:lang w:eastAsia="en-GB"/>
              </w:rPr>
            </w:pPr>
          </w:p>
          <w:p w14:paraId="1C955C47" w14:textId="008E3607" w:rsidR="005D034A" w:rsidRDefault="008E2F9B" w:rsidP="009323E3">
            <w:pPr>
              <w:spacing w:after="0" w:line="272" w:lineRule="atLeast"/>
              <w:rPr>
                <w:rFonts w:eastAsia="Times New Roman" w:cs="Tahoma"/>
                <w:b/>
                <w:lang w:eastAsia="en-GB"/>
              </w:rPr>
            </w:pPr>
            <w:r w:rsidRPr="005D034A">
              <w:rPr>
                <w:rFonts w:eastAsia="Times New Roman" w:cs="Tahoma"/>
                <w:b/>
                <w:lang w:eastAsia="en-GB"/>
              </w:rPr>
              <w:t>Reading</w:t>
            </w:r>
          </w:p>
          <w:p w14:paraId="2439E0C7" w14:textId="5DFF0CA7" w:rsidR="005D034A" w:rsidRPr="005D034A" w:rsidRDefault="005D034A" w:rsidP="009323E3">
            <w:pPr>
              <w:spacing w:after="0" w:line="272" w:lineRule="atLeast"/>
              <w:rPr>
                <w:rFonts w:eastAsia="Times New Roman" w:cs="Tahoma"/>
                <w:b/>
                <w:lang w:eastAsia="en-GB"/>
              </w:rPr>
            </w:pPr>
            <w:r w:rsidRPr="005D034A">
              <w:rPr>
                <w:rFonts w:eastAsia="Times New Roman" w:cs="Tahoma"/>
                <w:b/>
                <w:lang w:eastAsia="en-GB"/>
              </w:rPr>
              <w:t xml:space="preserve">Term comparison: </w:t>
            </w:r>
          </w:p>
          <w:p w14:paraId="484A6A96" w14:textId="7952B56C" w:rsidR="005D034A" w:rsidRPr="00B16A77" w:rsidRDefault="005D034A" w:rsidP="009323E3">
            <w:pPr>
              <w:spacing w:after="0" w:line="272" w:lineRule="atLeast"/>
              <w:rPr>
                <w:rFonts w:eastAsia="Times New Roman" w:cs="Tahoma"/>
                <w:b/>
                <w:lang w:eastAsia="en-GB"/>
              </w:rPr>
            </w:pPr>
            <w:r w:rsidRPr="005D034A">
              <w:rPr>
                <w:rFonts w:eastAsia="Times New Roman" w:cs="Tahoma"/>
                <w:b/>
                <w:color w:val="FF0000"/>
                <w:lang w:eastAsia="en-GB"/>
              </w:rPr>
              <w:t xml:space="preserve">Spr2 20 </w:t>
            </w:r>
            <w:r w:rsidRPr="005D034A">
              <w:rPr>
                <w:rFonts w:eastAsia="Times New Roman" w:cs="Tahoma"/>
                <w:b/>
                <w:lang w:eastAsia="en-GB"/>
              </w:rPr>
              <w:t>/ Aut2 20</w:t>
            </w:r>
          </w:p>
          <w:p w14:paraId="60185E3F" w14:textId="78942BC8" w:rsidR="008E2F9B" w:rsidRPr="00784331" w:rsidRDefault="008E2F9B" w:rsidP="009323E3">
            <w:pPr>
              <w:spacing w:after="0" w:line="272" w:lineRule="atLeast"/>
              <w:rPr>
                <w:rFonts w:eastAsia="Times New Roman" w:cs="Tahoma"/>
                <w:lang w:eastAsia="en-GB"/>
              </w:rPr>
            </w:pPr>
            <w:r w:rsidRPr="00784331">
              <w:rPr>
                <w:rFonts w:eastAsia="Times New Roman" w:cs="Tahoma"/>
                <w:lang w:eastAsia="en-GB"/>
              </w:rPr>
              <w:t>Y1</w:t>
            </w:r>
            <w:r w:rsidR="005D034A" w:rsidRPr="00784331">
              <w:rPr>
                <w:rFonts w:eastAsia="Times New Roman" w:cs="Tahoma"/>
                <w:lang w:eastAsia="en-GB"/>
              </w:rPr>
              <w:t xml:space="preserve"> – 75% </w:t>
            </w:r>
          </w:p>
          <w:p w14:paraId="21E47932" w14:textId="7D557397" w:rsidR="008E2F9B" w:rsidRPr="00784331" w:rsidRDefault="008E2F9B" w:rsidP="009323E3">
            <w:pPr>
              <w:spacing w:after="0" w:line="272" w:lineRule="atLeast"/>
              <w:rPr>
                <w:rFonts w:eastAsia="Times New Roman" w:cs="Tahoma"/>
                <w:lang w:eastAsia="en-GB"/>
              </w:rPr>
            </w:pPr>
            <w:r w:rsidRPr="00784331">
              <w:rPr>
                <w:rFonts w:eastAsia="Times New Roman" w:cs="Tahoma"/>
                <w:lang w:eastAsia="en-GB"/>
              </w:rPr>
              <w:t>Y2</w:t>
            </w:r>
            <w:r w:rsidR="005D034A" w:rsidRPr="00784331">
              <w:rPr>
                <w:rFonts w:eastAsia="Times New Roman" w:cs="Tahoma"/>
                <w:lang w:eastAsia="en-GB"/>
              </w:rPr>
              <w:t xml:space="preserve"> - </w:t>
            </w:r>
            <w:r w:rsidR="005D034A" w:rsidRPr="00784331">
              <w:rPr>
                <w:rFonts w:eastAsia="Times New Roman" w:cs="Tahoma"/>
                <w:color w:val="FF0000"/>
                <w:lang w:eastAsia="en-GB"/>
              </w:rPr>
              <w:t xml:space="preserve">64.7% </w:t>
            </w:r>
            <w:r w:rsidR="005D034A" w:rsidRPr="00784331">
              <w:rPr>
                <w:rFonts w:eastAsia="Times New Roman" w:cs="Tahoma"/>
                <w:lang w:eastAsia="en-GB"/>
              </w:rPr>
              <w:t>/ 76.5%</w:t>
            </w:r>
          </w:p>
          <w:p w14:paraId="550A32A1" w14:textId="7824F2C7" w:rsidR="008E2F9B" w:rsidRPr="00784331" w:rsidRDefault="008E2F9B" w:rsidP="009323E3">
            <w:pPr>
              <w:spacing w:after="0" w:line="272" w:lineRule="atLeast"/>
              <w:rPr>
                <w:rFonts w:eastAsia="Times New Roman" w:cs="Tahoma"/>
                <w:lang w:eastAsia="en-GB"/>
              </w:rPr>
            </w:pPr>
            <w:r w:rsidRPr="00784331">
              <w:rPr>
                <w:rFonts w:eastAsia="Times New Roman" w:cs="Tahoma"/>
                <w:lang w:eastAsia="en-GB"/>
              </w:rPr>
              <w:t>Y3</w:t>
            </w:r>
            <w:r w:rsidR="005D034A" w:rsidRPr="00784331">
              <w:rPr>
                <w:rFonts w:eastAsia="Times New Roman" w:cs="Tahoma"/>
                <w:lang w:eastAsia="en-GB"/>
              </w:rPr>
              <w:t xml:space="preserve"> – </w:t>
            </w:r>
            <w:r w:rsidR="005D034A" w:rsidRPr="00784331">
              <w:rPr>
                <w:rFonts w:eastAsia="Times New Roman" w:cs="Tahoma"/>
                <w:color w:val="FF0000"/>
                <w:lang w:eastAsia="en-GB"/>
              </w:rPr>
              <w:t>83.3%</w:t>
            </w:r>
            <w:r w:rsidR="005D034A" w:rsidRPr="00784331">
              <w:rPr>
                <w:rFonts w:eastAsia="Times New Roman" w:cs="Tahoma"/>
                <w:lang w:eastAsia="en-GB"/>
              </w:rPr>
              <w:t xml:space="preserve"> / 62.5%</w:t>
            </w:r>
          </w:p>
          <w:p w14:paraId="03451E90" w14:textId="2458BC15" w:rsidR="008E2F9B" w:rsidRPr="00784331" w:rsidRDefault="008E2F9B" w:rsidP="009323E3">
            <w:pPr>
              <w:spacing w:after="0" w:line="272" w:lineRule="atLeast"/>
              <w:rPr>
                <w:rFonts w:eastAsia="Times New Roman" w:cs="Tahoma"/>
                <w:lang w:eastAsia="en-GB"/>
              </w:rPr>
            </w:pPr>
            <w:r w:rsidRPr="00784331">
              <w:rPr>
                <w:rFonts w:eastAsia="Times New Roman" w:cs="Tahoma"/>
                <w:lang w:eastAsia="en-GB"/>
              </w:rPr>
              <w:t>Y4</w:t>
            </w:r>
            <w:r w:rsidR="005D034A" w:rsidRPr="00784331">
              <w:rPr>
                <w:rFonts w:eastAsia="Times New Roman" w:cs="Tahoma"/>
                <w:lang w:eastAsia="en-GB"/>
              </w:rPr>
              <w:t xml:space="preserve"> – </w:t>
            </w:r>
            <w:r w:rsidR="005D034A" w:rsidRPr="00784331">
              <w:rPr>
                <w:rFonts w:eastAsia="Times New Roman" w:cs="Tahoma"/>
                <w:color w:val="FF0000"/>
                <w:lang w:eastAsia="en-GB"/>
              </w:rPr>
              <w:t>50%</w:t>
            </w:r>
            <w:r w:rsidR="005D034A" w:rsidRPr="00784331">
              <w:rPr>
                <w:rFonts w:eastAsia="Times New Roman" w:cs="Tahoma"/>
                <w:lang w:eastAsia="en-GB"/>
              </w:rPr>
              <w:t xml:space="preserve"> / 33.3%</w:t>
            </w:r>
          </w:p>
          <w:p w14:paraId="0DB22626" w14:textId="006885D3" w:rsidR="008E2F9B" w:rsidRPr="00784331" w:rsidRDefault="008E2F9B" w:rsidP="009323E3">
            <w:pPr>
              <w:spacing w:after="0" w:line="272" w:lineRule="atLeast"/>
              <w:rPr>
                <w:rFonts w:eastAsia="Times New Roman" w:cs="Tahoma"/>
                <w:lang w:eastAsia="en-GB"/>
              </w:rPr>
            </w:pPr>
            <w:r w:rsidRPr="00784331">
              <w:rPr>
                <w:rFonts w:eastAsia="Times New Roman" w:cs="Tahoma"/>
                <w:lang w:eastAsia="en-GB"/>
              </w:rPr>
              <w:t>Y5</w:t>
            </w:r>
            <w:r w:rsidR="005D034A" w:rsidRPr="00784331">
              <w:rPr>
                <w:rFonts w:eastAsia="Times New Roman" w:cs="Tahoma"/>
                <w:lang w:eastAsia="en-GB"/>
              </w:rPr>
              <w:t xml:space="preserve"> - </w:t>
            </w:r>
            <w:r w:rsidR="005D034A" w:rsidRPr="00784331">
              <w:rPr>
                <w:rFonts w:eastAsia="Times New Roman" w:cs="Tahoma"/>
                <w:color w:val="FF0000"/>
                <w:lang w:eastAsia="en-GB"/>
              </w:rPr>
              <w:t xml:space="preserve">55.6% </w:t>
            </w:r>
            <w:r w:rsidR="005D034A" w:rsidRPr="00784331">
              <w:rPr>
                <w:rFonts w:eastAsia="Times New Roman" w:cs="Tahoma"/>
                <w:lang w:eastAsia="en-GB"/>
              </w:rPr>
              <w:t>/ 55.6%</w:t>
            </w:r>
          </w:p>
          <w:p w14:paraId="066E3D41" w14:textId="33E55685" w:rsidR="008E2F9B" w:rsidRPr="00784331" w:rsidRDefault="008E2F9B" w:rsidP="009323E3">
            <w:pPr>
              <w:spacing w:after="0" w:line="272" w:lineRule="atLeast"/>
              <w:rPr>
                <w:rFonts w:eastAsia="Times New Roman" w:cs="Tahoma"/>
                <w:lang w:eastAsia="en-GB"/>
              </w:rPr>
            </w:pPr>
            <w:r w:rsidRPr="00784331">
              <w:rPr>
                <w:rFonts w:eastAsia="Times New Roman" w:cs="Tahoma"/>
                <w:lang w:eastAsia="en-GB"/>
              </w:rPr>
              <w:t>Y6</w:t>
            </w:r>
            <w:r w:rsidR="005D034A" w:rsidRPr="00784331">
              <w:rPr>
                <w:rFonts w:eastAsia="Times New Roman" w:cs="Tahoma"/>
                <w:lang w:eastAsia="en-GB"/>
              </w:rPr>
              <w:t xml:space="preserve"> – </w:t>
            </w:r>
            <w:r w:rsidR="005D034A" w:rsidRPr="00784331">
              <w:rPr>
                <w:rFonts w:eastAsia="Times New Roman" w:cs="Tahoma"/>
                <w:color w:val="FF0000"/>
                <w:lang w:eastAsia="en-GB"/>
              </w:rPr>
              <w:t xml:space="preserve">75% </w:t>
            </w:r>
            <w:r w:rsidR="005D034A" w:rsidRPr="00784331">
              <w:rPr>
                <w:rFonts w:eastAsia="Times New Roman" w:cs="Tahoma"/>
                <w:lang w:eastAsia="en-GB"/>
              </w:rPr>
              <w:t>/ 83.3%</w:t>
            </w:r>
          </w:p>
          <w:p w14:paraId="0034FC7E" w14:textId="6AEF8C15" w:rsidR="00B16A77" w:rsidRPr="00784331" w:rsidRDefault="00B16A77" w:rsidP="009323E3">
            <w:pPr>
              <w:spacing w:after="0" w:line="272" w:lineRule="atLeast"/>
              <w:rPr>
                <w:rFonts w:eastAsia="Times New Roman" w:cs="Tahoma"/>
                <w:lang w:eastAsia="en-GB"/>
              </w:rPr>
            </w:pPr>
          </w:p>
          <w:p w14:paraId="02DDE37D" w14:textId="77777777" w:rsidR="00B16A77" w:rsidRPr="00784331" w:rsidRDefault="00B16A77" w:rsidP="009323E3">
            <w:pPr>
              <w:spacing w:after="0" w:line="272" w:lineRule="atLeast"/>
              <w:rPr>
                <w:rFonts w:eastAsia="Times New Roman" w:cs="Tahoma"/>
                <w:lang w:eastAsia="en-GB"/>
              </w:rPr>
            </w:pPr>
          </w:p>
          <w:p w14:paraId="4E3088A1" w14:textId="653371FC" w:rsidR="008E2F9B" w:rsidRPr="00784331" w:rsidRDefault="008E2F9B" w:rsidP="009323E3">
            <w:pPr>
              <w:spacing w:after="0" w:line="272" w:lineRule="atLeast"/>
              <w:rPr>
                <w:rFonts w:eastAsia="Times New Roman" w:cs="Tahoma"/>
                <w:b/>
                <w:lang w:eastAsia="en-GB"/>
              </w:rPr>
            </w:pPr>
            <w:r w:rsidRPr="00784331">
              <w:rPr>
                <w:rFonts w:eastAsia="Times New Roman" w:cs="Tahoma"/>
                <w:b/>
                <w:lang w:eastAsia="en-GB"/>
              </w:rPr>
              <w:t>Writing</w:t>
            </w:r>
          </w:p>
          <w:p w14:paraId="4112ED51" w14:textId="77777777" w:rsidR="00B16A77" w:rsidRPr="00784331" w:rsidRDefault="00B16A77" w:rsidP="00B16A77">
            <w:pPr>
              <w:spacing w:after="0" w:line="272" w:lineRule="atLeast"/>
              <w:rPr>
                <w:rFonts w:eastAsia="Times New Roman" w:cs="Tahoma"/>
                <w:b/>
                <w:lang w:eastAsia="en-GB"/>
              </w:rPr>
            </w:pPr>
            <w:r w:rsidRPr="00784331">
              <w:rPr>
                <w:rFonts w:eastAsia="Times New Roman" w:cs="Tahoma"/>
                <w:b/>
                <w:lang w:eastAsia="en-GB"/>
              </w:rPr>
              <w:t xml:space="preserve">Term comparison: </w:t>
            </w:r>
          </w:p>
          <w:p w14:paraId="01A8BACD" w14:textId="5226DB80" w:rsidR="00B16A77" w:rsidRPr="00784331" w:rsidRDefault="00B16A77" w:rsidP="009323E3">
            <w:pPr>
              <w:spacing w:after="0" w:line="272" w:lineRule="atLeast"/>
              <w:rPr>
                <w:rFonts w:eastAsia="Times New Roman" w:cs="Tahoma"/>
                <w:b/>
                <w:lang w:eastAsia="en-GB"/>
              </w:rPr>
            </w:pPr>
            <w:r w:rsidRPr="00784331">
              <w:rPr>
                <w:rFonts w:eastAsia="Times New Roman" w:cs="Tahoma"/>
                <w:b/>
                <w:color w:val="FF0000"/>
                <w:lang w:eastAsia="en-GB"/>
              </w:rPr>
              <w:t xml:space="preserve">Spr2 20 </w:t>
            </w:r>
            <w:r w:rsidRPr="00784331">
              <w:rPr>
                <w:rFonts w:eastAsia="Times New Roman" w:cs="Tahoma"/>
                <w:b/>
                <w:lang w:eastAsia="en-GB"/>
              </w:rPr>
              <w:t>/ Aut2 20</w:t>
            </w:r>
          </w:p>
          <w:p w14:paraId="36F67429" w14:textId="3EE9AAC9" w:rsidR="008E2F9B" w:rsidRPr="00784331" w:rsidRDefault="008E2F9B" w:rsidP="008E2F9B">
            <w:pPr>
              <w:spacing w:after="0" w:line="272" w:lineRule="atLeast"/>
              <w:rPr>
                <w:rFonts w:eastAsia="Times New Roman" w:cs="Tahoma"/>
                <w:lang w:eastAsia="en-GB"/>
              </w:rPr>
            </w:pPr>
            <w:r w:rsidRPr="00784331">
              <w:rPr>
                <w:rFonts w:eastAsia="Times New Roman" w:cs="Tahoma"/>
                <w:lang w:eastAsia="en-GB"/>
              </w:rPr>
              <w:t>Y1</w:t>
            </w:r>
            <w:r w:rsidR="005D034A" w:rsidRPr="00784331">
              <w:rPr>
                <w:rFonts w:eastAsia="Times New Roman" w:cs="Tahoma"/>
                <w:lang w:eastAsia="en-GB"/>
              </w:rPr>
              <w:t xml:space="preserve"> – 41.7%</w:t>
            </w:r>
          </w:p>
          <w:p w14:paraId="27D32369" w14:textId="069412C4" w:rsidR="008E2F9B" w:rsidRPr="00784331" w:rsidRDefault="008E2F9B" w:rsidP="008E2F9B">
            <w:pPr>
              <w:spacing w:after="0" w:line="272" w:lineRule="atLeast"/>
              <w:rPr>
                <w:rFonts w:eastAsia="Times New Roman" w:cs="Tahoma"/>
                <w:lang w:eastAsia="en-GB"/>
              </w:rPr>
            </w:pPr>
            <w:r w:rsidRPr="00784331">
              <w:rPr>
                <w:rFonts w:eastAsia="Times New Roman" w:cs="Tahoma"/>
                <w:lang w:eastAsia="en-GB"/>
              </w:rPr>
              <w:t>Y2</w:t>
            </w:r>
            <w:r w:rsidR="00B16A77" w:rsidRPr="00784331">
              <w:rPr>
                <w:rFonts w:eastAsia="Times New Roman" w:cs="Tahoma"/>
                <w:lang w:eastAsia="en-GB"/>
              </w:rPr>
              <w:t xml:space="preserve"> - </w:t>
            </w:r>
            <w:r w:rsidR="00B16A77" w:rsidRPr="00784331">
              <w:rPr>
                <w:rFonts w:eastAsia="Times New Roman" w:cs="Tahoma"/>
                <w:color w:val="FF0000"/>
                <w:lang w:eastAsia="en-GB"/>
              </w:rPr>
              <w:t xml:space="preserve">47.1% </w:t>
            </w:r>
            <w:r w:rsidR="00B16A77" w:rsidRPr="00784331">
              <w:rPr>
                <w:rFonts w:eastAsia="Times New Roman" w:cs="Tahoma"/>
                <w:lang w:eastAsia="en-GB"/>
              </w:rPr>
              <w:t>/ 76.5%</w:t>
            </w:r>
          </w:p>
          <w:p w14:paraId="6A0236CD" w14:textId="5C0F8C8C" w:rsidR="008E2F9B" w:rsidRPr="00784331" w:rsidRDefault="008E2F9B" w:rsidP="008E2F9B">
            <w:pPr>
              <w:spacing w:after="0" w:line="272" w:lineRule="atLeast"/>
              <w:rPr>
                <w:rFonts w:eastAsia="Times New Roman" w:cs="Tahoma"/>
                <w:lang w:eastAsia="en-GB"/>
              </w:rPr>
            </w:pPr>
            <w:r w:rsidRPr="00784331">
              <w:rPr>
                <w:rFonts w:eastAsia="Times New Roman" w:cs="Tahoma"/>
                <w:lang w:eastAsia="en-GB"/>
              </w:rPr>
              <w:t>Y3</w:t>
            </w:r>
            <w:r w:rsidR="00B16A77" w:rsidRPr="00784331">
              <w:rPr>
                <w:rFonts w:eastAsia="Times New Roman" w:cs="Tahoma"/>
                <w:lang w:eastAsia="en-GB"/>
              </w:rPr>
              <w:t xml:space="preserve"> - </w:t>
            </w:r>
            <w:r w:rsidR="00B16A77" w:rsidRPr="00784331">
              <w:rPr>
                <w:rFonts w:eastAsia="Times New Roman" w:cs="Tahoma"/>
                <w:color w:val="FF0000"/>
                <w:lang w:eastAsia="en-GB"/>
              </w:rPr>
              <w:t xml:space="preserve">66.7% </w:t>
            </w:r>
            <w:r w:rsidR="00B16A77" w:rsidRPr="00784331">
              <w:rPr>
                <w:rFonts w:eastAsia="Times New Roman" w:cs="Tahoma"/>
                <w:lang w:eastAsia="en-GB"/>
              </w:rPr>
              <w:t>/ 75%</w:t>
            </w:r>
          </w:p>
          <w:p w14:paraId="71FD577F" w14:textId="4D29F08E" w:rsidR="008E2F9B" w:rsidRPr="00784331" w:rsidRDefault="008E2F9B" w:rsidP="008E2F9B">
            <w:pPr>
              <w:spacing w:after="0" w:line="272" w:lineRule="atLeast"/>
              <w:rPr>
                <w:rFonts w:eastAsia="Times New Roman" w:cs="Tahoma"/>
                <w:lang w:eastAsia="en-GB"/>
              </w:rPr>
            </w:pPr>
            <w:r w:rsidRPr="00784331">
              <w:rPr>
                <w:rFonts w:eastAsia="Times New Roman" w:cs="Tahoma"/>
                <w:lang w:eastAsia="en-GB"/>
              </w:rPr>
              <w:t>Y4</w:t>
            </w:r>
            <w:r w:rsidR="00B16A77" w:rsidRPr="00784331">
              <w:rPr>
                <w:rFonts w:eastAsia="Times New Roman" w:cs="Tahoma"/>
                <w:lang w:eastAsia="en-GB"/>
              </w:rPr>
              <w:t xml:space="preserve"> - </w:t>
            </w:r>
            <w:r w:rsidR="00B16A77" w:rsidRPr="00784331">
              <w:rPr>
                <w:rFonts w:eastAsia="Times New Roman" w:cs="Tahoma"/>
                <w:color w:val="FF0000"/>
                <w:lang w:eastAsia="en-GB"/>
              </w:rPr>
              <w:t xml:space="preserve">33.3% </w:t>
            </w:r>
            <w:r w:rsidR="00B16A77" w:rsidRPr="00784331">
              <w:rPr>
                <w:rFonts w:eastAsia="Times New Roman" w:cs="Tahoma"/>
                <w:lang w:eastAsia="en-GB"/>
              </w:rPr>
              <w:t>/ 33.3%</w:t>
            </w:r>
          </w:p>
          <w:p w14:paraId="1F129B19" w14:textId="380C2F0C" w:rsidR="008E2F9B" w:rsidRPr="00784331" w:rsidRDefault="008E2F9B" w:rsidP="008E2F9B">
            <w:pPr>
              <w:spacing w:after="0" w:line="272" w:lineRule="atLeast"/>
              <w:rPr>
                <w:rFonts w:eastAsia="Times New Roman" w:cs="Tahoma"/>
                <w:lang w:eastAsia="en-GB"/>
              </w:rPr>
            </w:pPr>
            <w:r w:rsidRPr="00784331">
              <w:rPr>
                <w:rFonts w:eastAsia="Times New Roman" w:cs="Tahoma"/>
                <w:lang w:eastAsia="en-GB"/>
              </w:rPr>
              <w:t>Y5</w:t>
            </w:r>
            <w:r w:rsidR="00B16A77" w:rsidRPr="00784331">
              <w:rPr>
                <w:rFonts w:eastAsia="Times New Roman" w:cs="Tahoma"/>
                <w:lang w:eastAsia="en-GB"/>
              </w:rPr>
              <w:t xml:space="preserve"> - </w:t>
            </w:r>
            <w:r w:rsidR="00B16A77" w:rsidRPr="00784331">
              <w:rPr>
                <w:rFonts w:eastAsia="Times New Roman" w:cs="Tahoma"/>
                <w:color w:val="FF0000"/>
                <w:lang w:eastAsia="en-GB"/>
              </w:rPr>
              <w:t xml:space="preserve">44.4% </w:t>
            </w:r>
            <w:r w:rsidR="00B16A77" w:rsidRPr="00784331">
              <w:rPr>
                <w:rFonts w:eastAsia="Times New Roman" w:cs="Tahoma"/>
                <w:lang w:eastAsia="en-GB"/>
              </w:rPr>
              <w:t>/ 33.3%</w:t>
            </w:r>
          </w:p>
          <w:p w14:paraId="27D4E094" w14:textId="4C37399A" w:rsidR="008E2F9B" w:rsidRDefault="008E2F9B" w:rsidP="008E2F9B">
            <w:pPr>
              <w:spacing w:after="0" w:line="272" w:lineRule="atLeast"/>
              <w:rPr>
                <w:rFonts w:eastAsia="Times New Roman" w:cs="Tahoma"/>
                <w:lang w:eastAsia="en-GB"/>
              </w:rPr>
            </w:pPr>
            <w:r w:rsidRPr="00784331">
              <w:rPr>
                <w:rFonts w:eastAsia="Times New Roman" w:cs="Tahoma"/>
                <w:lang w:eastAsia="en-GB"/>
              </w:rPr>
              <w:t>Y6</w:t>
            </w:r>
            <w:r w:rsidR="00B16A77" w:rsidRPr="00784331">
              <w:rPr>
                <w:rFonts w:eastAsia="Times New Roman" w:cs="Tahoma"/>
                <w:lang w:eastAsia="en-GB"/>
              </w:rPr>
              <w:t xml:space="preserve"> – </w:t>
            </w:r>
            <w:r w:rsidR="00B16A77" w:rsidRPr="00784331">
              <w:rPr>
                <w:rFonts w:eastAsia="Times New Roman" w:cs="Tahoma"/>
                <w:color w:val="FF0000"/>
                <w:lang w:eastAsia="en-GB"/>
              </w:rPr>
              <w:t xml:space="preserve">75% </w:t>
            </w:r>
            <w:r w:rsidR="00B16A77" w:rsidRPr="00784331">
              <w:rPr>
                <w:rFonts w:eastAsia="Times New Roman" w:cs="Tahoma"/>
                <w:lang w:eastAsia="en-GB"/>
              </w:rPr>
              <w:t>/ 83.3%</w:t>
            </w:r>
          </w:p>
          <w:p w14:paraId="7DA9B643" w14:textId="714C430E" w:rsidR="00B16A77" w:rsidRDefault="00B16A77" w:rsidP="008E2F9B">
            <w:pPr>
              <w:spacing w:after="0" w:line="272" w:lineRule="atLeast"/>
              <w:rPr>
                <w:rFonts w:eastAsia="Times New Roman" w:cs="Tahoma"/>
                <w:lang w:eastAsia="en-GB"/>
              </w:rPr>
            </w:pPr>
          </w:p>
          <w:p w14:paraId="15B564FA" w14:textId="77777777" w:rsidR="00B16A77" w:rsidRDefault="00B16A77" w:rsidP="008E2F9B">
            <w:pPr>
              <w:spacing w:after="0" w:line="272" w:lineRule="atLeast"/>
              <w:rPr>
                <w:rFonts w:eastAsia="Times New Roman" w:cs="Tahoma"/>
                <w:lang w:eastAsia="en-GB"/>
              </w:rPr>
            </w:pPr>
          </w:p>
          <w:p w14:paraId="2CB86715" w14:textId="72C22910" w:rsidR="008E2F9B" w:rsidRPr="00B16A77" w:rsidRDefault="008E2F9B" w:rsidP="009323E3">
            <w:pPr>
              <w:spacing w:after="0" w:line="272" w:lineRule="atLeast"/>
              <w:rPr>
                <w:rFonts w:eastAsia="Times New Roman" w:cs="Tahoma"/>
                <w:b/>
                <w:lang w:eastAsia="en-GB"/>
              </w:rPr>
            </w:pPr>
            <w:r w:rsidRPr="00B16A77">
              <w:rPr>
                <w:rFonts w:eastAsia="Times New Roman" w:cs="Tahoma"/>
                <w:b/>
                <w:lang w:eastAsia="en-GB"/>
              </w:rPr>
              <w:t>Maths</w:t>
            </w:r>
          </w:p>
          <w:p w14:paraId="42DCA610" w14:textId="77777777" w:rsidR="00B16A77" w:rsidRPr="005D034A" w:rsidRDefault="00B16A77" w:rsidP="00B16A77">
            <w:pPr>
              <w:spacing w:after="0" w:line="272" w:lineRule="atLeast"/>
              <w:rPr>
                <w:rFonts w:eastAsia="Times New Roman" w:cs="Tahoma"/>
                <w:b/>
                <w:lang w:eastAsia="en-GB"/>
              </w:rPr>
            </w:pPr>
            <w:r w:rsidRPr="005D034A">
              <w:rPr>
                <w:rFonts w:eastAsia="Times New Roman" w:cs="Tahoma"/>
                <w:b/>
                <w:lang w:eastAsia="en-GB"/>
              </w:rPr>
              <w:t xml:space="preserve">Term comparison: </w:t>
            </w:r>
          </w:p>
          <w:p w14:paraId="1DAE4D6A" w14:textId="605197B9" w:rsidR="00B16A77" w:rsidRPr="00B16A77" w:rsidRDefault="00B16A77" w:rsidP="009323E3">
            <w:pPr>
              <w:spacing w:after="0" w:line="272" w:lineRule="atLeast"/>
              <w:rPr>
                <w:rFonts w:eastAsia="Times New Roman" w:cs="Tahoma"/>
                <w:b/>
                <w:lang w:eastAsia="en-GB"/>
              </w:rPr>
            </w:pPr>
            <w:r w:rsidRPr="005D034A">
              <w:rPr>
                <w:rFonts w:eastAsia="Times New Roman" w:cs="Tahoma"/>
                <w:b/>
                <w:color w:val="FF0000"/>
                <w:lang w:eastAsia="en-GB"/>
              </w:rPr>
              <w:t xml:space="preserve">Spr2 20 </w:t>
            </w:r>
            <w:r w:rsidRPr="005D034A">
              <w:rPr>
                <w:rFonts w:eastAsia="Times New Roman" w:cs="Tahoma"/>
                <w:b/>
                <w:lang w:eastAsia="en-GB"/>
              </w:rPr>
              <w:t>/ Aut2 20</w:t>
            </w:r>
          </w:p>
          <w:p w14:paraId="395757E3" w14:textId="2335F708" w:rsidR="008E2F9B" w:rsidRPr="00784331" w:rsidRDefault="008E2F9B" w:rsidP="008E2F9B">
            <w:pPr>
              <w:spacing w:after="0" w:line="272" w:lineRule="atLeast"/>
              <w:rPr>
                <w:rFonts w:eastAsia="Times New Roman" w:cs="Tahoma"/>
                <w:lang w:eastAsia="en-GB"/>
              </w:rPr>
            </w:pPr>
            <w:r>
              <w:rPr>
                <w:rFonts w:eastAsia="Times New Roman" w:cs="Tahoma"/>
                <w:lang w:eastAsia="en-GB"/>
              </w:rPr>
              <w:t>Y1</w:t>
            </w:r>
            <w:r w:rsidR="00B16A77">
              <w:rPr>
                <w:rFonts w:eastAsia="Times New Roman" w:cs="Tahoma"/>
                <w:lang w:eastAsia="en-GB"/>
              </w:rPr>
              <w:t xml:space="preserve"> </w:t>
            </w:r>
            <w:r w:rsidR="00B16A77" w:rsidRPr="00784331">
              <w:rPr>
                <w:rFonts w:eastAsia="Times New Roman" w:cs="Tahoma"/>
                <w:lang w:eastAsia="en-GB"/>
              </w:rPr>
              <w:t>- 41.7%</w:t>
            </w:r>
          </w:p>
          <w:p w14:paraId="66D36F56" w14:textId="72EBC60D" w:rsidR="008E2F9B" w:rsidRPr="00784331" w:rsidRDefault="008E2F9B" w:rsidP="008E2F9B">
            <w:pPr>
              <w:spacing w:after="0" w:line="272" w:lineRule="atLeast"/>
              <w:rPr>
                <w:rFonts w:eastAsia="Times New Roman" w:cs="Tahoma"/>
                <w:lang w:eastAsia="en-GB"/>
              </w:rPr>
            </w:pPr>
            <w:r w:rsidRPr="00784331">
              <w:rPr>
                <w:rFonts w:eastAsia="Times New Roman" w:cs="Tahoma"/>
                <w:lang w:eastAsia="en-GB"/>
              </w:rPr>
              <w:t>Y2</w:t>
            </w:r>
            <w:r w:rsidR="00B16A77" w:rsidRPr="00784331">
              <w:rPr>
                <w:rFonts w:eastAsia="Times New Roman" w:cs="Tahoma"/>
                <w:lang w:eastAsia="en-GB"/>
              </w:rPr>
              <w:t xml:space="preserve"> - </w:t>
            </w:r>
            <w:r w:rsidR="00B16A77" w:rsidRPr="00784331">
              <w:rPr>
                <w:rFonts w:eastAsia="Times New Roman" w:cs="Tahoma"/>
                <w:color w:val="FF0000"/>
                <w:lang w:eastAsia="en-GB"/>
              </w:rPr>
              <w:t xml:space="preserve">70.6% </w:t>
            </w:r>
            <w:r w:rsidR="00B16A77" w:rsidRPr="00784331">
              <w:rPr>
                <w:rFonts w:eastAsia="Times New Roman" w:cs="Tahoma"/>
                <w:lang w:eastAsia="en-GB"/>
              </w:rPr>
              <w:t>/ 88.2%</w:t>
            </w:r>
          </w:p>
          <w:p w14:paraId="58632835" w14:textId="291F79ED" w:rsidR="008E2F9B" w:rsidRPr="00784331" w:rsidRDefault="008E2F9B" w:rsidP="008E2F9B">
            <w:pPr>
              <w:spacing w:after="0" w:line="272" w:lineRule="atLeast"/>
              <w:rPr>
                <w:rFonts w:eastAsia="Times New Roman" w:cs="Tahoma"/>
                <w:lang w:eastAsia="en-GB"/>
              </w:rPr>
            </w:pPr>
            <w:r w:rsidRPr="00784331">
              <w:rPr>
                <w:rFonts w:eastAsia="Times New Roman" w:cs="Tahoma"/>
                <w:lang w:eastAsia="en-GB"/>
              </w:rPr>
              <w:t>Y3</w:t>
            </w:r>
            <w:r w:rsidR="00B16A77" w:rsidRPr="00784331">
              <w:rPr>
                <w:rFonts w:eastAsia="Times New Roman" w:cs="Tahoma"/>
                <w:lang w:eastAsia="en-GB"/>
              </w:rPr>
              <w:t xml:space="preserve"> – </w:t>
            </w:r>
            <w:r w:rsidR="00B16A77" w:rsidRPr="00784331">
              <w:rPr>
                <w:rFonts w:eastAsia="Times New Roman" w:cs="Tahoma"/>
                <w:color w:val="FF0000"/>
                <w:lang w:eastAsia="en-GB"/>
              </w:rPr>
              <w:t xml:space="preserve">100% </w:t>
            </w:r>
            <w:r w:rsidR="00B16A77" w:rsidRPr="00784331">
              <w:rPr>
                <w:rFonts w:eastAsia="Times New Roman" w:cs="Tahoma"/>
                <w:lang w:eastAsia="en-GB"/>
              </w:rPr>
              <w:t>/ 62.5%</w:t>
            </w:r>
          </w:p>
          <w:p w14:paraId="6F0A5DA8" w14:textId="5FEAE3AF" w:rsidR="008E2F9B" w:rsidRPr="00784331" w:rsidRDefault="008E2F9B" w:rsidP="008E2F9B">
            <w:pPr>
              <w:spacing w:after="0" w:line="272" w:lineRule="atLeast"/>
              <w:rPr>
                <w:rFonts w:eastAsia="Times New Roman" w:cs="Tahoma"/>
                <w:lang w:eastAsia="en-GB"/>
              </w:rPr>
            </w:pPr>
            <w:r w:rsidRPr="00784331">
              <w:rPr>
                <w:rFonts w:eastAsia="Times New Roman" w:cs="Tahoma"/>
                <w:lang w:eastAsia="en-GB"/>
              </w:rPr>
              <w:t>Y4</w:t>
            </w:r>
            <w:r w:rsidR="00B16A77" w:rsidRPr="00784331">
              <w:rPr>
                <w:rFonts w:eastAsia="Times New Roman" w:cs="Tahoma"/>
                <w:lang w:eastAsia="en-GB"/>
              </w:rPr>
              <w:t xml:space="preserve"> - </w:t>
            </w:r>
            <w:r w:rsidR="00B16A77" w:rsidRPr="00784331">
              <w:rPr>
                <w:rFonts w:eastAsia="Times New Roman" w:cs="Tahoma"/>
                <w:color w:val="FF0000"/>
                <w:lang w:eastAsia="en-GB"/>
              </w:rPr>
              <w:t xml:space="preserve">33.3% </w:t>
            </w:r>
            <w:r w:rsidR="00B16A77" w:rsidRPr="00784331">
              <w:rPr>
                <w:rFonts w:eastAsia="Times New Roman" w:cs="Tahoma"/>
                <w:lang w:eastAsia="en-GB"/>
              </w:rPr>
              <w:t>/ 50%</w:t>
            </w:r>
          </w:p>
          <w:p w14:paraId="7BB7DF27" w14:textId="1773CD0B" w:rsidR="008E2F9B" w:rsidRPr="00784331" w:rsidRDefault="008E2F9B" w:rsidP="008E2F9B">
            <w:pPr>
              <w:spacing w:after="0" w:line="272" w:lineRule="atLeast"/>
              <w:rPr>
                <w:rFonts w:eastAsia="Times New Roman" w:cs="Tahoma"/>
                <w:lang w:eastAsia="en-GB"/>
              </w:rPr>
            </w:pPr>
            <w:r w:rsidRPr="00784331">
              <w:rPr>
                <w:rFonts w:eastAsia="Times New Roman" w:cs="Tahoma"/>
                <w:lang w:eastAsia="en-GB"/>
              </w:rPr>
              <w:lastRenderedPageBreak/>
              <w:t>Y5</w:t>
            </w:r>
            <w:r w:rsidR="00B16A77" w:rsidRPr="00784331">
              <w:rPr>
                <w:rFonts w:eastAsia="Times New Roman" w:cs="Tahoma"/>
                <w:lang w:eastAsia="en-GB"/>
              </w:rPr>
              <w:t xml:space="preserve"> - </w:t>
            </w:r>
            <w:r w:rsidR="00B16A77" w:rsidRPr="00784331">
              <w:rPr>
                <w:rFonts w:eastAsia="Times New Roman" w:cs="Tahoma"/>
                <w:color w:val="FF0000"/>
                <w:lang w:eastAsia="en-GB"/>
              </w:rPr>
              <w:t xml:space="preserve">66.7% </w:t>
            </w:r>
            <w:r w:rsidR="00B16A77" w:rsidRPr="00784331">
              <w:rPr>
                <w:rFonts w:eastAsia="Times New Roman" w:cs="Tahoma"/>
                <w:lang w:eastAsia="en-GB"/>
              </w:rPr>
              <w:t>/ 88.9%</w:t>
            </w:r>
          </w:p>
          <w:p w14:paraId="29449B0B" w14:textId="77777777" w:rsidR="008E2F9B" w:rsidRPr="00784331" w:rsidRDefault="008E2F9B" w:rsidP="009323E3">
            <w:pPr>
              <w:spacing w:after="0" w:line="272" w:lineRule="atLeast"/>
              <w:rPr>
                <w:rFonts w:eastAsia="Times New Roman" w:cs="Tahoma"/>
                <w:lang w:eastAsia="en-GB"/>
              </w:rPr>
            </w:pPr>
            <w:r w:rsidRPr="00784331">
              <w:rPr>
                <w:rFonts w:eastAsia="Times New Roman" w:cs="Tahoma"/>
                <w:lang w:eastAsia="en-GB"/>
              </w:rPr>
              <w:t>Y6</w:t>
            </w:r>
            <w:r w:rsidR="00B16A77" w:rsidRPr="00784331">
              <w:rPr>
                <w:rFonts w:eastAsia="Times New Roman" w:cs="Tahoma"/>
                <w:lang w:eastAsia="en-GB"/>
              </w:rPr>
              <w:t xml:space="preserve"> - </w:t>
            </w:r>
            <w:r w:rsidR="00B16A77" w:rsidRPr="00784331">
              <w:rPr>
                <w:rFonts w:eastAsia="Times New Roman" w:cs="Tahoma"/>
                <w:color w:val="FF0000"/>
                <w:lang w:eastAsia="en-GB"/>
              </w:rPr>
              <w:t xml:space="preserve">66.7% </w:t>
            </w:r>
            <w:r w:rsidR="00B16A77" w:rsidRPr="00784331">
              <w:rPr>
                <w:rFonts w:eastAsia="Times New Roman" w:cs="Tahoma"/>
                <w:lang w:eastAsia="en-GB"/>
              </w:rPr>
              <w:t>/ 91.7%</w:t>
            </w:r>
          </w:p>
          <w:p w14:paraId="57F8D560" w14:textId="0DB9BAEC" w:rsidR="00B16A77" w:rsidRPr="00C67B41" w:rsidRDefault="00B16A77" w:rsidP="009323E3">
            <w:pPr>
              <w:spacing w:after="0" w:line="272" w:lineRule="atLeast"/>
              <w:rPr>
                <w:rFonts w:eastAsia="Times New Roman" w:cs="Tahoma"/>
                <w:lang w:eastAsia="en-GB"/>
              </w:rPr>
            </w:pPr>
          </w:p>
        </w:tc>
        <w:tc>
          <w:tcPr>
            <w:tcW w:w="2984" w:type="dxa"/>
            <w:shd w:val="clear" w:color="auto" w:fill="FFFFFF" w:themeFill="background1"/>
          </w:tcPr>
          <w:p w14:paraId="001EA79C" w14:textId="77777777" w:rsidR="0040166E" w:rsidRDefault="0040166E" w:rsidP="009323E3">
            <w:pPr>
              <w:spacing w:after="0" w:line="272" w:lineRule="atLeast"/>
              <w:rPr>
                <w:rFonts w:eastAsia="Times New Roman" w:cs="Tahoma"/>
                <w:lang w:eastAsia="en-GB"/>
              </w:rPr>
            </w:pPr>
          </w:p>
        </w:tc>
        <w:tc>
          <w:tcPr>
            <w:tcW w:w="2734" w:type="dxa"/>
            <w:shd w:val="clear" w:color="auto" w:fill="FFFFFF" w:themeFill="background1"/>
          </w:tcPr>
          <w:p w14:paraId="703BBF0E" w14:textId="6942430B" w:rsidR="00FA1C71" w:rsidRDefault="00FA1C71" w:rsidP="00FA1C71">
            <w:pPr>
              <w:spacing w:after="0" w:line="272" w:lineRule="atLeast"/>
              <w:rPr>
                <w:rFonts w:eastAsia="Times New Roman" w:cs="Tahoma"/>
                <w:b/>
                <w:lang w:eastAsia="en-GB"/>
              </w:rPr>
            </w:pPr>
            <w:r>
              <w:rPr>
                <w:rFonts w:eastAsia="Times New Roman" w:cs="Tahoma"/>
                <w:b/>
                <w:lang w:eastAsia="en-GB"/>
              </w:rPr>
              <w:t>2018</w:t>
            </w:r>
            <w:r w:rsidR="005D5A75">
              <w:rPr>
                <w:rFonts w:eastAsia="Times New Roman" w:cs="Tahoma"/>
                <w:b/>
                <w:lang w:eastAsia="en-GB"/>
              </w:rPr>
              <w:t>-</w:t>
            </w:r>
            <w:r>
              <w:rPr>
                <w:rFonts w:eastAsia="Times New Roman" w:cs="Tahoma"/>
                <w:b/>
                <w:lang w:eastAsia="en-GB"/>
              </w:rPr>
              <w:t xml:space="preserve">19 </w:t>
            </w:r>
            <w:r w:rsidR="005B1B04">
              <w:rPr>
                <w:rFonts w:eastAsia="Times New Roman" w:cs="Tahoma"/>
                <w:b/>
                <w:lang w:eastAsia="en-GB"/>
              </w:rPr>
              <w:t>to 2020-21</w:t>
            </w:r>
            <w:r w:rsidR="005D5A75">
              <w:rPr>
                <w:rFonts w:eastAsia="Times New Roman" w:cs="Tahoma"/>
                <w:b/>
                <w:lang w:eastAsia="en-GB"/>
              </w:rPr>
              <w:t xml:space="preserve"> </w:t>
            </w:r>
            <w:r>
              <w:rPr>
                <w:rFonts w:eastAsia="Times New Roman" w:cs="Tahoma"/>
                <w:b/>
                <w:lang w:eastAsia="en-GB"/>
              </w:rPr>
              <w:t>comparison</w:t>
            </w:r>
          </w:p>
          <w:p w14:paraId="0A32887F" w14:textId="2E12EE10" w:rsidR="00D20AE7" w:rsidRDefault="00D20AE7" w:rsidP="00FA1C71">
            <w:pPr>
              <w:spacing w:after="0" w:line="272" w:lineRule="atLeast"/>
              <w:rPr>
                <w:rFonts w:eastAsia="Times New Roman" w:cs="Tahoma"/>
                <w:b/>
                <w:lang w:eastAsia="en-GB"/>
              </w:rPr>
            </w:pPr>
          </w:p>
          <w:p w14:paraId="2743B953" w14:textId="754E6512" w:rsidR="005D5A75" w:rsidRPr="005D034A" w:rsidRDefault="005D5A75" w:rsidP="00FA1C71">
            <w:pPr>
              <w:spacing w:after="0" w:line="272" w:lineRule="atLeast"/>
              <w:rPr>
                <w:rFonts w:eastAsia="Times New Roman" w:cs="Tahoma"/>
                <w:b/>
                <w:lang w:eastAsia="en-GB"/>
              </w:rPr>
            </w:pPr>
            <w:r>
              <w:rPr>
                <w:rFonts w:eastAsia="Times New Roman" w:cs="Tahoma"/>
                <w:b/>
                <w:lang w:eastAsia="en-GB"/>
              </w:rPr>
              <w:t>Reading</w:t>
            </w:r>
          </w:p>
          <w:p w14:paraId="3F1D826F" w14:textId="66C065BB" w:rsidR="00FA1C71" w:rsidRDefault="00FA1C71" w:rsidP="00FA1C71">
            <w:pPr>
              <w:spacing w:after="0" w:line="272" w:lineRule="atLeast"/>
              <w:rPr>
                <w:rFonts w:eastAsia="Times New Roman" w:cs="Tahoma"/>
                <w:b/>
                <w:lang w:eastAsia="en-GB"/>
              </w:rPr>
            </w:pPr>
            <w:r w:rsidRPr="00600267">
              <w:rPr>
                <w:rFonts w:eastAsia="Times New Roman" w:cs="Tahoma"/>
                <w:b/>
                <w:lang w:eastAsia="en-GB"/>
              </w:rPr>
              <w:t>2018</w:t>
            </w:r>
            <w:r w:rsidR="00384D00">
              <w:rPr>
                <w:rFonts w:eastAsia="Times New Roman" w:cs="Tahoma"/>
                <w:b/>
                <w:lang w:eastAsia="en-GB"/>
              </w:rPr>
              <w:t>-</w:t>
            </w:r>
            <w:r w:rsidRPr="00600267">
              <w:rPr>
                <w:rFonts w:eastAsia="Times New Roman" w:cs="Tahoma"/>
                <w:b/>
                <w:lang w:eastAsia="en-GB"/>
              </w:rPr>
              <w:t xml:space="preserve">19 </w:t>
            </w:r>
            <w:r w:rsidRPr="005D034A">
              <w:rPr>
                <w:rFonts w:eastAsia="Times New Roman" w:cs="Tahoma"/>
                <w:b/>
                <w:lang w:eastAsia="en-GB"/>
              </w:rPr>
              <w:t xml:space="preserve">/ </w:t>
            </w:r>
            <w:r>
              <w:rPr>
                <w:rFonts w:eastAsia="Times New Roman" w:cs="Tahoma"/>
                <w:b/>
                <w:lang w:eastAsia="en-GB"/>
              </w:rPr>
              <w:t>2020</w:t>
            </w:r>
            <w:r w:rsidR="00384D00">
              <w:rPr>
                <w:rFonts w:eastAsia="Times New Roman" w:cs="Tahoma"/>
                <w:b/>
                <w:lang w:eastAsia="en-GB"/>
              </w:rPr>
              <w:t>-</w:t>
            </w:r>
            <w:r>
              <w:rPr>
                <w:rFonts w:eastAsia="Times New Roman" w:cs="Tahoma"/>
                <w:b/>
                <w:lang w:eastAsia="en-GB"/>
              </w:rPr>
              <w:t>21</w:t>
            </w:r>
          </w:p>
          <w:p w14:paraId="6A21AA06" w14:textId="281667EC"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Y1 – </w:t>
            </w:r>
            <w:r w:rsidR="00E04336" w:rsidRPr="00784331">
              <w:rPr>
                <w:rFonts w:eastAsia="Times New Roman" w:cs="Tahoma"/>
                <w:lang w:eastAsia="en-GB"/>
              </w:rPr>
              <w:t>64% / 69%</w:t>
            </w:r>
          </w:p>
          <w:p w14:paraId="28848FE2" w14:textId="69899185"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Y2 </w:t>
            </w:r>
            <w:r w:rsidR="00A621DC" w:rsidRPr="00784331">
              <w:rPr>
                <w:rFonts w:eastAsia="Times New Roman" w:cs="Tahoma"/>
                <w:lang w:eastAsia="en-GB"/>
              </w:rPr>
              <w:t>–</w:t>
            </w:r>
            <w:r w:rsidRPr="00784331">
              <w:rPr>
                <w:rFonts w:eastAsia="Times New Roman" w:cs="Tahoma"/>
                <w:lang w:eastAsia="en-GB"/>
              </w:rPr>
              <w:t xml:space="preserve"> </w:t>
            </w:r>
            <w:r w:rsidR="00A621DC" w:rsidRPr="00784331">
              <w:rPr>
                <w:rFonts w:eastAsia="Times New Roman" w:cs="Tahoma"/>
                <w:lang w:eastAsia="en-GB"/>
              </w:rPr>
              <w:t>25% / 56%</w:t>
            </w:r>
          </w:p>
          <w:p w14:paraId="00909391" w14:textId="178B3A3A"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Y3 – </w:t>
            </w:r>
            <w:r w:rsidR="00B633C5" w:rsidRPr="00784331">
              <w:rPr>
                <w:rFonts w:eastAsia="Times New Roman" w:cs="Tahoma"/>
                <w:lang w:eastAsia="en-GB"/>
              </w:rPr>
              <w:t>63% / 71%</w:t>
            </w:r>
          </w:p>
          <w:p w14:paraId="4579D993" w14:textId="1ED63194"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Y4 – </w:t>
            </w:r>
            <w:r w:rsidR="00600267" w:rsidRPr="00784331">
              <w:rPr>
                <w:rFonts w:eastAsia="Times New Roman" w:cs="Tahoma"/>
                <w:lang w:eastAsia="en-GB"/>
              </w:rPr>
              <w:t>83% / 50%</w:t>
            </w:r>
          </w:p>
          <w:p w14:paraId="6E9CA335" w14:textId="40A1FDCF"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Y5 </w:t>
            </w:r>
            <w:r w:rsidR="00384D00" w:rsidRPr="00784331">
              <w:rPr>
                <w:rFonts w:eastAsia="Times New Roman" w:cs="Tahoma"/>
                <w:lang w:eastAsia="en-GB"/>
              </w:rPr>
              <w:t>–</w:t>
            </w:r>
            <w:r w:rsidRPr="00784331">
              <w:rPr>
                <w:rFonts w:eastAsia="Times New Roman" w:cs="Tahoma"/>
                <w:lang w:eastAsia="en-GB"/>
              </w:rPr>
              <w:t xml:space="preserve"> </w:t>
            </w:r>
            <w:r w:rsidR="00384D00" w:rsidRPr="00784331">
              <w:rPr>
                <w:rFonts w:eastAsia="Times New Roman" w:cs="Tahoma"/>
                <w:lang w:eastAsia="en-GB"/>
              </w:rPr>
              <w:t>55% / 50%</w:t>
            </w:r>
          </w:p>
          <w:p w14:paraId="0A2E2683" w14:textId="6B5A0925"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Y6 – </w:t>
            </w:r>
            <w:r w:rsidR="005B1B04" w:rsidRPr="00784331">
              <w:rPr>
                <w:rFonts w:eastAsia="Times New Roman" w:cs="Tahoma"/>
                <w:lang w:eastAsia="en-GB"/>
              </w:rPr>
              <w:t>67% / 75%</w:t>
            </w:r>
          </w:p>
          <w:p w14:paraId="4E3D204B" w14:textId="77777777" w:rsidR="00FA1C71" w:rsidRPr="00784331" w:rsidRDefault="00FA1C71" w:rsidP="00784331">
            <w:pPr>
              <w:shd w:val="clear" w:color="auto" w:fill="FFFFFF" w:themeFill="background1"/>
              <w:spacing w:after="0" w:line="272" w:lineRule="atLeast"/>
              <w:rPr>
                <w:rFonts w:eastAsia="Times New Roman" w:cs="Tahoma"/>
                <w:lang w:eastAsia="en-GB"/>
              </w:rPr>
            </w:pPr>
          </w:p>
          <w:p w14:paraId="7714AA64" w14:textId="49E26384" w:rsidR="00FA1C71" w:rsidRPr="00784331" w:rsidRDefault="005D5A75" w:rsidP="00784331">
            <w:pPr>
              <w:shd w:val="clear" w:color="auto" w:fill="FFFFFF" w:themeFill="background1"/>
              <w:spacing w:after="0" w:line="272" w:lineRule="atLeast"/>
              <w:rPr>
                <w:rFonts w:eastAsia="Times New Roman" w:cs="Tahoma"/>
                <w:b/>
                <w:bCs/>
                <w:lang w:eastAsia="en-GB"/>
              </w:rPr>
            </w:pPr>
            <w:r w:rsidRPr="00784331">
              <w:rPr>
                <w:rFonts w:eastAsia="Times New Roman" w:cs="Tahoma"/>
                <w:b/>
                <w:bCs/>
                <w:lang w:eastAsia="en-GB"/>
              </w:rPr>
              <w:t>Writing</w:t>
            </w:r>
          </w:p>
          <w:p w14:paraId="0D1095CC" w14:textId="761912AA" w:rsidR="005D5A75" w:rsidRPr="00784331" w:rsidRDefault="005D5A75" w:rsidP="00784331">
            <w:pPr>
              <w:shd w:val="clear" w:color="auto" w:fill="FFFFFF" w:themeFill="background1"/>
              <w:spacing w:after="0" w:line="272" w:lineRule="atLeast"/>
              <w:rPr>
                <w:rFonts w:eastAsia="Times New Roman" w:cs="Tahoma"/>
                <w:b/>
                <w:lang w:eastAsia="en-GB"/>
              </w:rPr>
            </w:pPr>
            <w:r w:rsidRPr="00784331">
              <w:rPr>
                <w:rFonts w:eastAsia="Times New Roman" w:cs="Tahoma"/>
                <w:b/>
                <w:lang w:eastAsia="en-GB"/>
              </w:rPr>
              <w:t>2018-19 / 2020-21</w:t>
            </w:r>
          </w:p>
          <w:p w14:paraId="6ED9A79A" w14:textId="17537A01"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Y1 – </w:t>
            </w:r>
            <w:r w:rsidR="00345362" w:rsidRPr="00784331">
              <w:rPr>
                <w:rFonts w:eastAsia="Times New Roman" w:cs="Tahoma"/>
                <w:lang w:eastAsia="en-GB"/>
              </w:rPr>
              <w:t>61% / 62%</w:t>
            </w:r>
          </w:p>
          <w:p w14:paraId="2EFFA0BA" w14:textId="4E6F0414"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Y2 </w:t>
            </w:r>
            <w:r w:rsidR="00345362" w:rsidRPr="00784331">
              <w:rPr>
                <w:rFonts w:eastAsia="Times New Roman" w:cs="Tahoma"/>
                <w:lang w:eastAsia="en-GB"/>
              </w:rPr>
              <w:t>–</w:t>
            </w:r>
            <w:r w:rsidRPr="00784331">
              <w:rPr>
                <w:rFonts w:eastAsia="Times New Roman" w:cs="Tahoma"/>
                <w:lang w:eastAsia="en-GB"/>
              </w:rPr>
              <w:t xml:space="preserve"> </w:t>
            </w:r>
            <w:r w:rsidR="00345362" w:rsidRPr="00784331">
              <w:rPr>
                <w:rFonts w:eastAsia="Times New Roman" w:cs="Tahoma"/>
                <w:lang w:eastAsia="en-GB"/>
              </w:rPr>
              <w:t>20% / 50%</w:t>
            </w:r>
          </w:p>
          <w:p w14:paraId="1FC5DB0F" w14:textId="7E293018"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Y3 – </w:t>
            </w:r>
            <w:r w:rsidR="00B75E11" w:rsidRPr="00784331">
              <w:rPr>
                <w:rFonts w:eastAsia="Times New Roman" w:cs="Tahoma"/>
                <w:lang w:eastAsia="en-GB"/>
              </w:rPr>
              <w:t>38% / 71%</w:t>
            </w:r>
          </w:p>
          <w:p w14:paraId="04719FFA" w14:textId="7397E79F"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Y4 – </w:t>
            </w:r>
            <w:r w:rsidR="00B957C9" w:rsidRPr="00784331">
              <w:rPr>
                <w:rFonts w:eastAsia="Times New Roman" w:cs="Tahoma"/>
                <w:lang w:eastAsia="en-GB"/>
              </w:rPr>
              <w:t>67% / 13%</w:t>
            </w:r>
          </w:p>
          <w:p w14:paraId="1612DEEA" w14:textId="020010DF"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Y5 </w:t>
            </w:r>
            <w:r w:rsidR="00B957C9" w:rsidRPr="00784331">
              <w:rPr>
                <w:rFonts w:eastAsia="Times New Roman" w:cs="Tahoma"/>
                <w:lang w:eastAsia="en-GB"/>
              </w:rPr>
              <w:t>–</w:t>
            </w:r>
            <w:r w:rsidRPr="00784331">
              <w:rPr>
                <w:rFonts w:eastAsia="Times New Roman" w:cs="Tahoma"/>
                <w:lang w:eastAsia="en-GB"/>
              </w:rPr>
              <w:t xml:space="preserve"> </w:t>
            </w:r>
            <w:r w:rsidR="00B957C9" w:rsidRPr="00784331">
              <w:rPr>
                <w:rFonts w:eastAsia="Times New Roman" w:cs="Tahoma"/>
                <w:lang w:eastAsia="en-GB"/>
              </w:rPr>
              <w:t>46% / 38%</w:t>
            </w:r>
          </w:p>
          <w:p w14:paraId="6CFE671C" w14:textId="02CEE9E9" w:rsidR="00FA1C7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Y6 – </w:t>
            </w:r>
            <w:r w:rsidR="00D31024" w:rsidRPr="00784331">
              <w:rPr>
                <w:rFonts w:eastAsia="Times New Roman" w:cs="Tahoma"/>
                <w:lang w:eastAsia="en-GB"/>
              </w:rPr>
              <w:t>67% / 83%</w:t>
            </w:r>
          </w:p>
          <w:p w14:paraId="3A57173B" w14:textId="77777777" w:rsidR="00FA1C71" w:rsidRDefault="00FA1C71" w:rsidP="00784331">
            <w:pPr>
              <w:shd w:val="clear" w:color="auto" w:fill="FFFFFF" w:themeFill="background1"/>
              <w:spacing w:after="0" w:line="272" w:lineRule="atLeast"/>
              <w:rPr>
                <w:rFonts w:eastAsia="Times New Roman" w:cs="Tahoma"/>
                <w:lang w:eastAsia="en-GB"/>
              </w:rPr>
            </w:pPr>
          </w:p>
          <w:p w14:paraId="197AEC4F" w14:textId="4B65AB6C" w:rsidR="00D31024" w:rsidRPr="005D5A75" w:rsidRDefault="00D31024" w:rsidP="00784331">
            <w:pPr>
              <w:shd w:val="clear" w:color="auto" w:fill="FFFFFF" w:themeFill="background1"/>
              <w:spacing w:after="0" w:line="272" w:lineRule="atLeast"/>
              <w:rPr>
                <w:rFonts w:eastAsia="Times New Roman" w:cs="Tahoma"/>
                <w:b/>
                <w:bCs/>
                <w:lang w:eastAsia="en-GB"/>
              </w:rPr>
            </w:pPr>
            <w:r>
              <w:rPr>
                <w:rFonts w:eastAsia="Times New Roman" w:cs="Tahoma"/>
                <w:b/>
                <w:bCs/>
                <w:lang w:eastAsia="en-GB"/>
              </w:rPr>
              <w:t>Maths</w:t>
            </w:r>
          </w:p>
          <w:p w14:paraId="6A649016" w14:textId="57B00F6B" w:rsidR="00FA1C71" w:rsidRPr="00D31024" w:rsidRDefault="00D31024" w:rsidP="00784331">
            <w:pPr>
              <w:shd w:val="clear" w:color="auto" w:fill="FFFFFF" w:themeFill="background1"/>
              <w:spacing w:after="0" w:line="272" w:lineRule="atLeast"/>
              <w:rPr>
                <w:rFonts w:eastAsia="Times New Roman" w:cs="Tahoma"/>
                <w:b/>
                <w:lang w:eastAsia="en-GB"/>
              </w:rPr>
            </w:pPr>
            <w:r w:rsidRPr="00600267">
              <w:rPr>
                <w:rFonts w:eastAsia="Times New Roman" w:cs="Tahoma"/>
                <w:b/>
                <w:lang w:eastAsia="en-GB"/>
              </w:rPr>
              <w:t>2018</w:t>
            </w:r>
            <w:r>
              <w:rPr>
                <w:rFonts w:eastAsia="Times New Roman" w:cs="Tahoma"/>
                <w:b/>
                <w:lang w:eastAsia="en-GB"/>
              </w:rPr>
              <w:t>-</w:t>
            </w:r>
            <w:r w:rsidRPr="00600267">
              <w:rPr>
                <w:rFonts w:eastAsia="Times New Roman" w:cs="Tahoma"/>
                <w:b/>
                <w:lang w:eastAsia="en-GB"/>
              </w:rPr>
              <w:t xml:space="preserve">19 </w:t>
            </w:r>
            <w:r w:rsidRPr="005D034A">
              <w:rPr>
                <w:rFonts w:eastAsia="Times New Roman" w:cs="Tahoma"/>
                <w:b/>
                <w:lang w:eastAsia="en-GB"/>
              </w:rPr>
              <w:t xml:space="preserve">/ </w:t>
            </w:r>
            <w:r>
              <w:rPr>
                <w:rFonts w:eastAsia="Times New Roman" w:cs="Tahoma"/>
                <w:b/>
                <w:lang w:eastAsia="en-GB"/>
              </w:rPr>
              <w:t>2020-21</w:t>
            </w:r>
          </w:p>
          <w:p w14:paraId="2EF8911B" w14:textId="1658D8E9"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Y1 – </w:t>
            </w:r>
            <w:r w:rsidR="009D528B" w:rsidRPr="00784331">
              <w:rPr>
                <w:rFonts w:eastAsia="Times New Roman" w:cs="Tahoma"/>
                <w:lang w:eastAsia="en-GB"/>
              </w:rPr>
              <w:t>75% / 62%</w:t>
            </w:r>
          </w:p>
          <w:p w14:paraId="10E38EFB" w14:textId="7B9FF092"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Y2 </w:t>
            </w:r>
            <w:r w:rsidR="00D64CE6" w:rsidRPr="00784331">
              <w:rPr>
                <w:rFonts w:eastAsia="Times New Roman" w:cs="Tahoma"/>
                <w:lang w:eastAsia="en-GB"/>
              </w:rPr>
              <w:t>–</w:t>
            </w:r>
            <w:r w:rsidRPr="00784331">
              <w:rPr>
                <w:rFonts w:eastAsia="Times New Roman" w:cs="Tahoma"/>
                <w:lang w:eastAsia="en-GB"/>
              </w:rPr>
              <w:t xml:space="preserve"> </w:t>
            </w:r>
            <w:r w:rsidR="00D64CE6" w:rsidRPr="00784331">
              <w:rPr>
                <w:rFonts w:eastAsia="Times New Roman" w:cs="Tahoma"/>
                <w:lang w:eastAsia="en-GB"/>
              </w:rPr>
              <w:t>20% / 69%</w:t>
            </w:r>
          </w:p>
          <w:p w14:paraId="04F0E251" w14:textId="485723B3"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Y3 – </w:t>
            </w:r>
            <w:r w:rsidR="00D64CE6" w:rsidRPr="00784331">
              <w:rPr>
                <w:rFonts w:eastAsia="Times New Roman" w:cs="Tahoma"/>
                <w:lang w:eastAsia="en-GB"/>
              </w:rPr>
              <w:t>50% / 71%</w:t>
            </w:r>
          </w:p>
          <w:p w14:paraId="2826FA92" w14:textId="3EA725A2"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Y4 – </w:t>
            </w:r>
            <w:r w:rsidR="001A0DFD" w:rsidRPr="00784331">
              <w:rPr>
                <w:rFonts w:eastAsia="Times New Roman" w:cs="Tahoma"/>
                <w:lang w:eastAsia="en-GB"/>
              </w:rPr>
              <w:t>67% / 13%</w:t>
            </w:r>
          </w:p>
          <w:p w14:paraId="7A676EE7" w14:textId="7D2F2D45" w:rsidR="00FA1C71" w:rsidRPr="0078433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Y5 </w:t>
            </w:r>
            <w:r w:rsidR="001A0DFD" w:rsidRPr="00784331">
              <w:rPr>
                <w:rFonts w:eastAsia="Times New Roman" w:cs="Tahoma"/>
                <w:lang w:eastAsia="en-GB"/>
              </w:rPr>
              <w:t>–</w:t>
            </w:r>
            <w:r w:rsidRPr="00784331">
              <w:rPr>
                <w:rFonts w:eastAsia="Times New Roman" w:cs="Tahoma"/>
                <w:lang w:eastAsia="en-GB"/>
              </w:rPr>
              <w:t xml:space="preserve"> </w:t>
            </w:r>
            <w:r w:rsidR="001A0DFD" w:rsidRPr="00784331">
              <w:rPr>
                <w:rFonts w:eastAsia="Times New Roman" w:cs="Tahoma"/>
                <w:lang w:eastAsia="en-GB"/>
              </w:rPr>
              <w:t>46% / 38%</w:t>
            </w:r>
          </w:p>
          <w:p w14:paraId="6D169923" w14:textId="4A1F4251" w:rsidR="00FA1C71" w:rsidRDefault="00FA1C71" w:rsidP="00784331">
            <w:pPr>
              <w:shd w:val="clear" w:color="auto" w:fill="FFFFFF" w:themeFill="background1"/>
              <w:spacing w:after="0" w:line="272" w:lineRule="atLeast"/>
              <w:rPr>
                <w:rFonts w:eastAsia="Times New Roman" w:cs="Tahoma"/>
                <w:lang w:eastAsia="en-GB"/>
              </w:rPr>
            </w:pPr>
            <w:r w:rsidRPr="00784331">
              <w:rPr>
                <w:rFonts w:eastAsia="Times New Roman" w:cs="Tahoma"/>
                <w:lang w:eastAsia="en-GB"/>
              </w:rPr>
              <w:t xml:space="preserve">Y6 – </w:t>
            </w:r>
            <w:r w:rsidR="001D7F4C" w:rsidRPr="00784331">
              <w:rPr>
                <w:rFonts w:eastAsia="Times New Roman" w:cs="Tahoma"/>
                <w:lang w:eastAsia="en-GB"/>
              </w:rPr>
              <w:t>78% / 67%</w:t>
            </w:r>
          </w:p>
          <w:p w14:paraId="479A2996" w14:textId="77777777" w:rsidR="00FA1C71" w:rsidRDefault="00FA1C71" w:rsidP="009323E3">
            <w:pPr>
              <w:spacing w:after="0" w:line="272" w:lineRule="atLeast"/>
              <w:rPr>
                <w:rFonts w:eastAsia="Times New Roman" w:cs="Tahoma"/>
                <w:lang w:eastAsia="en-GB"/>
              </w:rPr>
            </w:pPr>
          </w:p>
          <w:p w14:paraId="003A30DE" w14:textId="0FC490D8" w:rsidR="00D31024" w:rsidRPr="005D5A75" w:rsidRDefault="00D31024" w:rsidP="00D31024">
            <w:pPr>
              <w:spacing w:after="0" w:line="272" w:lineRule="atLeast"/>
              <w:rPr>
                <w:rFonts w:eastAsia="Times New Roman" w:cs="Tahoma"/>
                <w:b/>
                <w:bCs/>
                <w:lang w:eastAsia="en-GB"/>
              </w:rPr>
            </w:pPr>
            <w:r>
              <w:rPr>
                <w:rFonts w:eastAsia="Times New Roman" w:cs="Tahoma"/>
                <w:b/>
                <w:bCs/>
                <w:lang w:eastAsia="en-GB"/>
              </w:rPr>
              <w:t>Combined</w:t>
            </w:r>
          </w:p>
          <w:p w14:paraId="5371722A" w14:textId="77777777" w:rsidR="00D31024" w:rsidRPr="00784331" w:rsidRDefault="00D31024" w:rsidP="00D31024">
            <w:pPr>
              <w:spacing w:after="0" w:line="272" w:lineRule="atLeast"/>
              <w:rPr>
                <w:rFonts w:eastAsia="Times New Roman" w:cs="Tahoma"/>
                <w:b/>
                <w:lang w:eastAsia="en-GB"/>
              </w:rPr>
            </w:pPr>
            <w:r w:rsidRPr="00600267">
              <w:rPr>
                <w:rFonts w:eastAsia="Times New Roman" w:cs="Tahoma"/>
                <w:b/>
                <w:lang w:eastAsia="en-GB"/>
              </w:rPr>
              <w:lastRenderedPageBreak/>
              <w:t>2018</w:t>
            </w:r>
            <w:r>
              <w:rPr>
                <w:rFonts w:eastAsia="Times New Roman" w:cs="Tahoma"/>
                <w:b/>
                <w:lang w:eastAsia="en-GB"/>
              </w:rPr>
              <w:t>-</w:t>
            </w:r>
            <w:r w:rsidRPr="00600267">
              <w:rPr>
                <w:rFonts w:eastAsia="Times New Roman" w:cs="Tahoma"/>
                <w:b/>
                <w:lang w:eastAsia="en-GB"/>
              </w:rPr>
              <w:t xml:space="preserve">19 </w:t>
            </w:r>
            <w:r w:rsidRPr="00784331">
              <w:rPr>
                <w:rFonts w:eastAsia="Times New Roman" w:cs="Tahoma"/>
                <w:b/>
                <w:lang w:eastAsia="en-GB"/>
              </w:rPr>
              <w:t>/ 2020-21</w:t>
            </w:r>
          </w:p>
          <w:p w14:paraId="1E073E97" w14:textId="1B418766" w:rsidR="001D7F4C" w:rsidRPr="00784331" w:rsidRDefault="001D7F4C" w:rsidP="001D7F4C">
            <w:pPr>
              <w:spacing w:after="0" w:line="272" w:lineRule="atLeast"/>
              <w:rPr>
                <w:rFonts w:eastAsia="Times New Roman" w:cs="Tahoma"/>
                <w:lang w:eastAsia="en-GB"/>
              </w:rPr>
            </w:pPr>
            <w:r w:rsidRPr="00784331">
              <w:rPr>
                <w:rFonts w:eastAsia="Times New Roman" w:cs="Tahoma"/>
                <w:lang w:eastAsia="en-GB"/>
              </w:rPr>
              <w:t xml:space="preserve">Y1 – </w:t>
            </w:r>
            <w:r w:rsidR="00892CD4" w:rsidRPr="00784331">
              <w:rPr>
                <w:rFonts w:eastAsia="Times New Roman" w:cs="Tahoma"/>
                <w:lang w:eastAsia="en-GB"/>
              </w:rPr>
              <w:t>61% / 62%</w:t>
            </w:r>
          </w:p>
          <w:p w14:paraId="16F8E832" w14:textId="4B046ACE" w:rsidR="001D7F4C" w:rsidRPr="00784331" w:rsidRDefault="001D7F4C" w:rsidP="001D7F4C">
            <w:pPr>
              <w:spacing w:after="0" w:line="272" w:lineRule="atLeast"/>
              <w:rPr>
                <w:rFonts w:eastAsia="Times New Roman" w:cs="Tahoma"/>
                <w:lang w:eastAsia="en-GB"/>
              </w:rPr>
            </w:pPr>
            <w:r w:rsidRPr="00784331">
              <w:rPr>
                <w:rFonts w:eastAsia="Times New Roman" w:cs="Tahoma"/>
                <w:lang w:eastAsia="en-GB"/>
              </w:rPr>
              <w:t xml:space="preserve">Y2 – </w:t>
            </w:r>
            <w:r w:rsidR="00892CD4" w:rsidRPr="00784331">
              <w:rPr>
                <w:rFonts w:eastAsia="Times New Roman" w:cs="Tahoma"/>
                <w:lang w:eastAsia="en-GB"/>
              </w:rPr>
              <w:t>50% / 44%</w:t>
            </w:r>
          </w:p>
          <w:p w14:paraId="65F088A0" w14:textId="51CA9AF1" w:rsidR="001D7F4C" w:rsidRPr="00784331" w:rsidRDefault="001D7F4C" w:rsidP="001D7F4C">
            <w:pPr>
              <w:spacing w:after="0" w:line="272" w:lineRule="atLeast"/>
              <w:rPr>
                <w:rFonts w:eastAsia="Times New Roman" w:cs="Tahoma"/>
                <w:lang w:eastAsia="en-GB"/>
              </w:rPr>
            </w:pPr>
            <w:r w:rsidRPr="00784331">
              <w:rPr>
                <w:rFonts w:eastAsia="Times New Roman" w:cs="Tahoma"/>
                <w:lang w:eastAsia="en-GB"/>
              </w:rPr>
              <w:t xml:space="preserve">Y3 – </w:t>
            </w:r>
            <w:r w:rsidR="00E2702F" w:rsidRPr="00784331">
              <w:rPr>
                <w:rFonts w:eastAsia="Times New Roman" w:cs="Tahoma"/>
                <w:lang w:eastAsia="en-GB"/>
              </w:rPr>
              <w:t>38% / 57%</w:t>
            </w:r>
          </w:p>
          <w:p w14:paraId="57B64062" w14:textId="34BFF1E0" w:rsidR="001D7F4C" w:rsidRPr="00784331" w:rsidRDefault="001D7F4C" w:rsidP="001D7F4C">
            <w:pPr>
              <w:spacing w:after="0" w:line="272" w:lineRule="atLeast"/>
              <w:rPr>
                <w:rFonts w:eastAsia="Times New Roman" w:cs="Tahoma"/>
                <w:lang w:eastAsia="en-GB"/>
              </w:rPr>
            </w:pPr>
            <w:r w:rsidRPr="00784331">
              <w:rPr>
                <w:rFonts w:eastAsia="Times New Roman" w:cs="Tahoma"/>
                <w:lang w:eastAsia="en-GB"/>
              </w:rPr>
              <w:t xml:space="preserve">Y4 </w:t>
            </w:r>
            <w:r w:rsidR="00E2702F" w:rsidRPr="00784331">
              <w:rPr>
                <w:rFonts w:eastAsia="Times New Roman" w:cs="Tahoma"/>
                <w:lang w:eastAsia="en-GB"/>
              </w:rPr>
              <w:t>–</w:t>
            </w:r>
            <w:r w:rsidRPr="00784331">
              <w:rPr>
                <w:rFonts w:eastAsia="Times New Roman" w:cs="Tahoma"/>
                <w:lang w:eastAsia="en-GB"/>
              </w:rPr>
              <w:t xml:space="preserve"> </w:t>
            </w:r>
            <w:r w:rsidR="00E2702F" w:rsidRPr="00784331">
              <w:rPr>
                <w:rFonts w:eastAsia="Times New Roman" w:cs="Tahoma"/>
                <w:lang w:eastAsia="en-GB"/>
              </w:rPr>
              <w:t>67% / 0%</w:t>
            </w:r>
          </w:p>
          <w:p w14:paraId="05D0DCC7" w14:textId="3C965D64" w:rsidR="001D7F4C" w:rsidRPr="00784331" w:rsidRDefault="001D7F4C" w:rsidP="001D7F4C">
            <w:pPr>
              <w:spacing w:after="0" w:line="272" w:lineRule="atLeast"/>
              <w:rPr>
                <w:rFonts w:eastAsia="Times New Roman" w:cs="Tahoma"/>
                <w:lang w:eastAsia="en-GB"/>
              </w:rPr>
            </w:pPr>
            <w:r w:rsidRPr="00784331">
              <w:rPr>
                <w:rFonts w:eastAsia="Times New Roman" w:cs="Tahoma"/>
                <w:lang w:eastAsia="en-GB"/>
              </w:rPr>
              <w:t xml:space="preserve">Y5 – </w:t>
            </w:r>
            <w:r w:rsidR="007C48A3" w:rsidRPr="00784331">
              <w:rPr>
                <w:rFonts w:eastAsia="Times New Roman" w:cs="Tahoma"/>
                <w:lang w:eastAsia="en-GB"/>
              </w:rPr>
              <w:t>36% / 25%</w:t>
            </w:r>
          </w:p>
          <w:p w14:paraId="38B2645B" w14:textId="0CE358B7" w:rsidR="001D7F4C" w:rsidRDefault="001D7F4C" w:rsidP="001D7F4C">
            <w:pPr>
              <w:spacing w:after="0" w:line="272" w:lineRule="atLeast"/>
              <w:rPr>
                <w:rFonts w:eastAsia="Times New Roman" w:cs="Tahoma"/>
                <w:lang w:eastAsia="en-GB"/>
              </w:rPr>
            </w:pPr>
            <w:r w:rsidRPr="00784331">
              <w:rPr>
                <w:rFonts w:eastAsia="Times New Roman" w:cs="Tahoma"/>
                <w:lang w:eastAsia="en-GB"/>
              </w:rPr>
              <w:t xml:space="preserve">Y6 – </w:t>
            </w:r>
            <w:r w:rsidR="007C48A3" w:rsidRPr="00784331">
              <w:rPr>
                <w:rFonts w:eastAsia="Times New Roman" w:cs="Tahoma"/>
                <w:lang w:eastAsia="en-GB"/>
              </w:rPr>
              <w:t>67% / 67%</w:t>
            </w:r>
          </w:p>
          <w:p w14:paraId="3310B615" w14:textId="184C7110" w:rsidR="00D31024" w:rsidRDefault="00D31024" w:rsidP="009323E3">
            <w:pPr>
              <w:spacing w:after="0" w:line="272" w:lineRule="atLeast"/>
              <w:rPr>
                <w:rFonts w:eastAsia="Times New Roman" w:cs="Tahoma"/>
                <w:lang w:eastAsia="en-GB"/>
              </w:rPr>
            </w:pPr>
          </w:p>
        </w:tc>
      </w:tr>
      <w:tr w:rsidR="0040166E" w:rsidRPr="00C67B41" w14:paraId="2655471E" w14:textId="77777777" w:rsidTr="10EB84D1">
        <w:tc>
          <w:tcPr>
            <w:tcW w:w="6900" w:type="dxa"/>
            <w:gridSpan w:val="2"/>
            <w:shd w:val="clear" w:color="auto" w:fill="9BBB59" w:themeFill="accent3"/>
          </w:tcPr>
          <w:p w14:paraId="072BB154" w14:textId="77777777" w:rsidR="0040166E" w:rsidRPr="00C67B41" w:rsidRDefault="0040166E" w:rsidP="00C67B41">
            <w:pPr>
              <w:spacing w:after="0" w:line="272" w:lineRule="atLeast"/>
              <w:rPr>
                <w:rFonts w:eastAsia="Times New Roman" w:cs="Tahoma"/>
                <w:b/>
                <w:color w:val="FFFFFF"/>
                <w:lang w:eastAsia="en-GB"/>
              </w:rPr>
            </w:pPr>
            <w:r w:rsidRPr="00C67B41">
              <w:rPr>
                <w:rFonts w:eastAsia="Times New Roman" w:cs="Tahoma"/>
                <w:b/>
                <w:color w:val="FFFFFF"/>
                <w:lang w:eastAsia="en-GB"/>
              </w:rPr>
              <w:lastRenderedPageBreak/>
              <w:t>Priority 2 Equality of Access</w:t>
            </w:r>
          </w:p>
        </w:tc>
        <w:tc>
          <w:tcPr>
            <w:tcW w:w="2996" w:type="dxa"/>
            <w:shd w:val="clear" w:color="auto" w:fill="9BBB59" w:themeFill="accent3"/>
          </w:tcPr>
          <w:p w14:paraId="323EA5FA" w14:textId="77777777" w:rsidR="0040166E" w:rsidRPr="00C67B41" w:rsidRDefault="0040166E" w:rsidP="00C67B41">
            <w:pPr>
              <w:spacing w:after="0" w:line="272" w:lineRule="atLeast"/>
              <w:rPr>
                <w:rFonts w:eastAsia="Times New Roman" w:cs="Tahoma"/>
                <w:b/>
                <w:color w:val="FFFFFF"/>
                <w:lang w:eastAsia="en-GB"/>
              </w:rPr>
            </w:pPr>
          </w:p>
        </w:tc>
        <w:tc>
          <w:tcPr>
            <w:tcW w:w="2984" w:type="dxa"/>
            <w:shd w:val="clear" w:color="auto" w:fill="9BBB59" w:themeFill="accent3"/>
          </w:tcPr>
          <w:p w14:paraId="28724615" w14:textId="77777777" w:rsidR="0040166E" w:rsidRPr="00C67B41" w:rsidRDefault="0040166E" w:rsidP="00EB265D">
            <w:pPr>
              <w:spacing w:after="0" w:line="272" w:lineRule="atLeast"/>
              <w:rPr>
                <w:rFonts w:eastAsia="Times New Roman" w:cs="Tahoma"/>
                <w:b/>
                <w:color w:val="FFFFFF"/>
                <w:lang w:eastAsia="en-GB"/>
              </w:rPr>
            </w:pPr>
          </w:p>
        </w:tc>
        <w:tc>
          <w:tcPr>
            <w:tcW w:w="2734" w:type="dxa"/>
            <w:shd w:val="clear" w:color="auto" w:fill="9BBB59" w:themeFill="accent3"/>
          </w:tcPr>
          <w:p w14:paraId="42F75A70" w14:textId="77777777" w:rsidR="0040166E" w:rsidRPr="00C67B41" w:rsidRDefault="0040166E" w:rsidP="00EB265D">
            <w:pPr>
              <w:spacing w:after="0" w:line="272" w:lineRule="atLeast"/>
              <w:rPr>
                <w:rFonts w:eastAsia="Times New Roman" w:cs="Tahoma"/>
                <w:b/>
                <w:color w:val="FFFFFF"/>
                <w:lang w:eastAsia="en-GB"/>
              </w:rPr>
            </w:pPr>
          </w:p>
        </w:tc>
      </w:tr>
      <w:tr w:rsidR="0040166E" w:rsidRPr="00C67B41" w14:paraId="5D1FDF1B" w14:textId="77777777" w:rsidTr="10EB84D1">
        <w:tc>
          <w:tcPr>
            <w:tcW w:w="4094" w:type="dxa"/>
            <w:shd w:val="clear" w:color="auto" w:fill="D6E3BC" w:themeFill="accent3" w:themeFillTint="66"/>
          </w:tcPr>
          <w:p w14:paraId="309607DE" w14:textId="77777777" w:rsidR="0040166E" w:rsidRPr="00C67B41" w:rsidRDefault="0040166E" w:rsidP="00C67B41">
            <w:pPr>
              <w:spacing w:after="0" w:line="272" w:lineRule="atLeast"/>
              <w:rPr>
                <w:rFonts w:eastAsia="Times New Roman" w:cs="Tahoma"/>
                <w:lang w:eastAsia="en-GB"/>
              </w:rPr>
            </w:pPr>
            <w:r w:rsidRPr="00C67B41">
              <w:rPr>
                <w:rFonts w:eastAsia="Times New Roman" w:cs="Tahoma"/>
                <w:lang w:eastAsia="en-GB"/>
              </w:rPr>
              <w:t xml:space="preserve">Increase opportunities to develop leadership, </w:t>
            </w:r>
            <w:proofErr w:type="spellStart"/>
            <w:r w:rsidRPr="00C67B41">
              <w:rPr>
                <w:rFonts w:eastAsia="Times New Roman" w:cs="Tahoma"/>
                <w:lang w:eastAsia="en-GB"/>
              </w:rPr>
              <w:t xml:space="preserve">self </w:t>
            </w:r>
            <w:proofErr w:type="gramStart"/>
            <w:r w:rsidRPr="00C67B41">
              <w:rPr>
                <w:rFonts w:eastAsia="Times New Roman" w:cs="Tahoma"/>
                <w:lang w:eastAsia="en-GB"/>
              </w:rPr>
              <w:t>esteem</w:t>
            </w:r>
            <w:proofErr w:type="spellEnd"/>
            <w:proofErr w:type="gramEnd"/>
            <w:r w:rsidRPr="00C67B41">
              <w:rPr>
                <w:rFonts w:eastAsia="Times New Roman" w:cs="Tahoma"/>
                <w:lang w:eastAsia="en-GB"/>
              </w:rPr>
              <w:t xml:space="preserve"> and independence skills</w:t>
            </w:r>
          </w:p>
          <w:p w14:paraId="06B88B72" w14:textId="77777777" w:rsidR="0040166E" w:rsidRPr="00A73A89" w:rsidRDefault="0040166E" w:rsidP="00C67B41">
            <w:pPr>
              <w:spacing w:after="0" w:line="272" w:lineRule="atLeast"/>
            </w:pPr>
          </w:p>
        </w:tc>
        <w:tc>
          <w:tcPr>
            <w:tcW w:w="2806" w:type="dxa"/>
            <w:shd w:val="clear" w:color="auto" w:fill="D6E3BC" w:themeFill="accent3" w:themeFillTint="66"/>
          </w:tcPr>
          <w:p w14:paraId="70CA45F0" w14:textId="77777777" w:rsidR="0040166E" w:rsidRDefault="0040166E" w:rsidP="00C67B41">
            <w:pPr>
              <w:spacing w:after="0" w:line="272" w:lineRule="atLeast"/>
              <w:rPr>
                <w:rFonts w:eastAsia="Times New Roman" w:cs="Tahoma"/>
                <w:lang w:eastAsia="en-GB"/>
              </w:rPr>
            </w:pPr>
            <w:r w:rsidRPr="00C67B41">
              <w:rPr>
                <w:rFonts w:eastAsia="Times New Roman" w:cs="Tahoma"/>
                <w:lang w:eastAsia="en-GB"/>
              </w:rPr>
              <w:t xml:space="preserve">Every PPG child </w:t>
            </w:r>
            <w:r w:rsidR="000B79D1">
              <w:rPr>
                <w:rFonts w:eastAsia="Times New Roman" w:cs="Tahoma"/>
                <w:lang w:eastAsia="en-GB"/>
              </w:rPr>
              <w:t>h</w:t>
            </w:r>
            <w:r w:rsidRPr="00C67B41">
              <w:rPr>
                <w:rFonts w:eastAsia="Times New Roman" w:cs="Tahoma"/>
                <w:lang w:eastAsia="en-GB"/>
              </w:rPr>
              <w:t>as Class Ambassadors</w:t>
            </w:r>
            <w:r w:rsidR="000B79D1">
              <w:rPr>
                <w:rFonts w:eastAsia="Times New Roman" w:cs="Tahoma"/>
                <w:lang w:eastAsia="en-GB"/>
              </w:rPr>
              <w:t xml:space="preserve"> (badges and training)</w:t>
            </w:r>
          </w:p>
          <w:p w14:paraId="1AEA0ADD" w14:textId="77777777" w:rsidR="00470E63" w:rsidRPr="00C67B41" w:rsidRDefault="00470E63" w:rsidP="00C67B41">
            <w:pPr>
              <w:spacing w:after="0" w:line="272" w:lineRule="atLeast"/>
              <w:rPr>
                <w:rFonts w:eastAsia="Times New Roman" w:cs="Tahoma"/>
                <w:lang w:eastAsia="en-GB"/>
              </w:rPr>
            </w:pPr>
            <w:r>
              <w:rPr>
                <w:rFonts w:eastAsia="Times New Roman" w:cs="Tahoma"/>
                <w:lang w:eastAsia="en-GB"/>
              </w:rPr>
              <w:t>Some Y6 roles of responsibility/Pupil Parliament</w:t>
            </w:r>
          </w:p>
        </w:tc>
        <w:tc>
          <w:tcPr>
            <w:tcW w:w="2996" w:type="dxa"/>
            <w:shd w:val="clear" w:color="auto" w:fill="00B050"/>
          </w:tcPr>
          <w:p w14:paraId="1FAF91BC" w14:textId="4AEC3932" w:rsidR="0040166E" w:rsidRDefault="008E2F9B" w:rsidP="00EB265D">
            <w:pPr>
              <w:spacing w:after="0" w:line="272" w:lineRule="atLeast"/>
              <w:rPr>
                <w:rFonts w:eastAsia="Times New Roman" w:cs="Tahoma"/>
                <w:lang w:eastAsia="en-GB"/>
              </w:rPr>
            </w:pPr>
            <w:r>
              <w:rPr>
                <w:rFonts w:eastAsia="Times New Roman" w:cs="Tahoma"/>
                <w:lang w:eastAsia="en-GB"/>
              </w:rPr>
              <w:t>Every Class has an ambassador</w:t>
            </w:r>
            <w:r w:rsidR="00092E4C">
              <w:rPr>
                <w:rFonts w:eastAsia="Times New Roman" w:cs="Tahoma"/>
                <w:lang w:eastAsia="en-GB"/>
              </w:rPr>
              <w:t>.</w:t>
            </w:r>
          </w:p>
          <w:p w14:paraId="2D769DC8" w14:textId="635B07AE" w:rsidR="008E2F9B" w:rsidRDefault="008E2F9B" w:rsidP="00EB265D">
            <w:pPr>
              <w:spacing w:after="0" w:line="272" w:lineRule="atLeast"/>
              <w:rPr>
                <w:rFonts w:eastAsia="Times New Roman" w:cs="Tahoma"/>
                <w:lang w:eastAsia="en-GB"/>
              </w:rPr>
            </w:pPr>
            <w:r>
              <w:rPr>
                <w:rFonts w:eastAsia="Times New Roman" w:cs="Tahoma"/>
                <w:lang w:eastAsia="en-GB"/>
              </w:rPr>
              <w:t>Ambassador training completed</w:t>
            </w:r>
            <w:r w:rsidR="00092E4C">
              <w:rPr>
                <w:rFonts w:eastAsia="Times New Roman" w:cs="Tahoma"/>
                <w:lang w:eastAsia="en-GB"/>
              </w:rPr>
              <w:t>.</w:t>
            </w:r>
          </w:p>
          <w:p w14:paraId="3A8FDC3F" w14:textId="1BC16373" w:rsidR="008E2F9B" w:rsidRPr="00C67B41" w:rsidRDefault="008E2F9B" w:rsidP="00EB265D">
            <w:pPr>
              <w:spacing w:after="0" w:line="272" w:lineRule="atLeast"/>
              <w:rPr>
                <w:rFonts w:eastAsia="Times New Roman" w:cs="Tahoma"/>
                <w:lang w:eastAsia="en-GB"/>
              </w:rPr>
            </w:pPr>
          </w:p>
        </w:tc>
        <w:tc>
          <w:tcPr>
            <w:tcW w:w="2984" w:type="dxa"/>
            <w:shd w:val="clear" w:color="auto" w:fill="FFFFFF" w:themeFill="background1"/>
          </w:tcPr>
          <w:p w14:paraId="3C012784" w14:textId="160E8A93" w:rsidR="0040166E" w:rsidRDefault="008A59EC" w:rsidP="00EB265D">
            <w:pPr>
              <w:spacing w:after="0" w:line="272" w:lineRule="atLeast"/>
              <w:rPr>
                <w:rFonts w:eastAsia="Times New Roman" w:cs="Tahoma"/>
                <w:lang w:eastAsia="en-GB"/>
              </w:rPr>
            </w:pPr>
            <w:r>
              <w:rPr>
                <w:rFonts w:eastAsia="Times New Roman" w:cs="Tahoma"/>
                <w:lang w:eastAsia="en-GB"/>
              </w:rPr>
              <w:t xml:space="preserve">20 of 40 school priority places offered during Spring lockdown were declined by PPG families. </w:t>
            </w:r>
          </w:p>
        </w:tc>
        <w:tc>
          <w:tcPr>
            <w:tcW w:w="2734" w:type="dxa"/>
            <w:shd w:val="clear" w:color="auto" w:fill="00B050"/>
          </w:tcPr>
          <w:p w14:paraId="74EBED9A" w14:textId="77777777" w:rsidR="0040166E" w:rsidRDefault="0000184E" w:rsidP="00EB265D">
            <w:pPr>
              <w:spacing w:after="0" w:line="272" w:lineRule="atLeast"/>
              <w:rPr>
                <w:rFonts w:eastAsia="Times New Roman" w:cs="Tahoma"/>
                <w:lang w:eastAsia="en-GB"/>
              </w:rPr>
            </w:pPr>
            <w:r>
              <w:rPr>
                <w:rFonts w:eastAsia="Times New Roman" w:cs="Tahoma"/>
                <w:lang w:eastAsia="en-GB"/>
              </w:rPr>
              <w:t xml:space="preserve">Due to bubble restrictions, the school did not </w:t>
            </w:r>
            <w:r w:rsidR="00C215A5">
              <w:rPr>
                <w:rFonts w:eastAsia="Times New Roman" w:cs="Tahoma"/>
                <w:lang w:eastAsia="en-GB"/>
              </w:rPr>
              <w:t xml:space="preserve">have any visitors which limited class ambassador interactions. </w:t>
            </w:r>
          </w:p>
          <w:p w14:paraId="1355C980" w14:textId="572B476D" w:rsidR="00C215A5" w:rsidRDefault="00C215A5" w:rsidP="00EB265D">
            <w:pPr>
              <w:spacing w:after="0" w:line="272" w:lineRule="atLeast"/>
              <w:rPr>
                <w:rFonts w:eastAsia="Times New Roman" w:cs="Tahoma"/>
                <w:lang w:eastAsia="en-GB"/>
              </w:rPr>
            </w:pPr>
            <w:r>
              <w:rPr>
                <w:rFonts w:eastAsia="Times New Roman" w:cs="Tahoma"/>
                <w:lang w:eastAsia="en-GB"/>
              </w:rPr>
              <w:t>To balance this, class ambassadors were introduced to other responsibilities such as</w:t>
            </w:r>
            <w:r w:rsidR="00E44640">
              <w:rPr>
                <w:rFonts w:eastAsia="Times New Roman" w:cs="Tahoma"/>
                <w:lang w:eastAsia="en-GB"/>
              </w:rPr>
              <w:t xml:space="preserve"> pupil voice on marking and feedback and being consulted about the new school uniform. They were also encouraged to support</w:t>
            </w:r>
            <w:r w:rsidR="00B46BA9">
              <w:rPr>
                <w:rFonts w:eastAsia="Times New Roman" w:cs="Tahoma"/>
                <w:lang w:eastAsia="en-GB"/>
              </w:rPr>
              <w:t xml:space="preserve"> ‘pride in school’ strategies by being given litter picker </w:t>
            </w:r>
            <w:r w:rsidR="005A3029">
              <w:rPr>
                <w:rFonts w:eastAsia="Times New Roman" w:cs="Tahoma"/>
                <w:lang w:eastAsia="en-GB"/>
              </w:rPr>
              <w:t>privileges at playtimes</w:t>
            </w:r>
          </w:p>
        </w:tc>
      </w:tr>
      <w:tr w:rsidR="0040166E" w:rsidRPr="00C67B41" w14:paraId="3ECF362B" w14:textId="77777777" w:rsidTr="10EB84D1">
        <w:tc>
          <w:tcPr>
            <w:tcW w:w="4094" w:type="dxa"/>
            <w:shd w:val="clear" w:color="auto" w:fill="D6E3BC" w:themeFill="accent3" w:themeFillTint="66"/>
          </w:tcPr>
          <w:p w14:paraId="2ABF0413" w14:textId="77777777" w:rsidR="0040166E" w:rsidRPr="00C67B41" w:rsidRDefault="0040166E" w:rsidP="00C67B41">
            <w:pPr>
              <w:spacing w:after="0" w:line="272" w:lineRule="atLeast"/>
              <w:rPr>
                <w:rFonts w:eastAsia="Times New Roman" w:cs="Tahoma"/>
                <w:lang w:eastAsia="en-GB"/>
              </w:rPr>
            </w:pPr>
            <w:r w:rsidRPr="00C67B41">
              <w:rPr>
                <w:rFonts w:eastAsia="Times New Roman" w:cs="Tahoma"/>
                <w:lang w:eastAsia="en-GB"/>
              </w:rPr>
              <w:t>Ensure equality of access to cultural capital activities</w:t>
            </w:r>
          </w:p>
        </w:tc>
        <w:tc>
          <w:tcPr>
            <w:tcW w:w="2806" w:type="dxa"/>
            <w:shd w:val="clear" w:color="auto" w:fill="D6E3BC" w:themeFill="accent3" w:themeFillTint="66"/>
          </w:tcPr>
          <w:p w14:paraId="7D0C0AA4" w14:textId="77777777" w:rsidR="0040166E" w:rsidRPr="00C67B41" w:rsidRDefault="0040166E" w:rsidP="00C67B41">
            <w:pPr>
              <w:spacing w:after="0" w:line="272" w:lineRule="atLeast"/>
              <w:rPr>
                <w:rFonts w:eastAsia="Times New Roman" w:cs="Tahoma"/>
                <w:lang w:eastAsia="en-GB"/>
              </w:rPr>
            </w:pPr>
            <w:r w:rsidRPr="00C67B41">
              <w:rPr>
                <w:rFonts w:eastAsia="Times New Roman" w:cs="Tahoma"/>
                <w:lang w:eastAsia="en-GB"/>
              </w:rPr>
              <w:t>100% attendance on school trips and residential</w:t>
            </w:r>
          </w:p>
          <w:p w14:paraId="52012931" w14:textId="77777777" w:rsidR="0040166E" w:rsidRDefault="0040166E" w:rsidP="00C67B41">
            <w:pPr>
              <w:spacing w:after="0" w:line="272" w:lineRule="atLeast"/>
              <w:rPr>
                <w:rFonts w:eastAsia="Times New Roman" w:cs="Tahoma"/>
                <w:lang w:eastAsia="en-GB"/>
              </w:rPr>
            </w:pPr>
            <w:r w:rsidRPr="00C67B41">
              <w:rPr>
                <w:rFonts w:eastAsia="Times New Roman" w:cs="Tahoma"/>
                <w:lang w:eastAsia="en-GB"/>
              </w:rPr>
              <w:t xml:space="preserve">PPG attendance at clubs is proportionately greater than </w:t>
            </w:r>
            <w:proofErr w:type="gramStart"/>
            <w:r w:rsidRPr="00C67B41">
              <w:rPr>
                <w:rFonts w:eastAsia="Times New Roman" w:cs="Tahoma"/>
                <w:lang w:eastAsia="en-GB"/>
              </w:rPr>
              <w:t>non PPG</w:t>
            </w:r>
            <w:proofErr w:type="gramEnd"/>
            <w:r w:rsidRPr="00C67B41">
              <w:rPr>
                <w:rFonts w:eastAsia="Times New Roman" w:cs="Tahoma"/>
                <w:lang w:eastAsia="en-GB"/>
              </w:rPr>
              <w:t xml:space="preserve"> cohort</w:t>
            </w:r>
          </w:p>
          <w:p w14:paraId="11962122" w14:textId="77777777" w:rsidR="005D2224" w:rsidRPr="00C67B41" w:rsidRDefault="005D2224" w:rsidP="00C67B41">
            <w:pPr>
              <w:spacing w:after="0" w:line="272" w:lineRule="atLeast"/>
              <w:rPr>
                <w:rFonts w:eastAsia="Times New Roman" w:cs="Tahoma"/>
                <w:lang w:eastAsia="en-GB"/>
              </w:rPr>
            </w:pPr>
            <w:r>
              <w:rPr>
                <w:rFonts w:eastAsia="Times New Roman" w:cs="Tahoma"/>
                <w:lang w:eastAsia="en-GB"/>
              </w:rPr>
              <w:t>Cultural capital assemblies</w:t>
            </w:r>
          </w:p>
        </w:tc>
        <w:tc>
          <w:tcPr>
            <w:tcW w:w="2996" w:type="dxa"/>
            <w:shd w:val="clear" w:color="auto" w:fill="FFFF00"/>
          </w:tcPr>
          <w:p w14:paraId="16B3A932" w14:textId="77777777" w:rsidR="008E2F9B" w:rsidRDefault="008E2F9B" w:rsidP="002B7B51">
            <w:pPr>
              <w:spacing w:after="0" w:line="272" w:lineRule="atLeast"/>
              <w:rPr>
                <w:rFonts w:eastAsia="Times New Roman" w:cs="Tahoma"/>
                <w:lang w:eastAsia="en-GB"/>
              </w:rPr>
            </w:pPr>
            <w:proofErr w:type="spellStart"/>
            <w:r>
              <w:rPr>
                <w:rFonts w:eastAsia="Times New Roman" w:cs="Tahoma"/>
                <w:lang w:eastAsia="en-GB"/>
              </w:rPr>
              <w:t>Aut</w:t>
            </w:r>
            <w:proofErr w:type="spellEnd"/>
            <w:r>
              <w:rPr>
                <w:rFonts w:eastAsia="Times New Roman" w:cs="Tahoma"/>
                <w:lang w:eastAsia="en-GB"/>
              </w:rPr>
              <w:t xml:space="preserve"> 1 – no clubs running</w:t>
            </w:r>
          </w:p>
          <w:p w14:paraId="1FFBFC27" w14:textId="4584CC24" w:rsidR="008E2F9B" w:rsidRDefault="008E2F9B" w:rsidP="002B7B51">
            <w:pPr>
              <w:spacing w:after="0" w:line="272" w:lineRule="atLeast"/>
              <w:rPr>
                <w:rFonts w:eastAsia="Times New Roman" w:cs="Tahoma"/>
                <w:lang w:eastAsia="en-GB"/>
              </w:rPr>
            </w:pPr>
            <w:proofErr w:type="spellStart"/>
            <w:r>
              <w:rPr>
                <w:rFonts w:eastAsia="Times New Roman" w:cs="Tahoma"/>
                <w:lang w:eastAsia="en-GB"/>
              </w:rPr>
              <w:t>Aut</w:t>
            </w:r>
            <w:proofErr w:type="spellEnd"/>
            <w:r>
              <w:rPr>
                <w:rFonts w:eastAsia="Times New Roman" w:cs="Tahoma"/>
                <w:lang w:eastAsia="en-GB"/>
              </w:rPr>
              <w:t xml:space="preserve"> 2 – </w:t>
            </w:r>
            <w:r w:rsidR="00C5752A">
              <w:rPr>
                <w:rFonts w:eastAsia="Times New Roman" w:cs="Tahoma"/>
                <w:lang w:eastAsia="en-GB"/>
              </w:rPr>
              <w:t xml:space="preserve">only </w:t>
            </w:r>
            <w:r>
              <w:rPr>
                <w:rFonts w:eastAsia="Times New Roman" w:cs="Tahoma"/>
                <w:lang w:eastAsia="en-GB"/>
              </w:rPr>
              <w:t xml:space="preserve">1 club offered </w:t>
            </w:r>
          </w:p>
          <w:p w14:paraId="437C0CE4" w14:textId="300611D3" w:rsidR="00C5752A" w:rsidRPr="00C5752A" w:rsidRDefault="00C5752A" w:rsidP="002B7B51">
            <w:pPr>
              <w:spacing w:after="0" w:line="272" w:lineRule="atLeast"/>
              <w:rPr>
                <w:rFonts w:eastAsia="Times New Roman" w:cs="Tahoma"/>
                <w:u w:val="single"/>
                <w:lang w:eastAsia="en-GB"/>
              </w:rPr>
            </w:pPr>
            <w:r w:rsidRPr="00C5752A">
              <w:rPr>
                <w:rFonts w:eastAsia="Times New Roman" w:cs="Tahoma"/>
                <w:u w:val="single"/>
                <w:lang w:eastAsia="en-GB"/>
              </w:rPr>
              <w:t>PPG%/</w:t>
            </w:r>
            <w:proofErr w:type="gramStart"/>
            <w:r w:rsidRPr="00C5752A">
              <w:rPr>
                <w:rFonts w:eastAsia="Times New Roman" w:cs="Tahoma"/>
                <w:u w:val="single"/>
                <w:lang w:eastAsia="en-GB"/>
              </w:rPr>
              <w:t>Non PPG</w:t>
            </w:r>
            <w:proofErr w:type="gramEnd"/>
            <w:r w:rsidRPr="00C5752A">
              <w:rPr>
                <w:rFonts w:eastAsia="Times New Roman" w:cs="Tahoma"/>
                <w:u w:val="single"/>
                <w:lang w:eastAsia="en-GB"/>
              </w:rPr>
              <w:t>%</w:t>
            </w:r>
          </w:p>
          <w:p w14:paraId="16118744" w14:textId="7B5D4C73" w:rsidR="00C5752A" w:rsidRDefault="009A7C93" w:rsidP="002B7B51">
            <w:pPr>
              <w:spacing w:after="0" w:line="272" w:lineRule="atLeast"/>
              <w:rPr>
                <w:rFonts w:eastAsia="Times New Roman" w:cs="Tahoma"/>
                <w:lang w:eastAsia="en-GB"/>
              </w:rPr>
            </w:pPr>
            <w:r>
              <w:rPr>
                <w:rFonts w:eastAsia="Times New Roman" w:cs="Tahoma"/>
                <w:lang w:eastAsia="en-GB"/>
              </w:rPr>
              <w:t xml:space="preserve">17 </w:t>
            </w:r>
            <w:r w:rsidR="00C5752A">
              <w:rPr>
                <w:rFonts w:eastAsia="Times New Roman" w:cs="Tahoma"/>
                <w:lang w:eastAsia="en-GB"/>
              </w:rPr>
              <w:t>Y2 - 19% / 81%</w:t>
            </w:r>
          </w:p>
          <w:p w14:paraId="38B4B4A4" w14:textId="64DC1807" w:rsidR="00C5752A" w:rsidRDefault="009A7C93" w:rsidP="002B7B51">
            <w:pPr>
              <w:spacing w:after="0" w:line="272" w:lineRule="atLeast"/>
              <w:rPr>
                <w:rFonts w:eastAsia="Times New Roman" w:cs="Tahoma"/>
                <w:lang w:eastAsia="en-GB"/>
              </w:rPr>
            </w:pPr>
            <w:r>
              <w:rPr>
                <w:rFonts w:eastAsia="Times New Roman" w:cs="Tahoma"/>
                <w:lang w:eastAsia="en-GB"/>
              </w:rPr>
              <w:t xml:space="preserve">9 </w:t>
            </w:r>
            <w:r w:rsidR="00C5752A">
              <w:rPr>
                <w:rFonts w:eastAsia="Times New Roman" w:cs="Tahoma"/>
                <w:lang w:eastAsia="en-GB"/>
              </w:rPr>
              <w:t>Y3 – 25% / 75%</w:t>
            </w:r>
          </w:p>
          <w:p w14:paraId="70C37C88" w14:textId="183CEB79" w:rsidR="00C5752A" w:rsidRDefault="009A7C93" w:rsidP="002B7B51">
            <w:pPr>
              <w:spacing w:after="0" w:line="272" w:lineRule="atLeast"/>
              <w:rPr>
                <w:rFonts w:eastAsia="Times New Roman" w:cs="Tahoma"/>
                <w:lang w:eastAsia="en-GB"/>
              </w:rPr>
            </w:pPr>
            <w:r>
              <w:rPr>
                <w:rFonts w:eastAsia="Times New Roman" w:cs="Tahoma"/>
                <w:lang w:eastAsia="en-GB"/>
              </w:rPr>
              <w:t xml:space="preserve">6 </w:t>
            </w:r>
            <w:r w:rsidR="00C5752A">
              <w:rPr>
                <w:rFonts w:eastAsia="Times New Roman" w:cs="Tahoma"/>
                <w:lang w:eastAsia="en-GB"/>
              </w:rPr>
              <w:t>Y4 – 5% / 95%</w:t>
            </w:r>
          </w:p>
          <w:p w14:paraId="6A753B4E" w14:textId="5EA43F1C" w:rsidR="00C5752A" w:rsidRDefault="009A7C93" w:rsidP="002B7B51">
            <w:pPr>
              <w:spacing w:after="0" w:line="272" w:lineRule="atLeast"/>
              <w:rPr>
                <w:rFonts w:eastAsia="Times New Roman" w:cs="Tahoma"/>
                <w:lang w:eastAsia="en-GB"/>
              </w:rPr>
            </w:pPr>
            <w:r>
              <w:rPr>
                <w:rFonts w:eastAsia="Times New Roman" w:cs="Tahoma"/>
                <w:lang w:eastAsia="en-GB"/>
              </w:rPr>
              <w:t xml:space="preserve">8 </w:t>
            </w:r>
            <w:r w:rsidR="00C5752A">
              <w:rPr>
                <w:rFonts w:eastAsia="Times New Roman" w:cs="Tahoma"/>
                <w:lang w:eastAsia="en-GB"/>
              </w:rPr>
              <w:t>Y5 – 7% /</w:t>
            </w:r>
            <w:r>
              <w:rPr>
                <w:rFonts w:eastAsia="Times New Roman" w:cs="Tahoma"/>
                <w:lang w:eastAsia="en-GB"/>
              </w:rPr>
              <w:t xml:space="preserve"> 93%</w:t>
            </w:r>
          </w:p>
          <w:p w14:paraId="149AE5F6" w14:textId="77777777" w:rsidR="00C5752A" w:rsidRDefault="009A7C93" w:rsidP="002B7B51">
            <w:pPr>
              <w:spacing w:after="0" w:line="272" w:lineRule="atLeast"/>
              <w:rPr>
                <w:rFonts w:eastAsia="Times New Roman" w:cs="Tahoma"/>
                <w:lang w:eastAsia="en-GB"/>
              </w:rPr>
            </w:pPr>
            <w:r>
              <w:rPr>
                <w:rFonts w:eastAsia="Times New Roman" w:cs="Tahoma"/>
                <w:lang w:eastAsia="en-GB"/>
              </w:rPr>
              <w:t xml:space="preserve">12 </w:t>
            </w:r>
            <w:r w:rsidR="00C5752A">
              <w:rPr>
                <w:rFonts w:eastAsia="Times New Roman" w:cs="Tahoma"/>
                <w:lang w:eastAsia="en-GB"/>
              </w:rPr>
              <w:t>Y6</w:t>
            </w:r>
            <w:r>
              <w:rPr>
                <w:rFonts w:eastAsia="Times New Roman" w:cs="Tahoma"/>
                <w:lang w:eastAsia="en-GB"/>
              </w:rPr>
              <w:t xml:space="preserve"> – 24% / 76%</w:t>
            </w:r>
          </w:p>
          <w:p w14:paraId="056E8E40" w14:textId="0E0D35C5" w:rsidR="009A7C93" w:rsidRPr="009323E3" w:rsidRDefault="009A7C93" w:rsidP="002B7B51">
            <w:pPr>
              <w:spacing w:after="0" w:line="272" w:lineRule="atLeast"/>
              <w:rPr>
                <w:rFonts w:eastAsia="Times New Roman" w:cs="Tahoma"/>
                <w:lang w:eastAsia="en-GB"/>
              </w:rPr>
            </w:pPr>
            <w:proofErr w:type="gramStart"/>
            <w:r>
              <w:rPr>
                <w:rFonts w:eastAsia="Times New Roman" w:cs="Tahoma"/>
                <w:lang w:eastAsia="en-GB"/>
              </w:rPr>
              <w:lastRenderedPageBreak/>
              <w:t>Overall</w:t>
            </w:r>
            <w:proofErr w:type="gramEnd"/>
            <w:r>
              <w:rPr>
                <w:rFonts w:eastAsia="Times New Roman" w:cs="Tahoma"/>
                <w:lang w:eastAsia="en-GB"/>
              </w:rPr>
              <w:t xml:space="preserve"> 15% PPG attendance at club for </w:t>
            </w:r>
            <w:proofErr w:type="spellStart"/>
            <w:r>
              <w:rPr>
                <w:rFonts w:eastAsia="Times New Roman" w:cs="Tahoma"/>
                <w:lang w:eastAsia="en-GB"/>
              </w:rPr>
              <w:t>Aut</w:t>
            </w:r>
            <w:proofErr w:type="spellEnd"/>
            <w:r>
              <w:rPr>
                <w:rFonts w:eastAsia="Times New Roman" w:cs="Tahoma"/>
                <w:lang w:eastAsia="en-GB"/>
              </w:rPr>
              <w:t xml:space="preserve"> 2</w:t>
            </w:r>
            <w:r w:rsidR="001C5EF0">
              <w:rPr>
                <w:rFonts w:eastAsia="Times New Roman" w:cs="Tahoma"/>
                <w:lang w:eastAsia="en-GB"/>
              </w:rPr>
              <w:t>. Office and teachers worked to encourage children but not all wanted to be part of Dodge Ball club.</w:t>
            </w:r>
          </w:p>
        </w:tc>
        <w:tc>
          <w:tcPr>
            <w:tcW w:w="2984" w:type="dxa"/>
            <w:shd w:val="clear" w:color="auto" w:fill="FFFFFF" w:themeFill="background1"/>
          </w:tcPr>
          <w:p w14:paraId="7D53F1BB" w14:textId="77777777" w:rsidR="0040166E" w:rsidRDefault="0040166E" w:rsidP="009323E3">
            <w:pPr>
              <w:spacing w:after="0" w:line="272" w:lineRule="atLeast"/>
              <w:rPr>
                <w:rFonts w:eastAsia="Times New Roman" w:cs="Tahoma"/>
                <w:lang w:eastAsia="en-GB"/>
              </w:rPr>
            </w:pPr>
          </w:p>
        </w:tc>
        <w:tc>
          <w:tcPr>
            <w:tcW w:w="2734" w:type="dxa"/>
            <w:shd w:val="clear" w:color="auto" w:fill="FFFFFF" w:themeFill="background1"/>
          </w:tcPr>
          <w:p w14:paraId="3C693967" w14:textId="6B9638FD" w:rsidR="0040166E" w:rsidRDefault="4BCF3AF4" w:rsidP="10EB84D1">
            <w:pPr>
              <w:spacing w:after="0" w:line="272" w:lineRule="atLeast"/>
              <w:rPr>
                <w:rFonts w:eastAsia="Times New Roman" w:cs="Tahoma"/>
                <w:lang w:eastAsia="en-GB"/>
              </w:rPr>
            </w:pPr>
            <w:r w:rsidRPr="10EB84D1">
              <w:rPr>
                <w:rFonts w:eastAsia="Times New Roman" w:cs="Tahoma"/>
                <w:lang w:eastAsia="en-GB"/>
              </w:rPr>
              <w:t xml:space="preserve">A small collection of clubs </w:t>
            </w:r>
            <w:proofErr w:type="gramStart"/>
            <w:r w:rsidRPr="10EB84D1">
              <w:rPr>
                <w:rFonts w:eastAsia="Times New Roman" w:cs="Tahoma"/>
                <w:lang w:eastAsia="en-GB"/>
              </w:rPr>
              <w:t>were</w:t>
            </w:r>
            <w:proofErr w:type="gramEnd"/>
            <w:r w:rsidRPr="10EB84D1">
              <w:rPr>
                <w:rFonts w:eastAsia="Times New Roman" w:cs="Tahoma"/>
                <w:lang w:eastAsia="en-GB"/>
              </w:rPr>
              <w:t xml:space="preserve"> run</w:t>
            </w:r>
            <w:r w:rsidR="0046151B">
              <w:rPr>
                <w:rFonts w:eastAsia="Times New Roman" w:cs="Tahoma"/>
                <w:lang w:eastAsia="en-GB"/>
              </w:rPr>
              <w:t xml:space="preserve"> during summer term – 3 types available</w:t>
            </w:r>
            <w:r w:rsidRPr="10EB84D1">
              <w:rPr>
                <w:rFonts w:eastAsia="Times New Roman" w:cs="Tahoma"/>
                <w:lang w:eastAsia="en-GB"/>
              </w:rPr>
              <w:t>.</w:t>
            </w:r>
            <w:r w:rsidR="004F43DE">
              <w:rPr>
                <w:rFonts w:eastAsia="Times New Roman" w:cs="Tahoma"/>
                <w:lang w:eastAsia="en-GB"/>
              </w:rPr>
              <w:t xml:space="preserve"> </w:t>
            </w:r>
            <w:r w:rsidRPr="10EB84D1">
              <w:rPr>
                <w:rFonts w:eastAsia="Times New Roman" w:cs="Tahoma"/>
                <w:lang w:eastAsia="en-GB"/>
              </w:rPr>
              <w:t xml:space="preserve"> All PPG pupils were offered one paid club for the term. </w:t>
            </w:r>
          </w:p>
          <w:p w14:paraId="186D93E3" w14:textId="726103D4" w:rsidR="0040166E" w:rsidRDefault="4BCF3AF4" w:rsidP="10EB84D1">
            <w:pPr>
              <w:spacing w:after="0" w:line="272" w:lineRule="atLeast"/>
              <w:rPr>
                <w:rFonts w:eastAsia="Times New Roman" w:cs="Tahoma"/>
                <w:lang w:eastAsia="en-GB"/>
              </w:rPr>
            </w:pPr>
            <w:r w:rsidRPr="10EB84D1">
              <w:rPr>
                <w:rFonts w:eastAsia="Times New Roman" w:cs="Tahoma"/>
                <w:lang w:eastAsia="en-GB"/>
              </w:rPr>
              <w:t>School trips and payment plans were supported by PPG families who requested support.</w:t>
            </w:r>
          </w:p>
        </w:tc>
      </w:tr>
      <w:tr w:rsidR="0040166E" w:rsidRPr="00C67B41" w14:paraId="02779B1E" w14:textId="77777777" w:rsidTr="10EB84D1">
        <w:tc>
          <w:tcPr>
            <w:tcW w:w="6900" w:type="dxa"/>
            <w:gridSpan w:val="2"/>
            <w:shd w:val="clear" w:color="auto" w:fill="8064A2" w:themeFill="accent4"/>
          </w:tcPr>
          <w:p w14:paraId="2E5DED22" w14:textId="77777777" w:rsidR="0040166E" w:rsidRPr="00C67B41" w:rsidRDefault="0040166E" w:rsidP="00C67B41">
            <w:pPr>
              <w:spacing w:after="0" w:line="272" w:lineRule="atLeast"/>
              <w:rPr>
                <w:rFonts w:eastAsia="Times New Roman" w:cs="Tahoma"/>
                <w:b/>
                <w:color w:val="FFFFFF"/>
                <w:lang w:eastAsia="en-GB"/>
              </w:rPr>
            </w:pPr>
            <w:r w:rsidRPr="00C67B41">
              <w:rPr>
                <w:rFonts w:eastAsia="Times New Roman" w:cs="Tahoma"/>
                <w:b/>
                <w:color w:val="FFFFFF"/>
                <w:lang w:eastAsia="en-GB"/>
              </w:rPr>
              <w:lastRenderedPageBreak/>
              <w:t xml:space="preserve">Priority 3 Attendance and Welfare </w:t>
            </w:r>
          </w:p>
        </w:tc>
        <w:tc>
          <w:tcPr>
            <w:tcW w:w="2996" w:type="dxa"/>
            <w:shd w:val="clear" w:color="auto" w:fill="8064A2" w:themeFill="accent4"/>
          </w:tcPr>
          <w:p w14:paraId="645EFF33" w14:textId="77777777" w:rsidR="0040166E" w:rsidRPr="00C67B41" w:rsidRDefault="0040166E" w:rsidP="00C67B41">
            <w:pPr>
              <w:spacing w:after="0" w:line="272" w:lineRule="atLeast"/>
              <w:rPr>
                <w:rFonts w:eastAsia="Times New Roman" w:cs="Tahoma"/>
                <w:b/>
                <w:color w:val="FFFFFF"/>
                <w:lang w:eastAsia="en-GB"/>
              </w:rPr>
            </w:pPr>
          </w:p>
        </w:tc>
        <w:tc>
          <w:tcPr>
            <w:tcW w:w="2984" w:type="dxa"/>
            <w:shd w:val="clear" w:color="auto" w:fill="8064A2" w:themeFill="accent4"/>
          </w:tcPr>
          <w:p w14:paraId="2B713D2B" w14:textId="77777777" w:rsidR="0040166E" w:rsidRPr="00C67B41" w:rsidRDefault="0040166E" w:rsidP="00EB265D">
            <w:pPr>
              <w:spacing w:after="0" w:line="272" w:lineRule="atLeast"/>
              <w:rPr>
                <w:rFonts w:eastAsia="Times New Roman" w:cs="Tahoma"/>
                <w:b/>
                <w:color w:val="FFFFFF"/>
                <w:lang w:eastAsia="en-GB"/>
              </w:rPr>
            </w:pPr>
          </w:p>
        </w:tc>
        <w:tc>
          <w:tcPr>
            <w:tcW w:w="2734" w:type="dxa"/>
            <w:shd w:val="clear" w:color="auto" w:fill="8064A2" w:themeFill="accent4"/>
          </w:tcPr>
          <w:p w14:paraId="324454D7" w14:textId="77777777" w:rsidR="0040166E" w:rsidRPr="00C67B41" w:rsidRDefault="0040166E" w:rsidP="00EB265D">
            <w:pPr>
              <w:spacing w:after="0" w:line="272" w:lineRule="atLeast"/>
              <w:rPr>
                <w:rFonts w:eastAsia="Times New Roman" w:cs="Tahoma"/>
                <w:b/>
                <w:color w:val="FFFFFF"/>
                <w:lang w:eastAsia="en-GB"/>
              </w:rPr>
            </w:pPr>
          </w:p>
        </w:tc>
      </w:tr>
      <w:tr w:rsidR="0040166E" w:rsidRPr="00C67B41" w14:paraId="5E26C9F9" w14:textId="77777777" w:rsidTr="10EB84D1">
        <w:tc>
          <w:tcPr>
            <w:tcW w:w="4094" w:type="dxa"/>
            <w:shd w:val="clear" w:color="auto" w:fill="CCC0D9" w:themeFill="accent4" w:themeFillTint="66"/>
          </w:tcPr>
          <w:p w14:paraId="41868DAA" w14:textId="77777777" w:rsidR="0040166E" w:rsidRPr="00C67B41" w:rsidRDefault="0040166E" w:rsidP="00C67B41">
            <w:pPr>
              <w:spacing w:after="0" w:line="272" w:lineRule="atLeast"/>
              <w:rPr>
                <w:rFonts w:eastAsia="Times New Roman" w:cs="Tahoma"/>
                <w:lang w:eastAsia="en-GB"/>
              </w:rPr>
            </w:pPr>
            <w:r w:rsidRPr="00C67B41">
              <w:rPr>
                <w:rFonts w:eastAsia="Times New Roman" w:cs="Tahoma"/>
                <w:lang w:eastAsia="en-GB"/>
              </w:rPr>
              <w:t xml:space="preserve">Increase PPG attendance and persistent </w:t>
            </w:r>
            <w:r w:rsidR="004B0280">
              <w:rPr>
                <w:rFonts w:eastAsia="Times New Roman" w:cs="Tahoma"/>
                <w:lang w:eastAsia="en-GB"/>
              </w:rPr>
              <w:t>absenteeism from 20</w:t>
            </w:r>
            <w:r w:rsidRPr="00C67B41">
              <w:rPr>
                <w:rFonts w:eastAsia="Times New Roman" w:cs="Tahoma"/>
                <w:lang w:eastAsia="en-GB"/>
              </w:rPr>
              <w:t>19</w:t>
            </w:r>
            <w:r w:rsidR="004B0280">
              <w:rPr>
                <w:rFonts w:eastAsia="Times New Roman" w:cs="Tahoma"/>
                <w:lang w:eastAsia="en-GB"/>
              </w:rPr>
              <w:t xml:space="preserve"> </w:t>
            </w:r>
            <w:r w:rsidR="00A56ACD">
              <w:rPr>
                <w:rFonts w:eastAsia="Times New Roman" w:cs="Tahoma"/>
                <w:lang w:eastAsia="en-GB"/>
              </w:rPr>
              <w:t>/</w:t>
            </w:r>
            <w:r w:rsidR="004B0280">
              <w:rPr>
                <w:rFonts w:eastAsia="Times New Roman" w:cs="Tahoma"/>
                <w:lang w:eastAsia="en-GB"/>
              </w:rPr>
              <w:t>2020</w:t>
            </w:r>
          </w:p>
        </w:tc>
        <w:tc>
          <w:tcPr>
            <w:tcW w:w="2806" w:type="dxa"/>
            <w:shd w:val="clear" w:color="auto" w:fill="CCC0D9" w:themeFill="accent4" w:themeFillTint="66"/>
          </w:tcPr>
          <w:p w14:paraId="61F57C57" w14:textId="77777777" w:rsidR="0040166E" w:rsidRPr="00C67B41" w:rsidRDefault="0040166E" w:rsidP="00C67B41">
            <w:pPr>
              <w:spacing w:after="0" w:line="272" w:lineRule="atLeast"/>
              <w:rPr>
                <w:rFonts w:eastAsia="Times New Roman" w:cs="Tahoma"/>
                <w:lang w:eastAsia="en-GB"/>
              </w:rPr>
            </w:pPr>
            <w:r w:rsidRPr="00C67B41">
              <w:rPr>
                <w:rFonts w:eastAsia="Times New Roman" w:cs="Tahoma"/>
                <w:lang w:eastAsia="en-GB"/>
              </w:rPr>
              <w:t>PPG attendance is at or above 9</w:t>
            </w:r>
            <w:r w:rsidR="00470E63">
              <w:rPr>
                <w:rFonts w:eastAsia="Times New Roman" w:cs="Tahoma"/>
                <w:lang w:eastAsia="en-GB"/>
              </w:rPr>
              <w:t>6</w:t>
            </w:r>
            <w:r w:rsidRPr="00C67B41">
              <w:rPr>
                <w:rFonts w:eastAsia="Times New Roman" w:cs="Tahoma"/>
                <w:lang w:eastAsia="en-GB"/>
              </w:rPr>
              <w:t xml:space="preserve">% </w:t>
            </w:r>
          </w:p>
          <w:p w14:paraId="21AFEE53" w14:textId="77777777" w:rsidR="0040166E" w:rsidRPr="00C67B41" w:rsidRDefault="0040166E" w:rsidP="003B6C33">
            <w:pPr>
              <w:spacing w:after="0" w:line="272" w:lineRule="atLeast"/>
              <w:rPr>
                <w:rFonts w:eastAsia="Times New Roman" w:cs="Tahoma"/>
                <w:lang w:eastAsia="en-GB"/>
              </w:rPr>
            </w:pPr>
            <w:r w:rsidRPr="00C67B41">
              <w:rPr>
                <w:rFonts w:eastAsia="Times New Roman" w:cs="Tahoma"/>
                <w:lang w:eastAsia="en-GB"/>
              </w:rPr>
              <w:t xml:space="preserve">PA is </w:t>
            </w:r>
            <w:r>
              <w:rPr>
                <w:rFonts w:eastAsia="Times New Roman" w:cs="Tahoma"/>
                <w:lang w:eastAsia="en-GB"/>
              </w:rPr>
              <w:t xml:space="preserve">equal to </w:t>
            </w:r>
            <w:r w:rsidRPr="00C67B41">
              <w:rPr>
                <w:rFonts w:eastAsia="Times New Roman" w:cs="Tahoma"/>
                <w:lang w:eastAsia="en-GB"/>
              </w:rPr>
              <w:t>8%</w:t>
            </w:r>
          </w:p>
        </w:tc>
        <w:tc>
          <w:tcPr>
            <w:tcW w:w="2996" w:type="dxa"/>
            <w:shd w:val="clear" w:color="auto" w:fill="FFFFFF" w:themeFill="background1"/>
          </w:tcPr>
          <w:p w14:paraId="75569C06" w14:textId="4E9B76AD" w:rsidR="0040166E" w:rsidRPr="00C67B41" w:rsidRDefault="0040166E" w:rsidP="00EB265D">
            <w:pPr>
              <w:spacing w:after="0" w:line="272" w:lineRule="atLeast"/>
              <w:rPr>
                <w:rFonts w:eastAsia="Times New Roman" w:cs="Tahoma"/>
                <w:lang w:eastAsia="en-GB"/>
              </w:rPr>
            </w:pPr>
          </w:p>
        </w:tc>
        <w:tc>
          <w:tcPr>
            <w:tcW w:w="2984" w:type="dxa"/>
            <w:shd w:val="clear" w:color="auto" w:fill="FFFFFF" w:themeFill="background1"/>
          </w:tcPr>
          <w:p w14:paraId="16AC8306" w14:textId="77777777" w:rsidR="0040166E" w:rsidRDefault="0040166E" w:rsidP="00EB265D">
            <w:pPr>
              <w:spacing w:after="0" w:line="272" w:lineRule="atLeast"/>
              <w:rPr>
                <w:rFonts w:eastAsia="Times New Roman" w:cs="Tahoma"/>
                <w:lang w:eastAsia="en-GB"/>
              </w:rPr>
            </w:pPr>
          </w:p>
        </w:tc>
        <w:tc>
          <w:tcPr>
            <w:tcW w:w="2734" w:type="dxa"/>
            <w:shd w:val="clear" w:color="auto" w:fill="FFFFFF" w:themeFill="background1"/>
          </w:tcPr>
          <w:p w14:paraId="7561791C" w14:textId="63CD1A56" w:rsidR="00121609" w:rsidRPr="00262053" w:rsidRDefault="00262053" w:rsidP="00EB265D">
            <w:pPr>
              <w:spacing w:after="0" w:line="272" w:lineRule="atLeast"/>
              <w:rPr>
                <w:rFonts w:eastAsia="Times New Roman" w:cs="Tahoma"/>
                <w:lang w:eastAsia="en-GB"/>
              </w:rPr>
            </w:pPr>
            <w:r w:rsidRPr="00262053">
              <w:rPr>
                <w:rFonts w:eastAsia="Times New Roman" w:cs="Tahoma"/>
                <w:lang w:eastAsia="en-GB"/>
              </w:rPr>
              <w:t>Whole School - 95.7%</w:t>
            </w:r>
          </w:p>
          <w:p w14:paraId="3B07A43F" w14:textId="27A99F62" w:rsidR="00262053" w:rsidRPr="00262053" w:rsidRDefault="00262053" w:rsidP="00EB265D">
            <w:pPr>
              <w:spacing w:after="0" w:line="272" w:lineRule="atLeast"/>
              <w:rPr>
                <w:rFonts w:eastAsia="Times New Roman" w:cs="Tahoma"/>
                <w:b/>
                <w:bCs/>
                <w:color w:val="FFC000"/>
                <w:lang w:eastAsia="en-GB"/>
              </w:rPr>
            </w:pPr>
            <w:r w:rsidRPr="00262053">
              <w:rPr>
                <w:rFonts w:eastAsia="Times New Roman" w:cs="Tahoma"/>
                <w:b/>
                <w:bCs/>
                <w:color w:val="FFC000"/>
                <w:lang w:eastAsia="en-GB"/>
              </w:rPr>
              <w:t>PPG – 92.08%</w:t>
            </w:r>
          </w:p>
          <w:p w14:paraId="17B39561" w14:textId="0254A083" w:rsidR="00262053" w:rsidRDefault="00262053" w:rsidP="00EB265D">
            <w:pPr>
              <w:spacing w:after="0" w:line="272" w:lineRule="atLeast"/>
              <w:rPr>
                <w:rFonts w:eastAsia="Times New Roman" w:cs="Tahoma"/>
                <w:lang w:eastAsia="en-GB"/>
              </w:rPr>
            </w:pPr>
          </w:p>
          <w:p w14:paraId="039E6ABB" w14:textId="29A33317" w:rsidR="00262053" w:rsidRDefault="00262053" w:rsidP="00EB265D">
            <w:pPr>
              <w:spacing w:after="0" w:line="272" w:lineRule="atLeast"/>
              <w:rPr>
                <w:rFonts w:eastAsia="Times New Roman" w:cs="Tahoma"/>
                <w:lang w:eastAsia="en-GB"/>
              </w:rPr>
            </w:pPr>
            <w:r>
              <w:rPr>
                <w:rFonts w:eastAsia="Times New Roman" w:cs="Tahoma"/>
                <w:lang w:eastAsia="en-GB"/>
              </w:rPr>
              <w:t>Whole school PA – 12.76%</w:t>
            </w:r>
          </w:p>
          <w:p w14:paraId="56E3A81E" w14:textId="2F01255D" w:rsidR="00262053" w:rsidRPr="00262053" w:rsidRDefault="00262053" w:rsidP="00EB265D">
            <w:pPr>
              <w:spacing w:after="0" w:line="272" w:lineRule="atLeast"/>
              <w:rPr>
                <w:rFonts w:eastAsia="Times New Roman" w:cs="Tahoma"/>
                <w:b/>
                <w:bCs/>
                <w:color w:val="FF0000"/>
                <w:lang w:eastAsia="en-GB"/>
              </w:rPr>
            </w:pPr>
            <w:r w:rsidRPr="00262053">
              <w:rPr>
                <w:rFonts w:eastAsia="Times New Roman" w:cs="Tahoma"/>
                <w:b/>
                <w:bCs/>
                <w:color w:val="FF0000"/>
                <w:lang w:eastAsia="en-GB"/>
              </w:rPr>
              <w:t>PPG PA – 38.78%</w:t>
            </w:r>
          </w:p>
          <w:p w14:paraId="732B45EF" w14:textId="62ED50D4" w:rsidR="00262053" w:rsidRDefault="00262053" w:rsidP="00EB265D">
            <w:pPr>
              <w:spacing w:after="0" w:line="272" w:lineRule="atLeast"/>
              <w:rPr>
                <w:rFonts w:eastAsia="Times New Roman" w:cs="Tahoma"/>
                <w:lang w:eastAsia="en-GB"/>
              </w:rPr>
            </w:pPr>
          </w:p>
        </w:tc>
      </w:tr>
      <w:tr w:rsidR="0040166E" w:rsidRPr="00C67B41" w14:paraId="6AF0814C" w14:textId="77777777" w:rsidTr="10EB84D1">
        <w:tc>
          <w:tcPr>
            <w:tcW w:w="4094" w:type="dxa"/>
            <w:shd w:val="clear" w:color="auto" w:fill="CCC0D9" w:themeFill="accent4" w:themeFillTint="66"/>
          </w:tcPr>
          <w:p w14:paraId="111F41E2" w14:textId="77777777" w:rsidR="0040166E" w:rsidRPr="00C67B41" w:rsidRDefault="0040166E" w:rsidP="00C67B41">
            <w:pPr>
              <w:spacing w:after="0" w:line="272" w:lineRule="atLeast"/>
              <w:rPr>
                <w:rFonts w:eastAsia="Times New Roman" w:cs="Tahoma"/>
                <w:lang w:eastAsia="en-GB"/>
              </w:rPr>
            </w:pPr>
            <w:r w:rsidRPr="00C67B41">
              <w:rPr>
                <w:rFonts w:eastAsia="Times New Roman" w:cs="Tahoma"/>
                <w:lang w:eastAsia="en-GB"/>
              </w:rPr>
              <w:t>Increase parental engagement in school life</w:t>
            </w:r>
          </w:p>
          <w:p w14:paraId="772F2835" w14:textId="77777777" w:rsidR="0040166E" w:rsidRPr="00C67B41" w:rsidRDefault="0040166E" w:rsidP="00C67B41">
            <w:pPr>
              <w:spacing w:after="0" w:line="272" w:lineRule="atLeast"/>
              <w:rPr>
                <w:rFonts w:eastAsia="Times New Roman" w:cs="Tahoma"/>
                <w:lang w:eastAsia="en-GB"/>
              </w:rPr>
            </w:pPr>
          </w:p>
        </w:tc>
        <w:tc>
          <w:tcPr>
            <w:tcW w:w="2806" w:type="dxa"/>
            <w:shd w:val="clear" w:color="auto" w:fill="CCC0D9" w:themeFill="accent4" w:themeFillTint="66"/>
          </w:tcPr>
          <w:p w14:paraId="6726606E" w14:textId="77777777" w:rsidR="0040166E" w:rsidRDefault="0040166E" w:rsidP="00C67B41">
            <w:pPr>
              <w:spacing w:after="0" w:line="272" w:lineRule="atLeast"/>
              <w:rPr>
                <w:rFonts w:eastAsia="Times New Roman" w:cs="Tahoma"/>
                <w:lang w:eastAsia="en-GB"/>
              </w:rPr>
            </w:pPr>
            <w:r w:rsidRPr="00C67B41">
              <w:rPr>
                <w:rFonts w:eastAsia="Times New Roman" w:cs="Tahoma"/>
                <w:lang w:eastAsia="en-GB"/>
              </w:rPr>
              <w:t xml:space="preserve">100% attendance at parent consultations </w:t>
            </w:r>
          </w:p>
          <w:p w14:paraId="464E3A72" w14:textId="77777777" w:rsidR="009863EA" w:rsidRDefault="009863EA" w:rsidP="00C67B41">
            <w:pPr>
              <w:spacing w:after="0" w:line="272" w:lineRule="atLeast"/>
              <w:rPr>
                <w:rFonts w:eastAsia="Times New Roman" w:cs="Tahoma"/>
                <w:lang w:eastAsia="en-GB"/>
              </w:rPr>
            </w:pPr>
          </w:p>
          <w:p w14:paraId="42250320" w14:textId="77777777" w:rsidR="000B79D1" w:rsidRDefault="009863EA" w:rsidP="000B79D1">
            <w:pPr>
              <w:spacing w:after="0" w:line="272" w:lineRule="atLeast"/>
              <w:rPr>
                <w:rFonts w:eastAsia="Times New Roman" w:cs="Tahoma"/>
                <w:lang w:eastAsia="en-GB"/>
              </w:rPr>
            </w:pPr>
            <w:r>
              <w:rPr>
                <w:rFonts w:eastAsia="Times New Roman" w:cs="Tahoma"/>
                <w:lang w:eastAsia="en-GB"/>
              </w:rPr>
              <w:t>Increase number of children</w:t>
            </w:r>
            <w:r w:rsidR="0081269F">
              <w:rPr>
                <w:rFonts w:eastAsia="Times New Roman" w:cs="Tahoma"/>
                <w:lang w:eastAsia="en-GB"/>
              </w:rPr>
              <w:t xml:space="preserve"> completing home reading </w:t>
            </w:r>
            <w:r w:rsidR="00A56ACD">
              <w:rPr>
                <w:rFonts w:eastAsia="Times New Roman" w:cs="Tahoma"/>
                <w:lang w:eastAsia="en-GB"/>
              </w:rPr>
              <w:t xml:space="preserve">and spelling </w:t>
            </w:r>
            <w:r w:rsidR="0081269F">
              <w:rPr>
                <w:rFonts w:eastAsia="Times New Roman" w:cs="Tahoma"/>
                <w:lang w:eastAsia="en-GB"/>
              </w:rPr>
              <w:t>with parents</w:t>
            </w:r>
          </w:p>
          <w:p w14:paraId="20F5C90E" w14:textId="77777777" w:rsidR="000B79D1" w:rsidRPr="00C67B41" w:rsidRDefault="000B79D1" w:rsidP="0081269F">
            <w:pPr>
              <w:spacing w:after="0" w:line="272" w:lineRule="atLeast"/>
              <w:rPr>
                <w:rFonts w:eastAsia="Times New Roman" w:cs="Tahoma"/>
                <w:lang w:eastAsia="en-GB"/>
              </w:rPr>
            </w:pPr>
          </w:p>
        </w:tc>
        <w:tc>
          <w:tcPr>
            <w:tcW w:w="2996" w:type="dxa"/>
            <w:shd w:val="clear" w:color="auto" w:fill="FFFF00"/>
          </w:tcPr>
          <w:p w14:paraId="70E7DEF0" w14:textId="7D9C091D" w:rsidR="008E2F9B" w:rsidRPr="008E2F9B" w:rsidRDefault="0058544E" w:rsidP="10EB84D1">
            <w:pPr>
              <w:spacing w:after="0" w:line="272" w:lineRule="atLeast"/>
              <w:rPr>
                <w:rFonts w:eastAsia="Times New Roman" w:cs="Tahoma"/>
                <w:highlight w:val="lightGray"/>
                <w:lang w:eastAsia="en-GB"/>
              </w:rPr>
            </w:pPr>
            <w:r w:rsidRPr="10EB84D1">
              <w:rPr>
                <w:rFonts w:eastAsia="Times New Roman" w:cs="Tahoma"/>
                <w:lang w:eastAsia="en-GB"/>
              </w:rPr>
              <w:t xml:space="preserve">Most parents attended parents evening or </w:t>
            </w:r>
            <w:r w:rsidR="00CE7E4A" w:rsidRPr="10EB84D1">
              <w:rPr>
                <w:rFonts w:eastAsia="Times New Roman" w:cs="Tahoma"/>
                <w:lang w:eastAsia="en-GB"/>
              </w:rPr>
              <w:t>engaged in face to face (outside) or phone-call.</w:t>
            </w:r>
            <w:r w:rsidR="00472447" w:rsidRPr="10EB84D1">
              <w:rPr>
                <w:rFonts w:eastAsia="Times New Roman" w:cs="Tahoma"/>
                <w:lang w:eastAsia="en-GB"/>
              </w:rPr>
              <w:t xml:space="preserve"> </w:t>
            </w:r>
          </w:p>
          <w:p w14:paraId="0A6083FE" w14:textId="77777777" w:rsidR="008E2F9B" w:rsidRPr="008E2F9B" w:rsidRDefault="008E2F9B" w:rsidP="002B7B51">
            <w:pPr>
              <w:spacing w:after="0" w:line="272" w:lineRule="atLeast"/>
              <w:rPr>
                <w:rFonts w:eastAsia="Times New Roman" w:cs="Tahoma"/>
                <w:highlight w:val="cyan"/>
                <w:lang w:eastAsia="en-GB"/>
              </w:rPr>
            </w:pPr>
          </w:p>
          <w:p w14:paraId="583FF294" w14:textId="77777777" w:rsidR="0058544E" w:rsidRDefault="008E2F9B" w:rsidP="002B7B51">
            <w:pPr>
              <w:spacing w:after="0" w:line="272" w:lineRule="atLeast"/>
              <w:rPr>
                <w:rFonts w:eastAsia="Times New Roman" w:cs="Tahoma"/>
                <w:lang w:eastAsia="en-GB"/>
              </w:rPr>
            </w:pPr>
            <w:r>
              <w:rPr>
                <w:rFonts w:eastAsia="Times New Roman" w:cs="Tahoma"/>
                <w:lang w:eastAsia="en-GB"/>
              </w:rPr>
              <w:t>LSA</w:t>
            </w:r>
            <w:r w:rsidR="0058544E">
              <w:rPr>
                <w:rFonts w:eastAsia="Times New Roman" w:cs="Tahoma"/>
                <w:lang w:eastAsia="en-GB"/>
              </w:rPr>
              <w:t xml:space="preserve">s prioritise </w:t>
            </w:r>
            <w:r>
              <w:rPr>
                <w:rFonts w:eastAsia="Times New Roman" w:cs="Tahoma"/>
                <w:lang w:eastAsia="en-GB"/>
              </w:rPr>
              <w:t>catch up reading</w:t>
            </w:r>
            <w:r w:rsidR="0058544E">
              <w:rPr>
                <w:rFonts w:eastAsia="Times New Roman" w:cs="Tahoma"/>
                <w:lang w:eastAsia="en-GB"/>
              </w:rPr>
              <w:t xml:space="preserve"> every week. </w:t>
            </w:r>
          </w:p>
          <w:p w14:paraId="2A40BB75" w14:textId="183F2D43" w:rsidR="008E2F9B" w:rsidRPr="00C67B41" w:rsidRDefault="0058544E" w:rsidP="002B7B51">
            <w:pPr>
              <w:spacing w:after="0" w:line="272" w:lineRule="atLeast"/>
              <w:rPr>
                <w:rFonts w:eastAsia="Times New Roman" w:cs="Tahoma"/>
                <w:lang w:eastAsia="en-GB"/>
              </w:rPr>
            </w:pPr>
            <w:r>
              <w:rPr>
                <w:rFonts w:eastAsia="Times New Roman" w:cs="Tahoma"/>
                <w:lang w:eastAsia="en-GB"/>
              </w:rPr>
              <w:t>Currently n</w:t>
            </w:r>
            <w:r w:rsidR="008E2F9B">
              <w:rPr>
                <w:rFonts w:eastAsia="Times New Roman" w:cs="Tahoma"/>
                <w:lang w:eastAsia="en-GB"/>
              </w:rPr>
              <w:t xml:space="preserve">o volunteers </w:t>
            </w:r>
            <w:r>
              <w:rPr>
                <w:rFonts w:eastAsia="Times New Roman" w:cs="Tahoma"/>
                <w:lang w:eastAsia="en-GB"/>
              </w:rPr>
              <w:t>can support or reading buddies from other year groups.</w:t>
            </w:r>
          </w:p>
        </w:tc>
        <w:tc>
          <w:tcPr>
            <w:tcW w:w="2984" w:type="dxa"/>
            <w:shd w:val="clear" w:color="auto" w:fill="FFFFFF" w:themeFill="background1"/>
          </w:tcPr>
          <w:p w14:paraId="106439D2" w14:textId="77777777" w:rsidR="0040166E" w:rsidRDefault="0040166E" w:rsidP="002B7B51">
            <w:pPr>
              <w:spacing w:after="0" w:line="272" w:lineRule="atLeast"/>
              <w:rPr>
                <w:rFonts w:eastAsia="Times New Roman" w:cs="Tahoma"/>
                <w:lang w:eastAsia="en-GB"/>
              </w:rPr>
            </w:pPr>
          </w:p>
        </w:tc>
        <w:tc>
          <w:tcPr>
            <w:tcW w:w="2734" w:type="dxa"/>
            <w:shd w:val="clear" w:color="auto" w:fill="00B050"/>
          </w:tcPr>
          <w:p w14:paraId="5E82855E" w14:textId="77777777" w:rsidR="0040166E" w:rsidRDefault="009E3599" w:rsidP="00130714">
            <w:pPr>
              <w:spacing w:after="0" w:line="272" w:lineRule="atLeast"/>
              <w:rPr>
                <w:rFonts w:eastAsia="Times New Roman" w:cs="Tahoma"/>
                <w:lang w:eastAsia="en-GB"/>
              </w:rPr>
            </w:pPr>
            <w:r>
              <w:rPr>
                <w:rFonts w:eastAsia="Times New Roman" w:cs="Tahoma"/>
                <w:lang w:eastAsia="en-GB"/>
              </w:rPr>
              <w:t xml:space="preserve">All PPG parents attended </w:t>
            </w:r>
            <w:proofErr w:type="gramStart"/>
            <w:r>
              <w:rPr>
                <w:rFonts w:eastAsia="Times New Roman" w:cs="Tahoma"/>
                <w:lang w:eastAsia="en-GB"/>
              </w:rPr>
              <w:t>Summer</w:t>
            </w:r>
            <w:proofErr w:type="gramEnd"/>
            <w:r>
              <w:rPr>
                <w:rFonts w:eastAsia="Times New Roman" w:cs="Tahoma"/>
                <w:lang w:eastAsia="en-GB"/>
              </w:rPr>
              <w:t xml:space="preserve"> parents consultation except 1.</w:t>
            </w:r>
          </w:p>
          <w:p w14:paraId="41A1FEBE" w14:textId="77777777" w:rsidR="00472447" w:rsidRDefault="00472447" w:rsidP="00130714">
            <w:pPr>
              <w:spacing w:after="0" w:line="272" w:lineRule="atLeast"/>
              <w:rPr>
                <w:rFonts w:eastAsia="Times New Roman" w:cs="Tahoma"/>
                <w:lang w:eastAsia="en-GB"/>
              </w:rPr>
            </w:pPr>
          </w:p>
          <w:p w14:paraId="5B5DE3F7" w14:textId="29B88602" w:rsidR="56632D8E" w:rsidRDefault="56632D8E" w:rsidP="10EB84D1">
            <w:pPr>
              <w:spacing w:after="0" w:line="272" w:lineRule="atLeast"/>
              <w:rPr>
                <w:rFonts w:eastAsia="Times New Roman" w:cs="Tahoma"/>
                <w:lang w:eastAsia="en-GB"/>
              </w:rPr>
            </w:pPr>
            <w:r w:rsidRPr="10EB84D1">
              <w:rPr>
                <w:rFonts w:eastAsia="Times New Roman" w:cs="Tahoma"/>
                <w:lang w:eastAsia="en-GB"/>
              </w:rPr>
              <w:t>7</w:t>
            </w:r>
            <w:r w:rsidR="3C4BD88F" w:rsidRPr="10EB84D1">
              <w:rPr>
                <w:rFonts w:eastAsia="Times New Roman" w:cs="Tahoma"/>
                <w:lang w:eastAsia="en-GB"/>
              </w:rPr>
              <w:t>2</w:t>
            </w:r>
            <w:r w:rsidRPr="10EB84D1">
              <w:rPr>
                <w:rFonts w:eastAsia="Times New Roman" w:cs="Tahoma"/>
                <w:lang w:eastAsia="en-GB"/>
              </w:rPr>
              <w:t xml:space="preserve">% to 99% improvement from </w:t>
            </w:r>
            <w:proofErr w:type="spellStart"/>
            <w:r w:rsidRPr="10EB84D1">
              <w:rPr>
                <w:rFonts w:eastAsia="Times New Roman" w:cs="Tahoma"/>
                <w:lang w:eastAsia="en-GB"/>
              </w:rPr>
              <w:t>Aut</w:t>
            </w:r>
            <w:proofErr w:type="spellEnd"/>
            <w:r w:rsidRPr="10EB84D1">
              <w:rPr>
                <w:rFonts w:eastAsia="Times New Roman" w:cs="Tahoma"/>
                <w:lang w:eastAsia="en-GB"/>
              </w:rPr>
              <w:t xml:space="preserve"> to Summer term</w:t>
            </w:r>
          </w:p>
          <w:p w14:paraId="700AD73F" w14:textId="12D0767B" w:rsidR="00472447" w:rsidRDefault="00472447" w:rsidP="10EB84D1">
            <w:pPr>
              <w:spacing w:after="0" w:line="272" w:lineRule="atLeast"/>
              <w:rPr>
                <w:rFonts w:eastAsia="Times New Roman" w:cs="Tahoma"/>
                <w:highlight w:val="lightGray"/>
                <w:lang w:eastAsia="en-GB"/>
              </w:rPr>
            </w:pPr>
          </w:p>
        </w:tc>
      </w:tr>
    </w:tbl>
    <w:p w14:paraId="279D32BA" w14:textId="77777777" w:rsidR="00D8295E" w:rsidRDefault="00D8295E" w:rsidP="00A73A89">
      <w:pPr>
        <w:shd w:val="clear" w:color="auto" w:fill="FFFFFF"/>
        <w:spacing w:after="0" w:line="272" w:lineRule="atLeast"/>
        <w:rPr>
          <w:rFonts w:eastAsia="Times New Roman" w:cs="Tahoma"/>
          <w:i/>
          <w:highlight w:val="yellow"/>
          <w:lang w:eastAsia="en-GB"/>
        </w:rPr>
      </w:pPr>
    </w:p>
    <w:p w14:paraId="54AFD59F" w14:textId="77777777" w:rsidR="00D8295E" w:rsidRDefault="00D8295E" w:rsidP="00A73A89">
      <w:pPr>
        <w:shd w:val="clear" w:color="auto" w:fill="FFFFFF"/>
        <w:spacing w:after="0" w:line="272" w:lineRule="atLeast"/>
        <w:rPr>
          <w:rFonts w:eastAsia="Times New Roman" w:cs="Tahoma"/>
          <w:i/>
          <w:highlight w:val="yellow"/>
          <w:lang w:eastAsia="en-GB"/>
        </w:rPr>
      </w:pPr>
    </w:p>
    <w:p w14:paraId="78A31C9C" w14:textId="77777777" w:rsidR="00D8295E" w:rsidRDefault="00D8295E" w:rsidP="00A73A89">
      <w:pPr>
        <w:shd w:val="clear" w:color="auto" w:fill="FFFFFF"/>
        <w:spacing w:after="0" w:line="272" w:lineRule="atLeast"/>
        <w:rPr>
          <w:rFonts w:eastAsia="Times New Roman" w:cs="Tahoma"/>
          <w:i/>
          <w:highlight w:val="yellow"/>
          <w:lang w:eastAsia="en-GB"/>
        </w:rPr>
      </w:pPr>
    </w:p>
    <w:p w14:paraId="248D836F" w14:textId="77777777" w:rsidR="00130714" w:rsidRDefault="00130714" w:rsidP="00A73A89">
      <w:pPr>
        <w:shd w:val="clear" w:color="auto" w:fill="FFFFFF"/>
        <w:spacing w:after="0" w:line="272" w:lineRule="atLeast"/>
        <w:rPr>
          <w:rFonts w:eastAsia="Times New Roman" w:cs="Tahoma"/>
          <w:i/>
          <w:highlight w:val="yellow"/>
          <w:lang w:eastAsia="en-GB"/>
        </w:rPr>
      </w:pPr>
    </w:p>
    <w:p w14:paraId="63F80F6A" w14:textId="77777777" w:rsidR="001D00E8" w:rsidRDefault="001D00E8" w:rsidP="00A73A89">
      <w:pPr>
        <w:shd w:val="clear" w:color="auto" w:fill="FFFFFF"/>
        <w:spacing w:after="0" w:line="272" w:lineRule="atLeast"/>
        <w:rPr>
          <w:rFonts w:eastAsia="Times New Roman" w:cs="Tahoma"/>
          <w:i/>
          <w:highlight w:val="yellow"/>
          <w:lang w:eastAsia="en-GB"/>
        </w:rPr>
      </w:pPr>
    </w:p>
    <w:p w14:paraId="3E744A65" w14:textId="77777777" w:rsidR="00A73A89" w:rsidRPr="000F73C7" w:rsidRDefault="00A73A89" w:rsidP="00A73A89">
      <w:pPr>
        <w:shd w:val="clear" w:color="auto" w:fill="FFFFFF"/>
        <w:spacing w:after="0" w:line="272" w:lineRule="atLeast"/>
        <w:rPr>
          <w:rFonts w:eastAsia="Times New Roman" w:cs="Tahoma"/>
          <w:i/>
          <w:highlight w:val="yellow"/>
          <w:lang w:eastAsia="en-GB"/>
        </w:rPr>
      </w:pPr>
    </w:p>
    <w:tbl>
      <w:tblPr>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
        <w:gridCol w:w="1600"/>
        <w:gridCol w:w="2506"/>
        <w:gridCol w:w="1409"/>
        <w:gridCol w:w="1729"/>
        <w:gridCol w:w="1276"/>
        <w:gridCol w:w="5305"/>
      </w:tblGrid>
      <w:tr w:rsidR="00D8295E" w:rsidRPr="00F70B5D" w14:paraId="37B4C148" w14:textId="77777777" w:rsidTr="10EB84D1">
        <w:tc>
          <w:tcPr>
            <w:tcW w:w="15312" w:type="dxa"/>
            <w:gridSpan w:val="7"/>
            <w:shd w:val="clear" w:color="auto" w:fill="4BACC6" w:themeFill="accent5"/>
          </w:tcPr>
          <w:p w14:paraId="0E56EC52" w14:textId="77777777" w:rsidR="00D8295E" w:rsidRPr="00D8295E" w:rsidRDefault="00D8295E" w:rsidP="00A73A89">
            <w:pPr>
              <w:spacing w:after="0" w:line="272" w:lineRule="atLeast"/>
              <w:rPr>
                <w:rFonts w:eastAsia="Times New Roman" w:cs="Tahoma"/>
                <w:b/>
                <w:color w:val="FFFFFF"/>
                <w:lang w:eastAsia="en-GB"/>
              </w:rPr>
            </w:pPr>
            <w:r w:rsidRPr="00D8295E">
              <w:rPr>
                <w:rFonts w:eastAsia="Times New Roman" w:cs="Tahoma"/>
                <w:b/>
                <w:color w:val="FFFFFF"/>
                <w:lang w:eastAsia="en-GB"/>
              </w:rPr>
              <w:t xml:space="preserve">Priority 1 Attainment and Progress </w:t>
            </w:r>
          </w:p>
        </w:tc>
      </w:tr>
      <w:tr w:rsidR="00D8295E" w:rsidRPr="00F70B5D" w14:paraId="3927A1C0" w14:textId="77777777" w:rsidTr="10EB84D1">
        <w:tc>
          <w:tcPr>
            <w:tcW w:w="1985" w:type="dxa"/>
            <w:shd w:val="clear" w:color="auto" w:fill="D9D9D9" w:themeFill="background1" w:themeFillShade="D9"/>
          </w:tcPr>
          <w:p w14:paraId="2C67C98A" w14:textId="77777777" w:rsidR="00D8295E" w:rsidRPr="00F70B5D" w:rsidRDefault="00D8295E" w:rsidP="00A73A89">
            <w:pPr>
              <w:spacing w:after="0" w:line="272" w:lineRule="atLeast"/>
              <w:rPr>
                <w:rFonts w:eastAsia="Times New Roman" w:cs="Tahoma"/>
                <w:lang w:eastAsia="en-GB"/>
              </w:rPr>
            </w:pPr>
            <w:r w:rsidRPr="00F70B5D">
              <w:rPr>
                <w:rFonts w:eastAsia="Times New Roman" w:cs="Tahoma"/>
                <w:lang w:eastAsia="en-GB"/>
              </w:rPr>
              <w:t>Objective</w:t>
            </w:r>
          </w:p>
        </w:tc>
        <w:tc>
          <w:tcPr>
            <w:tcW w:w="1993" w:type="dxa"/>
            <w:shd w:val="clear" w:color="auto" w:fill="D9D9D9" w:themeFill="background1" w:themeFillShade="D9"/>
          </w:tcPr>
          <w:p w14:paraId="24AB7991" w14:textId="77777777" w:rsidR="00D8295E" w:rsidRPr="00F70B5D" w:rsidRDefault="00D8295E" w:rsidP="00A73A89">
            <w:pPr>
              <w:spacing w:after="0" w:line="272" w:lineRule="atLeast"/>
              <w:rPr>
                <w:rFonts w:eastAsia="Times New Roman" w:cs="Tahoma"/>
                <w:lang w:eastAsia="en-GB"/>
              </w:rPr>
            </w:pPr>
            <w:r w:rsidRPr="00F70B5D">
              <w:rPr>
                <w:rFonts w:eastAsia="Times New Roman" w:cs="Tahoma"/>
                <w:lang w:eastAsia="en-GB"/>
              </w:rPr>
              <w:t>Why?</w:t>
            </w:r>
          </w:p>
        </w:tc>
        <w:tc>
          <w:tcPr>
            <w:tcW w:w="3195" w:type="dxa"/>
            <w:shd w:val="clear" w:color="auto" w:fill="D9D9D9" w:themeFill="background1" w:themeFillShade="D9"/>
          </w:tcPr>
          <w:p w14:paraId="61637F9F" w14:textId="77777777" w:rsidR="00D8295E" w:rsidRPr="00F70B5D" w:rsidRDefault="00D8295E" w:rsidP="00A73A89">
            <w:pPr>
              <w:spacing w:after="0" w:line="272" w:lineRule="atLeast"/>
              <w:rPr>
                <w:rFonts w:eastAsia="Times New Roman" w:cs="Tahoma"/>
                <w:lang w:eastAsia="en-GB"/>
              </w:rPr>
            </w:pPr>
            <w:r w:rsidRPr="00F70B5D">
              <w:rPr>
                <w:rFonts w:eastAsia="Times New Roman" w:cs="Tahoma"/>
                <w:lang w:eastAsia="en-GB"/>
              </w:rPr>
              <w:t>Action</w:t>
            </w:r>
            <w:r>
              <w:rPr>
                <w:rFonts w:eastAsia="Times New Roman" w:cs="Tahoma"/>
                <w:lang w:eastAsia="en-GB"/>
              </w:rPr>
              <w:t xml:space="preserve"> &amp;Who</w:t>
            </w:r>
          </w:p>
        </w:tc>
        <w:tc>
          <w:tcPr>
            <w:tcW w:w="1418" w:type="dxa"/>
            <w:shd w:val="clear" w:color="auto" w:fill="D9D9D9" w:themeFill="background1" w:themeFillShade="D9"/>
          </w:tcPr>
          <w:p w14:paraId="4123EFB2" w14:textId="77777777" w:rsidR="00D8295E" w:rsidRPr="00F70B5D" w:rsidRDefault="00D8295E" w:rsidP="00A73A89">
            <w:pPr>
              <w:spacing w:after="0" w:line="272" w:lineRule="atLeast"/>
              <w:rPr>
                <w:rFonts w:eastAsia="Times New Roman" w:cs="Tahoma"/>
                <w:lang w:eastAsia="en-GB"/>
              </w:rPr>
            </w:pPr>
            <w:r w:rsidRPr="00F70B5D">
              <w:rPr>
                <w:rFonts w:eastAsia="Times New Roman" w:cs="Tahoma"/>
                <w:lang w:eastAsia="en-GB"/>
              </w:rPr>
              <w:t>Cost</w:t>
            </w:r>
          </w:p>
        </w:tc>
        <w:tc>
          <w:tcPr>
            <w:tcW w:w="1984" w:type="dxa"/>
            <w:shd w:val="clear" w:color="auto" w:fill="D9D9D9" w:themeFill="background1" w:themeFillShade="D9"/>
          </w:tcPr>
          <w:p w14:paraId="1AAF5FF3" w14:textId="77777777" w:rsidR="00D8295E" w:rsidRPr="00F70B5D" w:rsidRDefault="00D8295E" w:rsidP="00A73A89">
            <w:pPr>
              <w:spacing w:after="0" w:line="272" w:lineRule="atLeast"/>
              <w:rPr>
                <w:rFonts w:eastAsia="Times New Roman" w:cs="Tahoma"/>
                <w:lang w:eastAsia="en-GB"/>
              </w:rPr>
            </w:pPr>
            <w:r w:rsidRPr="00F70B5D">
              <w:rPr>
                <w:rFonts w:eastAsia="Times New Roman" w:cs="Tahoma"/>
                <w:lang w:eastAsia="en-GB"/>
              </w:rPr>
              <w:t>Research Link</w:t>
            </w:r>
          </w:p>
        </w:tc>
        <w:tc>
          <w:tcPr>
            <w:tcW w:w="1276" w:type="dxa"/>
            <w:shd w:val="clear" w:color="auto" w:fill="D9D9D9" w:themeFill="background1" w:themeFillShade="D9"/>
          </w:tcPr>
          <w:p w14:paraId="5500B06A" w14:textId="77777777" w:rsidR="00D8295E" w:rsidRPr="00F70B5D" w:rsidRDefault="00D8295E" w:rsidP="00A73A89">
            <w:pPr>
              <w:spacing w:after="0" w:line="272" w:lineRule="atLeast"/>
              <w:rPr>
                <w:rFonts w:eastAsia="Times New Roman" w:cs="Tahoma"/>
                <w:lang w:eastAsia="en-GB"/>
              </w:rPr>
            </w:pPr>
            <w:r w:rsidRPr="00F70B5D">
              <w:rPr>
                <w:rFonts w:eastAsia="Times New Roman" w:cs="Tahoma"/>
                <w:lang w:eastAsia="en-GB"/>
              </w:rPr>
              <w:t>SDP Link</w:t>
            </w:r>
          </w:p>
        </w:tc>
        <w:tc>
          <w:tcPr>
            <w:tcW w:w="3461" w:type="dxa"/>
            <w:shd w:val="clear" w:color="auto" w:fill="D9D9D9" w:themeFill="background1" w:themeFillShade="D9"/>
          </w:tcPr>
          <w:p w14:paraId="167CA2C2" w14:textId="77777777" w:rsidR="00D8295E" w:rsidRDefault="00D8295E" w:rsidP="00A73A89">
            <w:pPr>
              <w:spacing w:after="0" w:line="272" w:lineRule="atLeast"/>
              <w:rPr>
                <w:rFonts w:eastAsia="Times New Roman" w:cs="Tahoma"/>
                <w:lang w:eastAsia="en-GB"/>
              </w:rPr>
            </w:pPr>
            <w:r w:rsidRPr="00F70B5D">
              <w:rPr>
                <w:rFonts w:eastAsia="Times New Roman" w:cs="Tahoma"/>
                <w:lang w:eastAsia="en-GB"/>
              </w:rPr>
              <w:t xml:space="preserve">Impact / </w:t>
            </w:r>
            <w:r w:rsidRPr="00E8514C">
              <w:rPr>
                <w:rFonts w:eastAsia="Times New Roman" w:cs="Tahoma"/>
                <w:lang w:eastAsia="en-GB"/>
              </w:rPr>
              <w:t xml:space="preserve">Review </w:t>
            </w:r>
          </w:p>
          <w:p w14:paraId="467CB48F" w14:textId="77777777" w:rsidR="00D8295E" w:rsidRPr="00A73A89" w:rsidRDefault="00D8295E" w:rsidP="00A73A89">
            <w:pPr>
              <w:spacing w:after="0" w:line="272" w:lineRule="atLeast"/>
              <w:rPr>
                <w:rFonts w:eastAsia="Times New Roman" w:cs="Tahoma"/>
                <w:lang w:eastAsia="en-GB"/>
              </w:rPr>
            </w:pPr>
          </w:p>
        </w:tc>
      </w:tr>
      <w:tr w:rsidR="00D8295E" w:rsidRPr="00F70B5D" w14:paraId="1DF675E9" w14:textId="77777777" w:rsidTr="10EB84D1">
        <w:tc>
          <w:tcPr>
            <w:tcW w:w="1985" w:type="dxa"/>
            <w:shd w:val="clear" w:color="auto" w:fill="FFFFFF" w:themeFill="background1"/>
          </w:tcPr>
          <w:p w14:paraId="40750762" w14:textId="77777777" w:rsidR="00D8295E" w:rsidRPr="009E3A5C" w:rsidRDefault="00D8295E" w:rsidP="00A73A89">
            <w:pPr>
              <w:spacing w:after="0" w:line="272" w:lineRule="atLeast"/>
              <w:rPr>
                <w:rFonts w:eastAsia="Times New Roman" w:cs="Tahoma"/>
                <w:b/>
                <w:lang w:eastAsia="en-GB"/>
              </w:rPr>
            </w:pPr>
            <w:r w:rsidRPr="009E3A5C">
              <w:rPr>
                <w:rFonts w:eastAsia="Times New Roman" w:cs="Tahoma"/>
                <w:b/>
                <w:lang w:eastAsia="en-GB"/>
              </w:rPr>
              <w:t xml:space="preserve">Increase PPG cohort attaining GLD </w:t>
            </w:r>
            <w:r w:rsidRPr="009E3A5C">
              <w:rPr>
                <w:rFonts w:eastAsia="Times New Roman" w:cs="Tahoma"/>
                <w:b/>
                <w:lang w:eastAsia="en-GB"/>
              </w:rPr>
              <w:lastRenderedPageBreak/>
              <w:t xml:space="preserve">at end of Reception </w:t>
            </w:r>
          </w:p>
          <w:p w14:paraId="64A92320" w14:textId="77777777" w:rsidR="00D8295E" w:rsidRPr="00A73A89" w:rsidRDefault="00D8295E" w:rsidP="00A73A89">
            <w:pPr>
              <w:spacing w:after="0" w:line="272" w:lineRule="atLeast"/>
              <w:rPr>
                <w:rFonts w:eastAsia="Times New Roman" w:cs="Tahoma"/>
                <w:lang w:eastAsia="en-GB"/>
              </w:rPr>
            </w:pPr>
          </w:p>
          <w:p w14:paraId="47B56B60" w14:textId="77777777" w:rsidR="00D8295E" w:rsidRPr="009E3A5C" w:rsidRDefault="00D8295E" w:rsidP="00A73A89">
            <w:pPr>
              <w:spacing w:after="0" w:line="272" w:lineRule="atLeast"/>
              <w:rPr>
                <w:rFonts w:eastAsia="Times New Roman" w:cs="Tahoma"/>
                <w:i/>
                <w:lang w:eastAsia="en-GB"/>
              </w:rPr>
            </w:pPr>
          </w:p>
          <w:p w14:paraId="15E5192B" w14:textId="77777777" w:rsidR="00D8295E" w:rsidRPr="00A73A89" w:rsidRDefault="00D8295E" w:rsidP="00A73A89">
            <w:pPr>
              <w:spacing w:after="0" w:line="272" w:lineRule="atLeast"/>
              <w:rPr>
                <w:rFonts w:eastAsia="Times New Roman" w:cs="Tahoma"/>
                <w:lang w:eastAsia="en-GB"/>
              </w:rPr>
            </w:pPr>
          </w:p>
          <w:p w14:paraId="1103518D" w14:textId="77777777" w:rsidR="00D8295E" w:rsidRPr="005B0DF7" w:rsidRDefault="00D8295E" w:rsidP="00A73A89">
            <w:pPr>
              <w:spacing w:after="0" w:line="272" w:lineRule="atLeast"/>
              <w:rPr>
                <w:rFonts w:eastAsia="Times New Roman" w:cs="Tahoma"/>
                <w:lang w:eastAsia="en-GB"/>
              </w:rPr>
            </w:pPr>
          </w:p>
        </w:tc>
        <w:tc>
          <w:tcPr>
            <w:tcW w:w="1993" w:type="dxa"/>
            <w:shd w:val="clear" w:color="auto" w:fill="FFFFFF" w:themeFill="background1"/>
          </w:tcPr>
          <w:p w14:paraId="475C5A46" w14:textId="77777777" w:rsidR="00D8295E" w:rsidRPr="00A73A89" w:rsidRDefault="00D8295E" w:rsidP="00A73A89">
            <w:pPr>
              <w:spacing w:after="0" w:line="272" w:lineRule="atLeast"/>
              <w:rPr>
                <w:rFonts w:eastAsia="Times New Roman" w:cs="Tahoma"/>
                <w:lang w:eastAsia="en-GB"/>
              </w:rPr>
            </w:pPr>
            <w:r w:rsidRPr="00A73A89">
              <w:rPr>
                <w:rFonts w:eastAsia="Times New Roman" w:cs="Tahoma"/>
                <w:lang w:eastAsia="en-GB"/>
              </w:rPr>
              <w:lastRenderedPageBreak/>
              <w:t>2018-19</w:t>
            </w:r>
          </w:p>
          <w:p w14:paraId="3D001748" w14:textId="77777777" w:rsidR="00D8295E" w:rsidRDefault="00D8295E" w:rsidP="00A73A89">
            <w:pPr>
              <w:spacing w:after="0" w:line="272" w:lineRule="atLeast"/>
              <w:rPr>
                <w:rFonts w:eastAsia="Times New Roman" w:cs="Tahoma"/>
                <w:lang w:eastAsia="en-GB"/>
              </w:rPr>
            </w:pPr>
            <w:r>
              <w:rPr>
                <w:rFonts w:eastAsia="Times New Roman" w:cs="Tahoma"/>
                <w:lang w:eastAsia="en-GB"/>
              </w:rPr>
              <w:t xml:space="preserve">73% of </w:t>
            </w:r>
            <w:proofErr w:type="spellStart"/>
            <w:r>
              <w:rPr>
                <w:rFonts w:eastAsia="Times New Roman" w:cs="Tahoma"/>
                <w:lang w:eastAsia="en-GB"/>
              </w:rPr>
              <w:t>YrR</w:t>
            </w:r>
            <w:proofErr w:type="spellEnd"/>
            <w:r>
              <w:rPr>
                <w:rFonts w:eastAsia="Times New Roman" w:cs="Tahoma"/>
                <w:lang w:eastAsia="en-GB"/>
              </w:rPr>
              <w:t xml:space="preserve"> cohort </w:t>
            </w:r>
            <w:r>
              <w:rPr>
                <w:rFonts w:eastAsia="Times New Roman" w:cs="Tahoma"/>
                <w:lang w:eastAsia="en-GB"/>
              </w:rPr>
              <w:lastRenderedPageBreak/>
              <w:t>achieved</w:t>
            </w:r>
            <w:r w:rsidRPr="00F70B5D">
              <w:rPr>
                <w:rFonts w:eastAsia="Times New Roman" w:cs="Tahoma"/>
                <w:lang w:eastAsia="en-GB"/>
              </w:rPr>
              <w:t xml:space="preserve"> GLD </w:t>
            </w:r>
            <w:r>
              <w:rPr>
                <w:rFonts w:eastAsia="Times New Roman" w:cs="Tahoma"/>
                <w:lang w:eastAsia="en-GB"/>
              </w:rPr>
              <w:t>(above national benchmarks for 2018)</w:t>
            </w:r>
          </w:p>
          <w:p w14:paraId="4789F58E" w14:textId="77777777" w:rsidR="00D8295E" w:rsidRDefault="00D8295E" w:rsidP="00A73A89">
            <w:pPr>
              <w:spacing w:after="0" w:line="272" w:lineRule="atLeast"/>
              <w:rPr>
                <w:rFonts w:eastAsia="Times New Roman" w:cs="Tahoma"/>
                <w:lang w:eastAsia="en-GB"/>
              </w:rPr>
            </w:pPr>
          </w:p>
          <w:p w14:paraId="129E1E9B" w14:textId="77777777" w:rsidR="00D8295E" w:rsidRDefault="00D8295E" w:rsidP="00A73A89">
            <w:pPr>
              <w:spacing w:after="0" w:line="272" w:lineRule="atLeast"/>
              <w:rPr>
                <w:rFonts w:eastAsia="Times New Roman" w:cs="Tahoma"/>
                <w:lang w:eastAsia="en-GB"/>
              </w:rPr>
            </w:pPr>
            <w:r>
              <w:rPr>
                <w:rFonts w:eastAsia="Times New Roman" w:cs="Tahoma"/>
                <w:lang w:eastAsia="en-GB"/>
              </w:rPr>
              <w:t>55% of PPG achieved GLD (in line with national benchmarks)</w:t>
            </w:r>
          </w:p>
          <w:p w14:paraId="5708E7DD" w14:textId="77777777" w:rsidR="00D8295E" w:rsidRPr="00F70B5D" w:rsidRDefault="00D8295E" w:rsidP="00A73A89">
            <w:pPr>
              <w:spacing w:after="0" w:line="272" w:lineRule="atLeast"/>
              <w:rPr>
                <w:rFonts w:eastAsia="Times New Roman" w:cs="Tahoma"/>
                <w:lang w:eastAsia="en-GB"/>
              </w:rPr>
            </w:pPr>
          </w:p>
          <w:p w14:paraId="0BB3F509" w14:textId="77777777" w:rsidR="00D8295E" w:rsidRDefault="00D8295E" w:rsidP="00A73A89">
            <w:pPr>
              <w:spacing w:after="0" w:line="272" w:lineRule="atLeast"/>
              <w:rPr>
                <w:rFonts w:eastAsia="Times New Roman" w:cs="Tahoma"/>
                <w:lang w:eastAsia="en-GB"/>
              </w:rPr>
            </w:pPr>
            <w:r w:rsidRPr="00A73A89">
              <w:rPr>
                <w:rFonts w:eastAsia="Times New Roman" w:cs="Tahoma"/>
                <w:lang w:eastAsia="en-GB"/>
              </w:rPr>
              <w:t>PPG Pupils attainment on entry is typically below national expectations, particularly in language development, and we need to work to reduce this difference</w:t>
            </w:r>
          </w:p>
          <w:p w14:paraId="11CC1564" w14:textId="77777777" w:rsidR="005D2224" w:rsidRPr="00F70B5D" w:rsidRDefault="005D2224" w:rsidP="00A73A89">
            <w:pPr>
              <w:spacing w:after="0" w:line="272" w:lineRule="atLeast"/>
              <w:rPr>
                <w:rFonts w:eastAsia="Times New Roman" w:cs="Tahoma"/>
                <w:lang w:eastAsia="en-GB"/>
              </w:rPr>
            </w:pPr>
          </w:p>
        </w:tc>
        <w:tc>
          <w:tcPr>
            <w:tcW w:w="3195" w:type="dxa"/>
            <w:shd w:val="clear" w:color="auto" w:fill="FFFFFF" w:themeFill="background1"/>
          </w:tcPr>
          <w:p w14:paraId="5D5D5CDE" w14:textId="77777777" w:rsidR="0081269F" w:rsidRDefault="00CF51F8" w:rsidP="00A73A89">
            <w:pPr>
              <w:spacing w:after="0" w:line="272" w:lineRule="atLeast"/>
              <w:rPr>
                <w:rFonts w:eastAsia="Times New Roman" w:cs="Tahoma"/>
                <w:lang w:eastAsia="en-GB"/>
              </w:rPr>
            </w:pPr>
            <w:r>
              <w:rPr>
                <w:rFonts w:eastAsia="Times New Roman" w:cs="Tahoma"/>
                <w:lang w:eastAsia="en-GB"/>
              </w:rPr>
              <w:lastRenderedPageBreak/>
              <w:t>*</w:t>
            </w:r>
            <w:r w:rsidR="0081269F">
              <w:rPr>
                <w:rFonts w:eastAsia="Times New Roman" w:cs="Tahoma"/>
                <w:lang w:eastAsia="en-GB"/>
              </w:rPr>
              <w:t>Support new EYFS team (AH/MD)</w:t>
            </w:r>
          </w:p>
          <w:p w14:paraId="61C08BAF" w14:textId="77777777" w:rsidR="0081269F" w:rsidRDefault="00CF51F8" w:rsidP="00A73A89">
            <w:pPr>
              <w:spacing w:after="0" w:line="272" w:lineRule="atLeast"/>
              <w:rPr>
                <w:rFonts w:eastAsia="Times New Roman" w:cs="Tahoma"/>
                <w:lang w:eastAsia="en-GB"/>
              </w:rPr>
            </w:pPr>
            <w:r>
              <w:rPr>
                <w:rFonts w:eastAsia="Times New Roman" w:cs="Tahoma"/>
                <w:lang w:eastAsia="en-GB"/>
              </w:rPr>
              <w:lastRenderedPageBreak/>
              <w:t>*</w:t>
            </w:r>
            <w:r w:rsidR="00D8295E">
              <w:rPr>
                <w:rFonts w:eastAsia="Times New Roman" w:cs="Tahoma"/>
                <w:lang w:eastAsia="en-GB"/>
              </w:rPr>
              <w:t xml:space="preserve">Accurate </w:t>
            </w:r>
            <w:proofErr w:type="gramStart"/>
            <w:r w:rsidR="00D8295E">
              <w:rPr>
                <w:rFonts w:eastAsia="Times New Roman" w:cs="Tahoma"/>
                <w:lang w:eastAsia="en-GB"/>
              </w:rPr>
              <w:t>base</w:t>
            </w:r>
            <w:r w:rsidR="00A43C4B">
              <w:rPr>
                <w:rFonts w:eastAsia="Times New Roman" w:cs="Tahoma"/>
                <w:lang w:eastAsia="en-GB"/>
              </w:rPr>
              <w:t>-</w:t>
            </w:r>
            <w:r w:rsidR="00D8295E">
              <w:rPr>
                <w:rFonts w:eastAsia="Times New Roman" w:cs="Tahoma"/>
                <w:lang w:eastAsia="en-GB"/>
              </w:rPr>
              <w:t>lining</w:t>
            </w:r>
            <w:proofErr w:type="gramEnd"/>
            <w:r w:rsidR="0081269F">
              <w:rPr>
                <w:rFonts w:eastAsia="Times New Roman" w:cs="Tahoma"/>
                <w:lang w:eastAsia="en-GB"/>
              </w:rPr>
              <w:t xml:space="preserve"> (AH/MD)</w:t>
            </w:r>
          </w:p>
          <w:p w14:paraId="32BBAD04" w14:textId="77777777" w:rsidR="00DA6EE3" w:rsidRDefault="00CF51F8" w:rsidP="00A73A89">
            <w:pPr>
              <w:spacing w:after="0" w:line="272" w:lineRule="atLeast"/>
              <w:rPr>
                <w:rFonts w:eastAsia="Times New Roman" w:cs="Tahoma"/>
                <w:lang w:eastAsia="en-GB"/>
              </w:rPr>
            </w:pPr>
            <w:r>
              <w:rPr>
                <w:rFonts w:eastAsia="Times New Roman" w:cs="Tahoma"/>
                <w:lang w:eastAsia="en-GB"/>
              </w:rPr>
              <w:t>*</w:t>
            </w:r>
            <w:r w:rsidR="00D8295E">
              <w:rPr>
                <w:rFonts w:eastAsia="Times New Roman" w:cs="Tahoma"/>
                <w:lang w:eastAsia="en-GB"/>
              </w:rPr>
              <w:t xml:space="preserve">Quality First Teaching (QFT) </w:t>
            </w:r>
            <w:r>
              <w:rPr>
                <w:rFonts w:eastAsia="Times New Roman" w:cs="Tahoma"/>
                <w:lang w:eastAsia="en-GB"/>
              </w:rPr>
              <w:t>(AH/OC/AMG)</w:t>
            </w:r>
          </w:p>
          <w:p w14:paraId="64E93044" w14:textId="77777777" w:rsidR="00DA6EE3" w:rsidRDefault="00DA6EE3" w:rsidP="00CF51F8">
            <w:pPr>
              <w:spacing w:after="0" w:line="272" w:lineRule="atLeast"/>
              <w:rPr>
                <w:rFonts w:eastAsia="Times New Roman" w:cs="Tahoma"/>
                <w:lang w:eastAsia="en-GB"/>
              </w:rPr>
            </w:pPr>
            <w:r>
              <w:rPr>
                <w:rFonts w:eastAsia="Times New Roman" w:cs="Tahoma"/>
                <w:lang w:eastAsia="en-GB"/>
              </w:rPr>
              <w:t xml:space="preserve">* </w:t>
            </w:r>
            <w:r w:rsidR="00CF51F8">
              <w:rPr>
                <w:rFonts w:eastAsia="Times New Roman" w:cs="Tahoma"/>
                <w:lang w:eastAsia="en-GB"/>
              </w:rPr>
              <w:t>T4W strategy (AH/OC)</w:t>
            </w:r>
          </w:p>
          <w:p w14:paraId="60ED9B49" w14:textId="77777777" w:rsidR="00CF51F8" w:rsidRDefault="00CF51F8" w:rsidP="00CF51F8">
            <w:pPr>
              <w:spacing w:after="0" w:line="272" w:lineRule="atLeast"/>
              <w:rPr>
                <w:rFonts w:eastAsia="Times New Roman" w:cs="Tahoma"/>
                <w:lang w:eastAsia="en-GB"/>
              </w:rPr>
            </w:pPr>
            <w:r>
              <w:rPr>
                <w:rFonts w:eastAsia="Times New Roman" w:cs="Tahoma"/>
                <w:lang w:eastAsia="en-GB"/>
              </w:rPr>
              <w:t>* Maths Meetings/Phonics (AH/AMG)</w:t>
            </w:r>
          </w:p>
          <w:p w14:paraId="166B1FA8" w14:textId="77777777" w:rsidR="00DA6EE3" w:rsidRDefault="00E8514C" w:rsidP="00A73A89">
            <w:pPr>
              <w:spacing w:after="0" w:line="272" w:lineRule="atLeast"/>
              <w:rPr>
                <w:rFonts w:eastAsia="Times New Roman" w:cs="Tahoma"/>
                <w:lang w:eastAsia="en-GB"/>
              </w:rPr>
            </w:pPr>
            <w:r>
              <w:rPr>
                <w:rFonts w:eastAsia="Times New Roman" w:cs="Tahoma"/>
                <w:lang w:eastAsia="en-GB"/>
              </w:rPr>
              <w:t>* PPM interventions</w:t>
            </w:r>
            <w:r w:rsidR="00CF51F8">
              <w:rPr>
                <w:rFonts w:eastAsia="Times New Roman" w:cs="Tahoma"/>
                <w:lang w:eastAsia="en-GB"/>
              </w:rPr>
              <w:t xml:space="preserve"> (EYFS team/ SD/KJ)</w:t>
            </w:r>
          </w:p>
          <w:p w14:paraId="26AA253B" w14:textId="77777777" w:rsidR="001642D0" w:rsidRDefault="001642D0" w:rsidP="00A73A89">
            <w:pPr>
              <w:spacing w:after="0" w:line="272" w:lineRule="atLeast"/>
              <w:rPr>
                <w:rFonts w:eastAsia="Times New Roman" w:cs="Tahoma"/>
                <w:lang w:eastAsia="en-GB"/>
              </w:rPr>
            </w:pPr>
            <w:r>
              <w:rPr>
                <w:rFonts w:eastAsia="Times New Roman" w:cs="Tahoma"/>
                <w:lang w:eastAsia="en-GB"/>
              </w:rPr>
              <w:t xml:space="preserve">* ECM and half termly </w:t>
            </w:r>
            <w:r w:rsidR="00F96803">
              <w:rPr>
                <w:rFonts w:eastAsia="Times New Roman" w:cs="Tahoma"/>
                <w:lang w:eastAsia="en-GB"/>
              </w:rPr>
              <w:t xml:space="preserve">school </w:t>
            </w:r>
            <w:r>
              <w:rPr>
                <w:rFonts w:eastAsia="Times New Roman" w:cs="Tahoma"/>
                <w:lang w:eastAsia="en-GB"/>
              </w:rPr>
              <w:t>moderations</w:t>
            </w:r>
          </w:p>
          <w:p w14:paraId="686320EC" w14:textId="77777777" w:rsidR="001642D0" w:rsidRDefault="001642D0" w:rsidP="00A73A89">
            <w:pPr>
              <w:spacing w:after="0" w:line="272" w:lineRule="atLeast"/>
              <w:rPr>
                <w:rFonts w:eastAsia="Times New Roman" w:cs="Tahoma"/>
                <w:lang w:eastAsia="en-GB"/>
              </w:rPr>
            </w:pPr>
          </w:p>
          <w:p w14:paraId="3DF2EB6E" w14:textId="77777777" w:rsidR="0081269F" w:rsidRDefault="0081269F" w:rsidP="00A73A89">
            <w:pPr>
              <w:spacing w:after="0" w:line="272" w:lineRule="atLeast"/>
              <w:rPr>
                <w:rFonts w:eastAsia="Times New Roman" w:cs="Tahoma"/>
                <w:lang w:eastAsia="en-GB"/>
              </w:rPr>
            </w:pPr>
          </w:p>
          <w:p w14:paraId="2B3EB1CE" w14:textId="77777777" w:rsidR="0081269F" w:rsidRDefault="0081269F" w:rsidP="00A73A89">
            <w:pPr>
              <w:spacing w:after="0" w:line="272" w:lineRule="atLeast"/>
              <w:rPr>
                <w:rFonts w:eastAsia="Times New Roman" w:cs="Tahoma"/>
                <w:lang w:eastAsia="en-GB"/>
              </w:rPr>
            </w:pPr>
          </w:p>
          <w:p w14:paraId="1F37F352" w14:textId="77777777" w:rsidR="00D8295E" w:rsidRPr="00F70B5D" w:rsidRDefault="00D8295E" w:rsidP="00DA6EE3">
            <w:pPr>
              <w:spacing w:after="0" w:line="272" w:lineRule="atLeast"/>
              <w:rPr>
                <w:rFonts w:eastAsia="Times New Roman" w:cs="Tahoma"/>
                <w:lang w:eastAsia="en-GB"/>
              </w:rPr>
            </w:pPr>
          </w:p>
        </w:tc>
        <w:tc>
          <w:tcPr>
            <w:tcW w:w="1418" w:type="dxa"/>
            <w:shd w:val="clear" w:color="auto" w:fill="FFFFFF" w:themeFill="background1"/>
          </w:tcPr>
          <w:p w14:paraId="407E4F34" w14:textId="77777777" w:rsidR="00D8295E" w:rsidRDefault="001642D0" w:rsidP="00DA6EE3">
            <w:pPr>
              <w:spacing w:after="0" w:line="272" w:lineRule="atLeast"/>
              <w:rPr>
                <w:rFonts w:eastAsia="Times New Roman" w:cs="Tahoma"/>
                <w:lang w:eastAsia="en-GB"/>
              </w:rPr>
            </w:pPr>
            <w:r>
              <w:rPr>
                <w:rFonts w:eastAsia="Times New Roman" w:cs="Tahoma"/>
                <w:lang w:eastAsia="en-GB"/>
              </w:rPr>
              <w:lastRenderedPageBreak/>
              <w:t>Subject leader release time</w:t>
            </w:r>
          </w:p>
          <w:p w14:paraId="48B1637E" w14:textId="77777777" w:rsidR="001E706A" w:rsidRDefault="001E706A" w:rsidP="00DA6EE3">
            <w:pPr>
              <w:spacing w:after="0" w:line="272" w:lineRule="atLeast"/>
              <w:rPr>
                <w:rFonts w:eastAsia="Times New Roman" w:cs="Tahoma"/>
                <w:lang w:eastAsia="en-GB"/>
              </w:rPr>
            </w:pPr>
          </w:p>
          <w:p w14:paraId="5842BE4D" w14:textId="77777777" w:rsidR="001E706A" w:rsidRDefault="001E706A" w:rsidP="00DA6EE3">
            <w:pPr>
              <w:spacing w:after="0" w:line="272" w:lineRule="atLeast"/>
              <w:rPr>
                <w:rFonts w:eastAsia="Times New Roman" w:cs="Tahoma"/>
                <w:lang w:eastAsia="en-GB"/>
              </w:rPr>
            </w:pPr>
          </w:p>
          <w:p w14:paraId="138B6E89" w14:textId="77777777" w:rsidR="001E706A" w:rsidRDefault="001E706A" w:rsidP="00DA6EE3">
            <w:pPr>
              <w:spacing w:after="0" w:line="272" w:lineRule="atLeast"/>
              <w:rPr>
                <w:rFonts w:eastAsia="Times New Roman" w:cs="Tahoma"/>
                <w:lang w:eastAsia="en-GB"/>
              </w:rPr>
            </w:pPr>
          </w:p>
          <w:p w14:paraId="671C3A16" w14:textId="77777777" w:rsidR="00E8514C" w:rsidRDefault="00E8514C" w:rsidP="00DA6EE3">
            <w:pPr>
              <w:spacing w:after="0" w:line="272" w:lineRule="atLeast"/>
              <w:rPr>
                <w:rFonts w:eastAsia="Times New Roman" w:cs="Tahoma"/>
                <w:lang w:eastAsia="en-GB"/>
              </w:rPr>
            </w:pPr>
          </w:p>
          <w:p w14:paraId="40ED404C" w14:textId="77777777" w:rsidR="00E8514C" w:rsidRDefault="00E8514C" w:rsidP="00DA6EE3">
            <w:pPr>
              <w:spacing w:after="0" w:line="272" w:lineRule="atLeast"/>
              <w:rPr>
                <w:rFonts w:eastAsia="Times New Roman" w:cs="Tahoma"/>
                <w:lang w:eastAsia="en-GB"/>
              </w:rPr>
            </w:pPr>
          </w:p>
          <w:p w14:paraId="68C8896F" w14:textId="77777777" w:rsidR="00E8514C" w:rsidRPr="00F70B5D" w:rsidRDefault="00E8514C" w:rsidP="00DA6EE3">
            <w:pPr>
              <w:spacing w:after="0" w:line="272" w:lineRule="atLeast"/>
              <w:rPr>
                <w:rFonts w:eastAsia="Times New Roman" w:cs="Tahoma"/>
                <w:lang w:eastAsia="en-GB"/>
              </w:rPr>
            </w:pPr>
          </w:p>
        </w:tc>
        <w:tc>
          <w:tcPr>
            <w:tcW w:w="1984" w:type="dxa"/>
            <w:shd w:val="clear" w:color="auto" w:fill="FFFFFF" w:themeFill="background1"/>
          </w:tcPr>
          <w:p w14:paraId="704D61C1" w14:textId="77777777" w:rsidR="00D8295E" w:rsidRPr="00F70B5D" w:rsidRDefault="00D8295E" w:rsidP="00A73A89">
            <w:pPr>
              <w:spacing w:after="0" w:line="272" w:lineRule="atLeast"/>
              <w:rPr>
                <w:rFonts w:eastAsia="Times New Roman" w:cs="Tahoma"/>
                <w:lang w:eastAsia="en-GB"/>
              </w:rPr>
            </w:pPr>
            <w:r w:rsidRPr="00A73A89">
              <w:rPr>
                <w:rFonts w:eastAsia="Times New Roman" w:cs="Tahoma"/>
                <w:lang w:eastAsia="en-GB"/>
              </w:rPr>
              <w:lastRenderedPageBreak/>
              <w:t xml:space="preserve">EEF Toolkit: Early Years Intervention </w:t>
            </w:r>
            <w:r w:rsidRPr="00A73A89">
              <w:rPr>
                <w:rFonts w:eastAsia="Times New Roman" w:cs="Tahoma"/>
                <w:lang w:eastAsia="en-GB"/>
              </w:rPr>
              <w:lastRenderedPageBreak/>
              <w:t>(high impact, high cost); Oral Language Interventions (high impact, low cost)</w:t>
            </w:r>
          </w:p>
        </w:tc>
        <w:tc>
          <w:tcPr>
            <w:tcW w:w="1276" w:type="dxa"/>
            <w:shd w:val="clear" w:color="auto" w:fill="FFFFFF" w:themeFill="background1"/>
          </w:tcPr>
          <w:p w14:paraId="63AC21AC" w14:textId="77777777" w:rsidR="00D8295E" w:rsidRDefault="00D8295E" w:rsidP="00A73A89">
            <w:pPr>
              <w:spacing w:after="0" w:line="272" w:lineRule="atLeast"/>
              <w:rPr>
                <w:rFonts w:eastAsia="Times New Roman" w:cs="Tahoma"/>
                <w:lang w:eastAsia="en-GB"/>
              </w:rPr>
            </w:pPr>
            <w:proofErr w:type="spellStart"/>
            <w:r>
              <w:rPr>
                <w:rFonts w:eastAsia="Times New Roman" w:cs="Tahoma"/>
                <w:lang w:eastAsia="en-GB"/>
              </w:rPr>
              <w:lastRenderedPageBreak/>
              <w:t>QofE</w:t>
            </w:r>
            <w:proofErr w:type="spellEnd"/>
            <w:r>
              <w:rPr>
                <w:rFonts w:eastAsia="Times New Roman" w:cs="Tahoma"/>
                <w:lang w:eastAsia="en-GB"/>
              </w:rPr>
              <w:t xml:space="preserve"> Priority 3</w:t>
            </w:r>
          </w:p>
          <w:p w14:paraId="5D94A75D" w14:textId="77777777" w:rsidR="00DA6EE3" w:rsidRDefault="00DA6EE3" w:rsidP="00A73A89">
            <w:pPr>
              <w:spacing w:after="0" w:line="272" w:lineRule="atLeast"/>
              <w:rPr>
                <w:rFonts w:eastAsia="Times New Roman" w:cs="Tahoma"/>
                <w:lang w:eastAsia="en-GB"/>
              </w:rPr>
            </w:pPr>
          </w:p>
          <w:p w14:paraId="2AE5797F" w14:textId="77777777" w:rsidR="00DA6EE3" w:rsidRPr="00F70B5D" w:rsidRDefault="00DA6EE3" w:rsidP="00A73A89">
            <w:pPr>
              <w:spacing w:after="0" w:line="272" w:lineRule="atLeast"/>
              <w:rPr>
                <w:rFonts w:eastAsia="Times New Roman" w:cs="Tahoma"/>
                <w:lang w:eastAsia="en-GB"/>
              </w:rPr>
            </w:pPr>
            <w:r>
              <w:rPr>
                <w:rFonts w:eastAsia="Times New Roman" w:cs="Tahoma"/>
                <w:lang w:eastAsia="en-GB"/>
              </w:rPr>
              <w:lastRenderedPageBreak/>
              <w:t>Covid adjustment plan: Priority 1</w:t>
            </w:r>
          </w:p>
        </w:tc>
        <w:tc>
          <w:tcPr>
            <w:tcW w:w="3461" w:type="dxa"/>
            <w:shd w:val="clear" w:color="auto" w:fill="FFFF00"/>
          </w:tcPr>
          <w:p w14:paraId="0A6B9450" w14:textId="457BAD4F" w:rsidR="008E2F9B" w:rsidRPr="006B5815" w:rsidRDefault="006B5815" w:rsidP="002E7D9D">
            <w:pPr>
              <w:pStyle w:val="ListParagraph"/>
              <w:spacing w:before="0" w:beforeAutospacing="0" w:after="0" w:afterAutospacing="0"/>
              <w:rPr>
                <w:rFonts w:ascii="Calibri" w:hAnsi="Calibri" w:cs="Arial"/>
                <w:color w:val="000000"/>
                <w:sz w:val="22"/>
                <w:szCs w:val="22"/>
              </w:rPr>
            </w:pPr>
            <w:r w:rsidRPr="006B5815">
              <w:rPr>
                <w:rFonts w:asciiTheme="minorHAnsi" w:hAnsiTheme="minorHAnsi" w:cstheme="minorHAnsi"/>
                <w:b/>
                <w:sz w:val="22"/>
                <w:szCs w:val="22"/>
              </w:rPr>
              <w:lastRenderedPageBreak/>
              <w:t xml:space="preserve">57% (4/7) achieved GLD. This is </w:t>
            </w:r>
            <w:r w:rsidR="004F5118">
              <w:rPr>
                <w:rFonts w:asciiTheme="minorHAnsi" w:hAnsiTheme="minorHAnsi" w:cstheme="minorHAnsi"/>
                <w:b/>
                <w:sz w:val="22"/>
                <w:szCs w:val="22"/>
              </w:rPr>
              <w:t xml:space="preserve">higher than 2018/19. </w:t>
            </w:r>
          </w:p>
          <w:p w14:paraId="5C256A0C" w14:textId="77777777" w:rsidR="00D8295E" w:rsidRDefault="00D8295E" w:rsidP="002E7D9D">
            <w:pPr>
              <w:pStyle w:val="ListParagraph"/>
              <w:spacing w:before="0" w:beforeAutospacing="0" w:after="0" w:afterAutospacing="0"/>
              <w:rPr>
                <w:rFonts w:ascii="Calibri" w:hAnsi="Calibri" w:cs="Arial"/>
                <w:color w:val="000000"/>
                <w:sz w:val="22"/>
                <w:szCs w:val="22"/>
              </w:rPr>
            </w:pPr>
          </w:p>
          <w:p w14:paraId="226235EA" w14:textId="77777777" w:rsidR="00D8295E" w:rsidRDefault="00D8295E" w:rsidP="002E7D9D">
            <w:pPr>
              <w:pStyle w:val="ListParagraph"/>
              <w:spacing w:before="0" w:beforeAutospacing="0" w:after="0" w:afterAutospacing="0"/>
              <w:rPr>
                <w:rFonts w:ascii="Calibri" w:hAnsi="Calibri" w:cs="Arial"/>
                <w:color w:val="000000"/>
                <w:sz w:val="22"/>
                <w:szCs w:val="22"/>
              </w:rPr>
            </w:pPr>
          </w:p>
          <w:p w14:paraId="2CBB0689" w14:textId="77777777" w:rsidR="00D8295E" w:rsidRPr="00F70B5D" w:rsidRDefault="00D8295E" w:rsidP="002E7D9D">
            <w:pPr>
              <w:pStyle w:val="ListParagraph"/>
              <w:spacing w:before="0" w:beforeAutospacing="0" w:after="0" w:afterAutospacing="0"/>
              <w:rPr>
                <w:rFonts w:cs="Tahoma"/>
              </w:rPr>
            </w:pPr>
          </w:p>
        </w:tc>
      </w:tr>
      <w:tr w:rsidR="00D8295E" w:rsidRPr="00F70B5D" w14:paraId="28CDC6AE" w14:textId="77777777" w:rsidTr="10EB84D1">
        <w:tc>
          <w:tcPr>
            <w:tcW w:w="1985" w:type="dxa"/>
            <w:shd w:val="clear" w:color="auto" w:fill="FFFFFF" w:themeFill="background1"/>
          </w:tcPr>
          <w:p w14:paraId="131631B5" w14:textId="77777777" w:rsidR="00D8295E" w:rsidRPr="009E3A5C" w:rsidRDefault="00D8295E" w:rsidP="00A73A89">
            <w:pPr>
              <w:spacing w:after="0" w:line="272" w:lineRule="atLeast"/>
              <w:rPr>
                <w:rFonts w:eastAsia="Times New Roman" w:cs="Tahoma"/>
                <w:b/>
                <w:lang w:eastAsia="en-GB"/>
              </w:rPr>
            </w:pPr>
            <w:r w:rsidRPr="009E3A5C">
              <w:rPr>
                <w:rFonts w:eastAsia="Times New Roman" w:cs="Tahoma"/>
                <w:b/>
                <w:lang w:eastAsia="en-GB"/>
              </w:rPr>
              <w:lastRenderedPageBreak/>
              <w:t>Close the language gap</w:t>
            </w:r>
            <w:r w:rsidR="00E8514C">
              <w:rPr>
                <w:rFonts w:eastAsia="Times New Roman" w:cs="Tahoma"/>
                <w:b/>
                <w:lang w:eastAsia="en-GB"/>
              </w:rPr>
              <w:t xml:space="preserve"> between PPG and </w:t>
            </w:r>
            <w:proofErr w:type="gramStart"/>
            <w:r w:rsidR="00E8514C">
              <w:rPr>
                <w:rFonts w:eastAsia="Times New Roman" w:cs="Tahoma"/>
                <w:b/>
                <w:lang w:eastAsia="en-GB"/>
              </w:rPr>
              <w:t>non PPG</w:t>
            </w:r>
            <w:proofErr w:type="gramEnd"/>
            <w:r w:rsidR="00E8514C">
              <w:rPr>
                <w:rFonts w:eastAsia="Times New Roman" w:cs="Tahoma"/>
                <w:b/>
                <w:lang w:eastAsia="en-GB"/>
              </w:rPr>
              <w:t xml:space="preserve"> attainment at GLD</w:t>
            </w:r>
          </w:p>
          <w:p w14:paraId="557D99DC" w14:textId="77777777" w:rsidR="00D8295E" w:rsidRDefault="00D8295E" w:rsidP="00A73A89">
            <w:pPr>
              <w:spacing w:after="0" w:line="272" w:lineRule="atLeast"/>
              <w:rPr>
                <w:rFonts w:eastAsia="Times New Roman" w:cs="Tahoma"/>
                <w:lang w:eastAsia="en-GB"/>
              </w:rPr>
            </w:pPr>
          </w:p>
          <w:p w14:paraId="4E847419" w14:textId="77777777" w:rsidR="00D8295E" w:rsidRPr="00F62FA9" w:rsidRDefault="00D8295E" w:rsidP="00A73A89">
            <w:pPr>
              <w:spacing w:after="0" w:line="272" w:lineRule="atLeast"/>
              <w:rPr>
                <w:rFonts w:eastAsia="Times New Roman" w:cs="Tahoma"/>
                <w:i/>
                <w:lang w:eastAsia="en-GB"/>
              </w:rPr>
            </w:pPr>
            <w:r w:rsidRPr="00F62FA9">
              <w:rPr>
                <w:rFonts w:eastAsia="Times New Roman" w:cs="Tahoma"/>
                <w:i/>
                <w:lang w:eastAsia="en-GB"/>
              </w:rPr>
              <w:lastRenderedPageBreak/>
              <w:t xml:space="preserve">Close the language gap for pupils in Reception </w:t>
            </w:r>
          </w:p>
          <w:p w14:paraId="4A66C17E" w14:textId="77777777" w:rsidR="00D8295E" w:rsidRPr="00F62FA9" w:rsidRDefault="00D8295E" w:rsidP="00A73A89">
            <w:pPr>
              <w:spacing w:after="0" w:line="272" w:lineRule="atLeast"/>
              <w:rPr>
                <w:rFonts w:eastAsia="Times New Roman" w:cs="Tahoma"/>
                <w:i/>
                <w:lang w:eastAsia="en-GB"/>
              </w:rPr>
            </w:pPr>
          </w:p>
          <w:p w14:paraId="6319D384" w14:textId="77777777" w:rsidR="00D8295E" w:rsidRPr="00A73A89" w:rsidRDefault="00D8295E" w:rsidP="00A73A89">
            <w:pPr>
              <w:spacing w:after="0" w:line="272" w:lineRule="atLeast"/>
              <w:rPr>
                <w:rFonts w:eastAsia="Times New Roman" w:cs="Tahoma"/>
                <w:lang w:eastAsia="en-GB"/>
              </w:rPr>
            </w:pPr>
            <w:r w:rsidRPr="00F62FA9">
              <w:rPr>
                <w:rFonts w:eastAsia="Times New Roman" w:cs="Tahoma"/>
                <w:i/>
                <w:lang w:eastAsia="en-GB"/>
              </w:rPr>
              <w:t xml:space="preserve">Ensure QFT addresses deficit in vocabulary across the school </w:t>
            </w:r>
          </w:p>
        </w:tc>
        <w:tc>
          <w:tcPr>
            <w:tcW w:w="1993" w:type="dxa"/>
            <w:shd w:val="clear" w:color="auto" w:fill="FFFFFF" w:themeFill="background1"/>
          </w:tcPr>
          <w:p w14:paraId="70D45980" w14:textId="77777777" w:rsidR="00D8295E" w:rsidRDefault="00D8295E" w:rsidP="00A73A89">
            <w:pPr>
              <w:spacing w:after="0" w:line="272" w:lineRule="atLeast"/>
              <w:rPr>
                <w:rFonts w:eastAsia="Times New Roman" w:cs="Tahoma"/>
                <w:lang w:eastAsia="en-GB"/>
              </w:rPr>
            </w:pPr>
            <w:r w:rsidRPr="0025551A">
              <w:rPr>
                <w:rFonts w:eastAsia="Times New Roman" w:cs="Tahoma"/>
                <w:lang w:eastAsia="en-GB"/>
              </w:rPr>
              <w:lastRenderedPageBreak/>
              <w:t>55% PPG achieved GLD 2019, compared to whole cohort of 73%</w:t>
            </w:r>
            <w:r>
              <w:rPr>
                <w:rFonts w:eastAsia="Times New Roman" w:cs="Tahoma"/>
                <w:lang w:eastAsia="en-GB"/>
              </w:rPr>
              <w:t>.</w:t>
            </w:r>
          </w:p>
          <w:p w14:paraId="1D7A6895" w14:textId="77777777" w:rsidR="005D2224" w:rsidRDefault="005D2224" w:rsidP="00A73A89">
            <w:pPr>
              <w:spacing w:after="0" w:line="272" w:lineRule="atLeast"/>
              <w:rPr>
                <w:rFonts w:eastAsia="Times New Roman" w:cs="Tahoma"/>
                <w:lang w:eastAsia="en-GB"/>
              </w:rPr>
            </w:pPr>
          </w:p>
          <w:p w14:paraId="7C0AD0F3" w14:textId="77777777" w:rsidR="005D2224" w:rsidRPr="0025551A" w:rsidRDefault="00E740D5" w:rsidP="00A73A89">
            <w:pPr>
              <w:spacing w:after="0" w:line="272" w:lineRule="atLeast"/>
              <w:rPr>
                <w:rFonts w:eastAsia="Times New Roman" w:cs="Tahoma"/>
                <w:lang w:eastAsia="en-GB"/>
              </w:rPr>
            </w:pPr>
            <w:r w:rsidRPr="00E740D5">
              <w:rPr>
                <w:rFonts w:eastAsia="Times New Roman" w:cs="Tahoma"/>
                <w:lang w:eastAsia="en-GB"/>
              </w:rPr>
              <w:lastRenderedPageBreak/>
              <w:t>Language Link assessment 2019 7</w:t>
            </w:r>
            <w:r>
              <w:rPr>
                <w:rFonts w:eastAsia="Times New Roman" w:cs="Tahoma"/>
                <w:lang w:eastAsia="en-GB"/>
              </w:rPr>
              <w:t>2</w:t>
            </w:r>
            <w:r w:rsidRPr="00E740D5">
              <w:rPr>
                <w:rFonts w:eastAsia="Times New Roman" w:cs="Tahoma"/>
                <w:lang w:eastAsia="en-GB"/>
              </w:rPr>
              <w:t xml:space="preserve">% </w:t>
            </w:r>
            <w:proofErr w:type="spellStart"/>
            <w:r w:rsidRPr="00E740D5">
              <w:rPr>
                <w:rFonts w:eastAsia="Times New Roman" w:cs="Tahoma"/>
                <w:lang w:eastAsia="en-GB"/>
              </w:rPr>
              <w:t>chn</w:t>
            </w:r>
            <w:proofErr w:type="spellEnd"/>
            <w:r w:rsidRPr="00E740D5">
              <w:rPr>
                <w:rFonts w:eastAsia="Times New Roman" w:cs="Tahoma"/>
                <w:lang w:eastAsia="en-GB"/>
              </w:rPr>
              <w:t xml:space="preserve"> were below average</w:t>
            </w:r>
          </w:p>
          <w:p w14:paraId="45FEFCA7" w14:textId="77777777" w:rsidR="00D8295E" w:rsidRPr="009F53C0" w:rsidRDefault="00D8295E" w:rsidP="00A73A89">
            <w:pPr>
              <w:spacing w:after="0" w:line="272" w:lineRule="atLeast"/>
              <w:rPr>
                <w:rFonts w:eastAsia="Times New Roman" w:cs="Tahoma"/>
                <w:lang w:eastAsia="en-GB"/>
              </w:rPr>
            </w:pPr>
          </w:p>
        </w:tc>
        <w:tc>
          <w:tcPr>
            <w:tcW w:w="3195" w:type="dxa"/>
            <w:shd w:val="clear" w:color="auto" w:fill="FFFFFF" w:themeFill="background1"/>
          </w:tcPr>
          <w:p w14:paraId="622F6E9A" w14:textId="77777777" w:rsidR="00CF51F8" w:rsidRPr="00CF51F8" w:rsidRDefault="00CF51F8" w:rsidP="00A73A89">
            <w:pPr>
              <w:spacing w:after="0" w:line="272" w:lineRule="atLeast"/>
              <w:rPr>
                <w:rFonts w:eastAsia="Times New Roman" w:cs="Tahoma"/>
                <w:lang w:eastAsia="en-GB"/>
              </w:rPr>
            </w:pPr>
            <w:r>
              <w:rPr>
                <w:rFonts w:eastAsia="Times New Roman" w:cs="Tahoma"/>
                <w:lang w:eastAsia="en-GB"/>
              </w:rPr>
              <w:lastRenderedPageBreak/>
              <w:t xml:space="preserve">* </w:t>
            </w:r>
            <w:r w:rsidRPr="00CF51F8">
              <w:rPr>
                <w:rFonts w:eastAsia="Times New Roman" w:cs="Tahoma"/>
                <w:lang w:eastAsia="en-GB"/>
              </w:rPr>
              <w:t>Language Link assessment and intervention</w:t>
            </w:r>
            <w:r>
              <w:rPr>
                <w:rFonts w:eastAsia="Times New Roman" w:cs="Tahoma"/>
                <w:lang w:eastAsia="en-GB"/>
              </w:rPr>
              <w:t xml:space="preserve"> (KJ)</w:t>
            </w:r>
          </w:p>
          <w:p w14:paraId="50B30547" w14:textId="77777777" w:rsidR="00CF51F8" w:rsidRPr="00CF51F8" w:rsidRDefault="00CF51F8" w:rsidP="00A73A89">
            <w:pPr>
              <w:spacing w:after="0" w:line="272" w:lineRule="atLeast"/>
              <w:rPr>
                <w:rFonts w:eastAsia="Times New Roman" w:cs="Tahoma"/>
                <w:lang w:eastAsia="en-GB"/>
              </w:rPr>
            </w:pPr>
            <w:r>
              <w:rPr>
                <w:rFonts w:eastAsia="Times New Roman" w:cs="Tahoma"/>
                <w:lang w:eastAsia="en-GB"/>
              </w:rPr>
              <w:t xml:space="preserve">* </w:t>
            </w:r>
            <w:r w:rsidRPr="00CF51F8">
              <w:rPr>
                <w:rFonts w:eastAsia="Times New Roman" w:cs="Tahoma"/>
                <w:lang w:eastAsia="en-GB"/>
              </w:rPr>
              <w:t>Vocabulary and language rich QFT</w:t>
            </w:r>
            <w:r>
              <w:rPr>
                <w:rFonts w:eastAsia="Times New Roman" w:cs="Tahoma"/>
                <w:lang w:eastAsia="en-GB"/>
              </w:rPr>
              <w:t xml:space="preserve"> (AH/OC/AMG)</w:t>
            </w:r>
          </w:p>
          <w:p w14:paraId="7EDE4DE1" w14:textId="77777777" w:rsidR="00D8295E" w:rsidRDefault="00CF51F8" w:rsidP="00CF51F8">
            <w:pPr>
              <w:spacing w:after="0" w:line="272" w:lineRule="atLeast"/>
              <w:rPr>
                <w:rFonts w:eastAsia="Times New Roman" w:cs="Tahoma"/>
                <w:lang w:eastAsia="en-GB"/>
              </w:rPr>
            </w:pPr>
            <w:r>
              <w:rPr>
                <w:rFonts w:eastAsia="Times New Roman" w:cs="Tahoma"/>
                <w:lang w:eastAsia="en-GB"/>
              </w:rPr>
              <w:lastRenderedPageBreak/>
              <w:t xml:space="preserve">* Parental engagement to support children's learning (AH/KJ/LW) </w:t>
            </w:r>
          </w:p>
          <w:p w14:paraId="315EAFD1" w14:textId="77777777" w:rsidR="00CF51F8" w:rsidRDefault="00CF51F8" w:rsidP="00CF51F8">
            <w:pPr>
              <w:spacing w:after="0" w:line="272" w:lineRule="atLeast"/>
              <w:rPr>
                <w:rFonts w:eastAsia="Times New Roman" w:cs="Tahoma"/>
                <w:lang w:eastAsia="en-GB"/>
              </w:rPr>
            </w:pPr>
          </w:p>
          <w:p w14:paraId="188BC12A" w14:textId="77777777" w:rsidR="00CF51F8" w:rsidRDefault="00CF51F8" w:rsidP="00CF51F8">
            <w:pPr>
              <w:spacing w:after="0" w:line="272" w:lineRule="atLeast"/>
              <w:rPr>
                <w:rFonts w:eastAsia="Times New Roman" w:cs="Tahoma"/>
                <w:lang w:eastAsia="en-GB"/>
              </w:rPr>
            </w:pPr>
            <w:r>
              <w:rPr>
                <w:rFonts w:eastAsia="Times New Roman" w:cs="Tahoma"/>
                <w:lang w:eastAsia="en-GB"/>
              </w:rPr>
              <w:t>- T4W</w:t>
            </w:r>
          </w:p>
          <w:p w14:paraId="447E32BD" w14:textId="77777777" w:rsidR="001E706A" w:rsidRDefault="001E706A" w:rsidP="00CF51F8">
            <w:pPr>
              <w:spacing w:after="0" w:line="272" w:lineRule="atLeast"/>
              <w:rPr>
                <w:rFonts w:eastAsia="Times New Roman" w:cs="Tahoma"/>
                <w:lang w:eastAsia="en-GB"/>
              </w:rPr>
            </w:pPr>
            <w:r>
              <w:rPr>
                <w:rFonts w:eastAsia="Times New Roman" w:cs="Tahoma"/>
                <w:lang w:eastAsia="en-GB"/>
              </w:rPr>
              <w:t>- RWI</w:t>
            </w:r>
          </w:p>
          <w:p w14:paraId="386D4544" w14:textId="77777777" w:rsidR="00CF51F8" w:rsidRDefault="00CF51F8" w:rsidP="00CF51F8">
            <w:pPr>
              <w:spacing w:after="0" w:line="272" w:lineRule="atLeast"/>
              <w:rPr>
                <w:rFonts w:eastAsia="Times New Roman" w:cs="Tahoma"/>
                <w:lang w:eastAsia="en-GB"/>
              </w:rPr>
            </w:pPr>
            <w:r>
              <w:rPr>
                <w:rFonts w:eastAsia="Times New Roman" w:cs="Tahoma"/>
                <w:lang w:eastAsia="en-GB"/>
              </w:rPr>
              <w:t>- Maths Mastery and Maths Meetings</w:t>
            </w:r>
          </w:p>
          <w:p w14:paraId="53071BEA" w14:textId="77777777" w:rsidR="00CF51F8" w:rsidRPr="009F53C0" w:rsidRDefault="00CF51F8" w:rsidP="00CF51F8">
            <w:pPr>
              <w:spacing w:after="0" w:line="272" w:lineRule="atLeast"/>
              <w:rPr>
                <w:rFonts w:eastAsia="Times New Roman" w:cs="Tahoma"/>
                <w:lang w:eastAsia="en-GB"/>
              </w:rPr>
            </w:pPr>
          </w:p>
        </w:tc>
        <w:tc>
          <w:tcPr>
            <w:tcW w:w="1418" w:type="dxa"/>
            <w:shd w:val="clear" w:color="auto" w:fill="FFFFFF" w:themeFill="background1"/>
          </w:tcPr>
          <w:p w14:paraId="52C6D485" w14:textId="77777777" w:rsidR="00D8295E" w:rsidRDefault="00D8295E" w:rsidP="00A73A89">
            <w:pPr>
              <w:spacing w:after="0" w:line="272" w:lineRule="atLeast"/>
              <w:rPr>
                <w:rFonts w:eastAsia="Times New Roman" w:cs="Tahoma"/>
                <w:lang w:eastAsia="en-GB"/>
              </w:rPr>
            </w:pPr>
            <w:r>
              <w:rPr>
                <w:rFonts w:eastAsia="Times New Roman" w:cs="Tahoma"/>
                <w:lang w:eastAsia="en-GB"/>
              </w:rPr>
              <w:lastRenderedPageBreak/>
              <w:t>£425 Language Link purchase</w:t>
            </w:r>
          </w:p>
          <w:p w14:paraId="30D3DD77" w14:textId="77777777" w:rsidR="00D8295E" w:rsidRDefault="00D8295E" w:rsidP="00A73A89">
            <w:pPr>
              <w:spacing w:after="0" w:line="272" w:lineRule="atLeast"/>
              <w:rPr>
                <w:rFonts w:eastAsia="Times New Roman" w:cs="Tahoma"/>
                <w:lang w:eastAsia="en-GB"/>
              </w:rPr>
            </w:pPr>
            <w:r>
              <w:rPr>
                <w:rFonts w:eastAsia="Times New Roman" w:cs="Tahoma"/>
                <w:lang w:eastAsia="en-GB"/>
              </w:rPr>
              <w:t>(</w:t>
            </w:r>
            <w:r w:rsidRPr="008730AD">
              <w:rPr>
                <w:rFonts w:eastAsia="Times New Roman" w:cs="Tahoma"/>
                <w:b/>
                <w:u w:val="single"/>
                <w:lang w:eastAsia="en-GB"/>
              </w:rPr>
              <w:t>£275</w:t>
            </w:r>
            <w:r>
              <w:rPr>
                <w:rFonts w:eastAsia="Times New Roman" w:cs="Tahoma"/>
                <w:lang w:eastAsia="en-GB"/>
              </w:rPr>
              <w:t xml:space="preserve"> for following years)</w:t>
            </w:r>
          </w:p>
          <w:p w14:paraId="4AE3EE54" w14:textId="77777777" w:rsidR="00CF51F8" w:rsidRDefault="00CF51F8" w:rsidP="00A73A89">
            <w:pPr>
              <w:spacing w:after="0" w:line="272" w:lineRule="atLeast"/>
              <w:rPr>
                <w:rFonts w:eastAsia="Times New Roman" w:cs="Tahoma"/>
                <w:lang w:eastAsia="en-GB"/>
              </w:rPr>
            </w:pPr>
          </w:p>
          <w:p w14:paraId="253AED06" w14:textId="77777777" w:rsidR="00CF51F8" w:rsidRDefault="00CF51F8" w:rsidP="00A73A89">
            <w:pPr>
              <w:spacing w:after="0" w:line="272" w:lineRule="atLeast"/>
              <w:rPr>
                <w:rFonts w:eastAsia="Times New Roman" w:cs="Tahoma"/>
                <w:lang w:eastAsia="en-GB"/>
              </w:rPr>
            </w:pPr>
            <w:r>
              <w:rPr>
                <w:rFonts w:eastAsia="Times New Roman" w:cs="Tahoma"/>
                <w:lang w:eastAsia="en-GB"/>
              </w:rPr>
              <w:lastRenderedPageBreak/>
              <w:t xml:space="preserve">LSA </w:t>
            </w:r>
            <w:r w:rsidR="00E740D5">
              <w:rPr>
                <w:rFonts w:eastAsia="Times New Roman" w:cs="Tahoma"/>
                <w:lang w:eastAsia="en-GB"/>
              </w:rPr>
              <w:t>wave 2/3 i</w:t>
            </w:r>
            <w:r>
              <w:rPr>
                <w:rFonts w:eastAsia="Times New Roman" w:cs="Tahoma"/>
                <w:lang w:eastAsia="en-GB"/>
              </w:rPr>
              <w:t>ntervention time</w:t>
            </w:r>
          </w:p>
          <w:p w14:paraId="60A3D738" w14:textId="77777777" w:rsidR="00E740D5" w:rsidRDefault="00E740D5" w:rsidP="00A73A89">
            <w:pPr>
              <w:spacing w:after="0" w:line="272" w:lineRule="atLeast"/>
              <w:rPr>
                <w:rFonts w:eastAsia="Times New Roman" w:cs="Tahoma"/>
                <w:lang w:eastAsia="en-GB"/>
              </w:rPr>
            </w:pPr>
          </w:p>
          <w:p w14:paraId="08846999" w14:textId="77777777" w:rsidR="00E740D5" w:rsidRDefault="00E740D5" w:rsidP="00A73A89">
            <w:pPr>
              <w:spacing w:after="0" w:line="272" w:lineRule="atLeast"/>
              <w:rPr>
                <w:rFonts w:eastAsia="Times New Roman" w:cs="Tahoma"/>
                <w:lang w:eastAsia="en-GB"/>
              </w:rPr>
            </w:pPr>
            <w:r>
              <w:rPr>
                <w:rFonts w:eastAsia="Times New Roman" w:cs="Tahoma"/>
                <w:lang w:eastAsia="en-GB"/>
              </w:rPr>
              <w:t>Pastoral Lead</w:t>
            </w:r>
          </w:p>
          <w:p w14:paraId="5AD3B56C" w14:textId="77777777" w:rsidR="00E740D5" w:rsidRDefault="00E740D5" w:rsidP="00A73A89">
            <w:pPr>
              <w:spacing w:after="0" w:line="272" w:lineRule="atLeast"/>
              <w:rPr>
                <w:rFonts w:eastAsia="Times New Roman" w:cs="Tahoma"/>
                <w:lang w:eastAsia="en-GB"/>
              </w:rPr>
            </w:pPr>
          </w:p>
          <w:p w14:paraId="06E3DBD6" w14:textId="77777777" w:rsidR="00CF51F8" w:rsidRDefault="00E740D5" w:rsidP="00A73A89">
            <w:pPr>
              <w:spacing w:after="0" w:line="272" w:lineRule="atLeast"/>
              <w:rPr>
                <w:rFonts w:eastAsia="Times New Roman" w:cs="Tahoma"/>
                <w:lang w:eastAsia="en-GB"/>
              </w:rPr>
            </w:pPr>
            <w:r>
              <w:rPr>
                <w:rFonts w:eastAsia="Times New Roman" w:cs="Tahoma"/>
                <w:lang w:eastAsia="en-GB"/>
              </w:rPr>
              <w:t>Subject leader release time</w:t>
            </w:r>
          </w:p>
          <w:p w14:paraId="6E754DEC" w14:textId="77777777" w:rsidR="00D8295E" w:rsidRPr="009F53C0" w:rsidRDefault="00D8295E" w:rsidP="008730AD">
            <w:pPr>
              <w:spacing w:after="0" w:line="272" w:lineRule="atLeast"/>
              <w:rPr>
                <w:rFonts w:eastAsia="Times New Roman" w:cs="Tahoma"/>
                <w:lang w:eastAsia="en-GB"/>
              </w:rPr>
            </w:pPr>
          </w:p>
        </w:tc>
        <w:tc>
          <w:tcPr>
            <w:tcW w:w="1984" w:type="dxa"/>
            <w:shd w:val="clear" w:color="auto" w:fill="FFFFFF" w:themeFill="background1"/>
          </w:tcPr>
          <w:p w14:paraId="253B44E2" w14:textId="77777777" w:rsidR="00D8295E" w:rsidRPr="00A73A89" w:rsidRDefault="00D8295E" w:rsidP="00A73A89">
            <w:pPr>
              <w:spacing w:after="0" w:line="272" w:lineRule="atLeast"/>
              <w:rPr>
                <w:rFonts w:eastAsia="Times New Roman" w:cs="Tahoma"/>
                <w:lang w:eastAsia="en-GB"/>
              </w:rPr>
            </w:pPr>
            <w:r w:rsidRPr="00A73A89">
              <w:rPr>
                <w:rFonts w:eastAsia="Times New Roman" w:cs="Tahoma"/>
                <w:lang w:eastAsia="en-GB"/>
              </w:rPr>
              <w:lastRenderedPageBreak/>
              <w:t>EEF: Nuffield early language intervention (high impact, low cost)</w:t>
            </w:r>
          </w:p>
          <w:p w14:paraId="6DCE462D" w14:textId="77777777" w:rsidR="00D8295E" w:rsidRPr="00A73A89" w:rsidRDefault="00D8295E" w:rsidP="00A73A89">
            <w:pPr>
              <w:spacing w:after="0" w:line="272" w:lineRule="atLeast"/>
              <w:rPr>
                <w:rFonts w:eastAsia="Times New Roman" w:cs="Tahoma"/>
                <w:lang w:eastAsia="en-GB"/>
              </w:rPr>
            </w:pPr>
          </w:p>
        </w:tc>
        <w:tc>
          <w:tcPr>
            <w:tcW w:w="1276" w:type="dxa"/>
            <w:shd w:val="clear" w:color="auto" w:fill="FFFFFF" w:themeFill="background1"/>
          </w:tcPr>
          <w:p w14:paraId="1D670F68" w14:textId="77777777" w:rsidR="00D8295E" w:rsidRDefault="00D8295E" w:rsidP="00A73A89">
            <w:pPr>
              <w:spacing w:after="0" w:line="272" w:lineRule="atLeast"/>
              <w:rPr>
                <w:rFonts w:eastAsia="Times New Roman" w:cs="Tahoma"/>
                <w:lang w:eastAsia="en-GB"/>
              </w:rPr>
            </w:pPr>
            <w:proofErr w:type="spellStart"/>
            <w:r>
              <w:rPr>
                <w:rFonts w:eastAsia="Times New Roman" w:cs="Tahoma"/>
                <w:lang w:eastAsia="en-GB"/>
              </w:rPr>
              <w:t>QofE</w:t>
            </w:r>
            <w:proofErr w:type="spellEnd"/>
            <w:r>
              <w:rPr>
                <w:rFonts w:eastAsia="Times New Roman" w:cs="Tahoma"/>
                <w:lang w:eastAsia="en-GB"/>
              </w:rPr>
              <w:t xml:space="preserve"> Priority 3</w:t>
            </w:r>
          </w:p>
          <w:p w14:paraId="15C6C15B" w14:textId="77777777" w:rsidR="00DA6EE3" w:rsidRDefault="00DA6EE3" w:rsidP="00A73A89">
            <w:pPr>
              <w:spacing w:after="0" w:line="272" w:lineRule="atLeast"/>
              <w:rPr>
                <w:rFonts w:eastAsia="Times New Roman" w:cs="Tahoma"/>
                <w:lang w:eastAsia="en-GB"/>
              </w:rPr>
            </w:pPr>
          </w:p>
          <w:p w14:paraId="04F478DC" w14:textId="77777777" w:rsidR="00DA6EE3" w:rsidRPr="009F53C0" w:rsidRDefault="00DA6EE3" w:rsidP="00A73A89">
            <w:pPr>
              <w:spacing w:after="0" w:line="272" w:lineRule="atLeast"/>
              <w:rPr>
                <w:rFonts w:eastAsia="Times New Roman" w:cs="Tahoma"/>
                <w:lang w:eastAsia="en-GB"/>
              </w:rPr>
            </w:pPr>
            <w:r>
              <w:rPr>
                <w:rFonts w:eastAsia="Times New Roman" w:cs="Tahoma"/>
                <w:lang w:eastAsia="en-GB"/>
              </w:rPr>
              <w:t>Covid adjustment plan: Priority 1</w:t>
            </w:r>
          </w:p>
        </w:tc>
        <w:tc>
          <w:tcPr>
            <w:tcW w:w="3461" w:type="dxa"/>
            <w:shd w:val="clear" w:color="auto" w:fill="FFFFFF" w:themeFill="background1"/>
          </w:tcPr>
          <w:p w14:paraId="7DFA0D1A" w14:textId="6CDC531A" w:rsidR="00D8295E" w:rsidRDefault="00262053" w:rsidP="001C18F3">
            <w:pPr>
              <w:spacing w:after="0" w:line="272" w:lineRule="atLeast"/>
              <w:rPr>
                <w:rFonts w:cs="Arial"/>
                <w:color w:val="000000"/>
              </w:rPr>
            </w:pPr>
            <w:r>
              <w:rPr>
                <w:rFonts w:cs="Arial"/>
                <w:color w:val="000000"/>
              </w:rPr>
              <w:t xml:space="preserve">GLD </w:t>
            </w:r>
            <w:r w:rsidR="00BA7616">
              <w:rPr>
                <w:rFonts w:cs="Arial"/>
                <w:color w:val="000000"/>
              </w:rPr>
              <w:t>2018/19</w:t>
            </w:r>
          </w:p>
          <w:p w14:paraId="4909B72E" w14:textId="77777777" w:rsidR="00BA7616" w:rsidRDefault="00BA7616" w:rsidP="001C18F3">
            <w:pPr>
              <w:spacing w:after="0" w:line="272" w:lineRule="atLeast"/>
              <w:rPr>
                <w:rFonts w:eastAsia="Times New Roman" w:cs="Arial"/>
                <w:color w:val="000000"/>
              </w:rPr>
            </w:pPr>
            <w:r>
              <w:rPr>
                <w:rFonts w:eastAsia="Times New Roman" w:cs="Arial"/>
                <w:color w:val="000000"/>
              </w:rPr>
              <w:t>PPG 55%</w:t>
            </w:r>
          </w:p>
          <w:p w14:paraId="08A9F25E" w14:textId="77777777" w:rsidR="00BA7616" w:rsidRDefault="00BA7616" w:rsidP="001C18F3">
            <w:pPr>
              <w:spacing w:after="0" w:line="272" w:lineRule="atLeast"/>
              <w:rPr>
                <w:rFonts w:eastAsia="Times New Roman" w:cs="Tahoma"/>
              </w:rPr>
            </w:pPr>
            <w:r>
              <w:rPr>
                <w:rFonts w:eastAsia="Times New Roman" w:cs="Tahoma"/>
              </w:rPr>
              <w:t>A</w:t>
            </w:r>
            <w:r w:rsidR="00A94E9C">
              <w:rPr>
                <w:rFonts w:eastAsia="Times New Roman" w:cs="Tahoma"/>
              </w:rPr>
              <w:t>ll 73%</w:t>
            </w:r>
          </w:p>
          <w:p w14:paraId="43F3AE96" w14:textId="77777777" w:rsidR="00A94E9C" w:rsidRDefault="00A94E9C" w:rsidP="001C18F3">
            <w:pPr>
              <w:spacing w:after="0" w:line="272" w:lineRule="atLeast"/>
              <w:rPr>
                <w:rFonts w:eastAsia="Times New Roman" w:cs="Tahoma"/>
              </w:rPr>
            </w:pPr>
          </w:p>
          <w:p w14:paraId="15BA0BB3" w14:textId="003965BC" w:rsidR="00A94E9C" w:rsidRDefault="00262053" w:rsidP="001C18F3">
            <w:pPr>
              <w:spacing w:after="0" w:line="272" w:lineRule="atLeast"/>
              <w:rPr>
                <w:rFonts w:eastAsia="Times New Roman" w:cs="Tahoma"/>
              </w:rPr>
            </w:pPr>
            <w:r>
              <w:rPr>
                <w:rFonts w:eastAsia="Times New Roman" w:cs="Tahoma"/>
              </w:rPr>
              <w:t xml:space="preserve">GLD </w:t>
            </w:r>
            <w:r w:rsidR="00A94E9C">
              <w:rPr>
                <w:rFonts w:eastAsia="Times New Roman" w:cs="Tahoma"/>
              </w:rPr>
              <w:t>2020/21</w:t>
            </w:r>
          </w:p>
          <w:p w14:paraId="46E9B4E9" w14:textId="77777777" w:rsidR="00A94E9C" w:rsidRDefault="00A94E9C" w:rsidP="001C18F3">
            <w:pPr>
              <w:spacing w:after="0" w:line="272" w:lineRule="atLeast"/>
              <w:rPr>
                <w:rFonts w:eastAsia="Times New Roman" w:cs="Tahoma"/>
              </w:rPr>
            </w:pPr>
            <w:r>
              <w:rPr>
                <w:rFonts w:eastAsia="Times New Roman" w:cs="Tahoma"/>
              </w:rPr>
              <w:t>PPG 57%</w:t>
            </w:r>
          </w:p>
          <w:p w14:paraId="06D4D6D5" w14:textId="77777777" w:rsidR="00A94E9C" w:rsidRDefault="00A94E9C" w:rsidP="001C18F3">
            <w:pPr>
              <w:spacing w:after="0" w:line="272" w:lineRule="atLeast"/>
              <w:rPr>
                <w:rFonts w:eastAsia="Times New Roman" w:cs="Tahoma"/>
              </w:rPr>
            </w:pPr>
            <w:r>
              <w:rPr>
                <w:rFonts w:eastAsia="Times New Roman" w:cs="Tahoma"/>
              </w:rPr>
              <w:t>All 77%</w:t>
            </w:r>
          </w:p>
          <w:p w14:paraId="408CCAC7" w14:textId="77777777" w:rsidR="00A94E9C" w:rsidRDefault="00A94E9C" w:rsidP="001C18F3">
            <w:pPr>
              <w:spacing w:after="0" w:line="272" w:lineRule="atLeast"/>
              <w:rPr>
                <w:rFonts w:eastAsia="Times New Roman" w:cs="Tahoma"/>
              </w:rPr>
            </w:pPr>
          </w:p>
          <w:p w14:paraId="69F9E9CC" w14:textId="67030A91" w:rsidR="00A94E9C" w:rsidRDefault="00A94E9C" w:rsidP="001C18F3">
            <w:pPr>
              <w:spacing w:after="0" w:line="272" w:lineRule="atLeast"/>
              <w:rPr>
                <w:rFonts w:eastAsia="Times New Roman" w:cs="Tahoma"/>
              </w:rPr>
            </w:pPr>
            <w:r w:rsidRPr="0FCCEA6C">
              <w:rPr>
                <w:rFonts w:eastAsia="Times New Roman" w:cs="Tahoma"/>
              </w:rPr>
              <w:lastRenderedPageBreak/>
              <w:t xml:space="preserve">Gap has remained the </w:t>
            </w:r>
            <w:proofErr w:type="gramStart"/>
            <w:r w:rsidRPr="0FCCEA6C">
              <w:rPr>
                <w:rFonts w:eastAsia="Times New Roman" w:cs="Tahoma"/>
              </w:rPr>
              <w:t>same</w:t>
            </w:r>
            <w:proofErr w:type="gramEnd"/>
            <w:r w:rsidR="00686413" w:rsidRPr="0FCCEA6C">
              <w:rPr>
                <w:rFonts w:eastAsia="Times New Roman" w:cs="Tahoma"/>
              </w:rPr>
              <w:t xml:space="preserve"> but this shows that strategies have improved and had impact as this final data is after 2 lockdowns</w:t>
            </w:r>
            <w:r w:rsidR="00926EB4" w:rsidRPr="0FCCEA6C">
              <w:rPr>
                <w:rFonts w:eastAsia="Times New Roman" w:cs="Tahoma"/>
              </w:rPr>
              <w:t xml:space="preserve"> and some </w:t>
            </w:r>
            <w:r w:rsidR="003A379B">
              <w:rPr>
                <w:rFonts w:eastAsia="Times New Roman" w:cs="Tahoma"/>
              </w:rPr>
              <w:t>pupils</w:t>
            </w:r>
            <w:r w:rsidR="00926EB4" w:rsidRPr="0FCCEA6C">
              <w:rPr>
                <w:rFonts w:eastAsia="Times New Roman" w:cs="Tahoma"/>
              </w:rPr>
              <w:t xml:space="preserve"> missing up to 6 months of nursery time </w:t>
            </w:r>
            <w:r w:rsidR="4BC452C7" w:rsidRPr="0FCCEA6C">
              <w:rPr>
                <w:rFonts w:eastAsia="Times New Roman" w:cs="Tahoma"/>
              </w:rPr>
              <w:t>and spring term EYFS.</w:t>
            </w:r>
          </w:p>
          <w:p w14:paraId="31CD3743" w14:textId="2706F7ED" w:rsidR="008A59EC" w:rsidRPr="009F53C0" w:rsidRDefault="008A59EC" w:rsidP="10EB84D1">
            <w:pPr>
              <w:spacing w:after="0" w:line="272" w:lineRule="atLeast"/>
              <w:rPr>
                <w:rFonts w:eastAsia="Times New Roman" w:cs="Tahoma"/>
                <w:lang w:eastAsia="en-GB"/>
              </w:rPr>
            </w:pPr>
          </w:p>
        </w:tc>
      </w:tr>
      <w:tr w:rsidR="00D8295E" w:rsidRPr="00F70B5D" w14:paraId="1F442D32" w14:textId="77777777" w:rsidTr="10EB84D1">
        <w:tc>
          <w:tcPr>
            <w:tcW w:w="1985" w:type="dxa"/>
            <w:shd w:val="clear" w:color="auto" w:fill="FFFFFF" w:themeFill="background1"/>
          </w:tcPr>
          <w:p w14:paraId="794BC3AB" w14:textId="77777777" w:rsidR="00D8295E" w:rsidRPr="00F62FA9" w:rsidRDefault="00D8295E" w:rsidP="00A73A89">
            <w:pPr>
              <w:spacing w:after="0" w:line="272" w:lineRule="atLeast"/>
              <w:rPr>
                <w:rFonts w:eastAsia="Times New Roman" w:cs="Tahoma"/>
                <w:b/>
                <w:lang w:eastAsia="en-GB"/>
              </w:rPr>
            </w:pPr>
            <w:r w:rsidRPr="00F62FA9">
              <w:rPr>
                <w:rFonts w:eastAsia="Times New Roman" w:cs="Tahoma"/>
                <w:b/>
                <w:lang w:eastAsia="en-GB"/>
              </w:rPr>
              <w:lastRenderedPageBreak/>
              <w:t xml:space="preserve">Increase % PPG cohort who achieve ARE in early reading skills (in YR R and YR </w:t>
            </w:r>
            <w:r w:rsidR="00E740D5">
              <w:rPr>
                <w:rFonts w:eastAsia="Times New Roman" w:cs="Tahoma"/>
                <w:b/>
                <w:lang w:eastAsia="en-GB"/>
              </w:rPr>
              <w:t>2</w:t>
            </w:r>
            <w:r w:rsidRPr="00F62FA9">
              <w:rPr>
                <w:rFonts w:eastAsia="Times New Roman" w:cs="Tahoma"/>
                <w:b/>
                <w:lang w:eastAsia="en-GB"/>
              </w:rPr>
              <w:t xml:space="preserve">) compared to 2018-19 across the </w:t>
            </w:r>
            <w:proofErr w:type="gramStart"/>
            <w:r w:rsidRPr="00F62FA9">
              <w:rPr>
                <w:rFonts w:eastAsia="Times New Roman" w:cs="Tahoma"/>
                <w:b/>
                <w:lang w:eastAsia="en-GB"/>
              </w:rPr>
              <w:t>school ,</w:t>
            </w:r>
            <w:proofErr w:type="gramEnd"/>
            <w:r w:rsidRPr="00F62FA9">
              <w:rPr>
                <w:rFonts w:eastAsia="Times New Roman" w:cs="Tahoma"/>
                <w:b/>
                <w:lang w:eastAsia="en-GB"/>
              </w:rPr>
              <w:t xml:space="preserve"> and against national benchmarks </w:t>
            </w:r>
          </w:p>
          <w:p w14:paraId="6A9E7BBE" w14:textId="77777777" w:rsidR="00D8295E" w:rsidRPr="00A73A89" w:rsidRDefault="00D8295E" w:rsidP="00A73A89">
            <w:pPr>
              <w:spacing w:after="0" w:line="272" w:lineRule="atLeast"/>
              <w:rPr>
                <w:rFonts w:eastAsia="Times New Roman" w:cs="Tahoma"/>
                <w:lang w:eastAsia="en-GB"/>
              </w:rPr>
            </w:pPr>
          </w:p>
          <w:p w14:paraId="5CFE1558" w14:textId="77777777" w:rsidR="00D8295E" w:rsidRPr="00F62FA9" w:rsidRDefault="00D8295E" w:rsidP="00E01C70">
            <w:pPr>
              <w:spacing w:after="0" w:line="272" w:lineRule="atLeast"/>
              <w:rPr>
                <w:rFonts w:eastAsia="Times New Roman" w:cs="Tahoma"/>
                <w:i/>
                <w:lang w:eastAsia="en-GB"/>
              </w:rPr>
            </w:pPr>
          </w:p>
        </w:tc>
        <w:tc>
          <w:tcPr>
            <w:tcW w:w="1993" w:type="dxa"/>
            <w:shd w:val="clear" w:color="auto" w:fill="FFFFFF" w:themeFill="background1"/>
          </w:tcPr>
          <w:p w14:paraId="1A85AB56" w14:textId="77777777" w:rsidR="00D8295E" w:rsidRPr="00A73A89" w:rsidRDefault="00D8295E" w:rsidP="00A73A89">
            <w:pPr>
              <w:spacing w:after="0" w:line="272" w:lineRule="atLeast"/>
              <w:rPr>
                <w:rFonts w:eastAsia="Times New Roman" w:cs="Tahoma"/>
                <w:lang w:eastAsia="en-GB"/>
              </w:rPr>
            </w:pPr>
            <w:r w:rsidRPr="00A73A89">
              <w:rPr>
                <w:rFonts w:eastAsia="Times New Roman" w:cs="Tahoma"/>
                <w:lang w:eastAsia="en-GB"/>
              </w:rPr>
              <w:t xml:space="preserve">2018-19 </w:t>
            </w:r>
          </w:p>
          <w:p w14:paraId="150AB7F8" w14:textId="77777777" w:rsidR="00D8295E" w:rsidRDefault="00D8295E" w:rsidP="00A73A89">
            <w:pPr>
              <w:spacing w:after="0" w:line="272" w:lineRule="atLeast"/>
              <w:rPr>
                <w:rFonts w:eastAsia="Times New Roman" w:cs="Tahoma"/>
                <w:lang w:eastAsia="en-GB"/>
              </w:rPr>
            </w:pPr>
            <w:r>
              <w:rPr>
                <w:rFonts w:eastAsia="Times New Roman" w:cs="Tahoma"/>
                <w:lang w:eastAsia="en-GB"/>
              </w:rPr>
              <w:t>Need to ensure PPG group achieve in line with national:</w:t>
            </w:r>
          </w:p>
          <w:p w14:paraId="574061A2" w14:textId="77777777" w:rsidR="00D8295E" w:rsidRDefault="00D8295E" w:rsidP="00A73A89">
            <w:pPr>
              <w:spacing w:after="0" w:line="272" w:lineRule="atLeast"/>
              <w:rPr>
                <w:rFonts w:eastAsia="Times New Roman" w:cs="Tahoma"/>
                <w:lang w:eastAsia="en-GB"/>
              </w:rPr>
            </w:pPr>
            <w:r>
              <w:rPr>
                <w:rFonts w:eastAsia="Times New Roman" w:cs="Tahoma"/>
                <w:lang w:eastAsia="en-GB"/>
              </w:rPr>
              <w:t>87% of Y1 cohort passed phonics</w:t>
            </w:r>
          </w:p>
          <w:p w14:paraId="5BEE7B10" w14:textId="77777777" w:rsidR="00927C98" w:rsidRDefault="00927C98" w:rsidP="00927C98">
            <w:pPr>
              <w:spacing w:after="0" w:line="272" w:lineRule="atLeast"/>
              <w:rPr>
                <w:rFonts w:eastAsia="Times New Roman" w:cs="Tahoma"/>
                <w:lang w:eastAsia="en-GB"/>
              </w:rPr>
            </w:pPr>
            <w:r>
              <w:rPr>
                <w:rFonts w:eastAsia="Times New Roman" w:cs="Tahoma"/>
                <w:lang w:eastAsia="en-GB"/>
              </w:rPr>
              <w:t>82</w:t>
            </w:r>
            <w:r w:rsidRPr="00F70B5D">
              <w:rPr>
                <w:rFonts w:eastAsia="Times New Roman" w:cs="Tahoma"/>
                <w:lang w:eastAsia="en-GB"/>
              </w:rPr>
              <w:t xml:space="preserve">% </w:t>
            </w:r>
            <w:r>
              <w:rPr>
                <w:rFonts w:eastAsia="Times New Roman" w:cs="Tahoma"/>
                <w:lang w:eastAsia="en-GB"/>
              </w:rPr>
              <w:t>national pass rate for whole cohort</w:t>
            </w:r>
          </w:p>
          <w:p w14:paraId="66F3EE46" w14:textId="77777777" w:rsidR="00927C98" w:rsidRDefault="00927C98" w:rsidP="00A73A89">
            <w:pPr>
              <w:spacing w:after="0" w:line="272" w:lineRule="atLeast"/>
              <w:rPr>
                <w:rFonts w:eastAsia="Times New Roman" w:cs="Tahoma"/>
                <w:lang w:eastAsia="en-GB"/>
              </w:rPr>
            </w:pPr>
          </w:p>
          <w:p w14:paraId="3708EEFD" w14:textId="77777777" w:rsidR="00D8295E" w:rsidRDefault="00D8295E" w:rsidP="00A73A89">
            <w:pPr>
              <w:spacing w:after="0" w:line="272" w:lineRule="atLeast"/>
              <w:rPr>
                <w:rFonts w:eastAsia="Times New Roman" w:cs="Tahoma"/>
                <w:lang w:eastAsia="en-GB"/>
              </w:rPr>
            </w:pPr>
          </w:p>
          <w:p w14:paraId="6CC5278A" w14:textId="77777777" w:rsidR="00D8295E" w:rsidRDefault="00D8295E" w:rsidP="00A73A89">
            <w:pPr>
              <w:spacing w:after="0" w:line="272" w:lineRule="atLeast"/>
              <w:rPr>
                <w:rFonts w:eastAsia="Times New Roman" w:cs="Tahoma"/>
                <w:lang w:eastAsia="en-GB"/>
              </w:rPr>
            </w:pPr>
            <w:r>
              <w:rPr>
                <w:rFonts w:eastAsia="Times New Roman" w:cs="Tahoma"/>
                <w:lang w:eastAsia="en-GB"/>
              </w:rPr>
              <w:t>57% PPG Y1 cohort passed phonics</w:t>
            </w:r>
          </w:p>
          <w:p w14:paraId="628ACBD9" w14:textId="77777777" w:rsidR="00D8295E" w:rsidRDefault="00D8295E" w:rsidP="00A73A89">
            <w:pPr>
              <w:spacing w:after="0" w:line="272" w:lineRule="atLeast"/>
              <w:rPr>
                <w:rFonts w:eastAsia="Times New Roman" w:cs="Tahoma"/>
                <w:lang w:eastAsia="en-GB"/>
              </w:rPr>
            </w:pPr>
            <w:r>
              <w:rPr>
                <w:rFonts w:eastAsia="Times New Roman" w:cs="Tahoma"/>
                <w:lang w:eastAsia="en-GB"/>
              </w:rPr>
              <w:t>30% PPG Y1 cohort also ha</w:t>
            </w:r>
            <w:r w:rsidR="00927C98">
              <w:rPr>
                <w:rFonts w:eastAsia="Times New Roman" w:cs="Tahoma"/>
                <w:lang w:eastAsia="en-GB"/>
              </w:rPr>
              <w:t>d</w:t>
            </w:r>
            <w:r>
              <w:rPr>
                <w:rFonts w:eastAsia="Times New Roman" w:cs="Tahoma"/>
                <w:lang w:eastAsia="en-GB"/>
              </w:rPr>
              <w:t xml:space="preserve"> SEND </w:t>
            </w:r>
          </w:p>
          <w:p w14:paraId="01BB2146" w14:textId="77777777" w:rsidR="00D8295E" w:rsidRDefault="00D8295E" w:rsidP="00A73A89">
            <w:pPr>
              <w:spacing w:after="0" w:line="272" w:lineRule="atLeast"/>
              <w:rPr>
                <w:rFonts w:eastAsia="Times New Roman" w:cs="Tahoma"/>
                <w:lang w:eastAsia="en-GB"/>
              </w:rPr>
            </w:pPr>
          </w:p>
          <w:p w14:paraId="02F81AF4" w14:textId="77777777" w:rsidR="00C94322" w:rsidRPr="00F70B5D" w:rsidRDefault="00C94322" w:rsidP="00927C98">
            <w:pPr>
              <w:spacing w:after="0" w:line="272" w:lineRule="atLeast"/>
              <w:rPr>
                <w:rFonts w:eastAsia="Times New Roman" w:cs="Tahoma"/>
                <w:lang w:eastAsia="en-GB"/>
              </w:rPr>
            </w:pPr>
          </w:p>
        </w:tc>
        <w:tc>
          <w:tcPr>
            <w:tcW w:w="3195" w:type="dxa"/>
            <w:shd w:val="clear" w:color="auto" w:fill="FFFFFF" w:themeFill="background1"/>
          </w:tcPr>
          <w:p w14:paraId="032EAFAE" w14:textId="77777777" w:rsidR="00D8295E" w:rsidRDefault="00DA6EE3" w:rsidP="00A73A89">
            <w:pPr>
              <w:spacing w:after="0" w:line="272" w:lineRule="atLeast"/>
              <w:rPr>
                <w:rFonts w:eastAsia="Times New Roman" w:cs="Tahoma"/>
                <w:lang w:eastAsia="en-GB"/>
              </w:rPr>
            </w:pPr>
            <w:r>
              <w:rPr>
                <w:rFonts w:eastAsia="Times New Roman" w:cs="Tahoma"/>
                <w:lang w:eastAsia="en-GB"/>
              </w:rPr>
              <w:t>*</w:t>
            </w:r>
            <w:r w:rsidR="00D8295E">
              <w:rPr>
                <w:rFonts w:eastAsia="Times New Roman" w:cs="Tahoma"/>
                <w:lang w:eastAsia="en-GB"/>
              </w:rPr>
              <w:t>High levels of training for all RWI staff, with regular monitoring and feedback</w:t>
            </w:r>
            <w:r>
              <w:rPr>
                <w:rFonts w:eastAsia="Times New Roman" w:cs="Tahoma"/>
                <w:lang w:eastAsia="en-GB"/>
              </w:rPr>
              <w:t xml:space="preserve"> YR - Y3+</w:t>
            </w:r>
            <w:r w:rsidR="0007704A">
              <w:rPr>
                <w:rFonts w:eastAsia="Times New Roman" w:cs="Tahoma"/>
                <w:lang w:eastAsia="en-GB"/>
              </w:rPr>
              <w:t xml:space="preserve"> (MJ/OC)</w:t>
            </w:r>
          </w:p>
          <w:p w14:paraId="311650B1" w14:textId="77777777" w:rsidR="00D8295E" w:rsidRDefault="0007704A" w:rsidP="00A73A89">
            <w:pPr>
              <w:spacing w:after="0" w:line="272" w:lineRule="atLeast"/>
              <w:rPr>
                <w:rFonts w:eastAsia="Times New Roman" w:cs="Tahoma"/>
                <w:lang w:eastAsia="en-GB"/>
              </w:rPr>
            </w:pPr>
            <w:r>
              <w:rPr>
                <w:rFonts w:eastAsia="Times New Roman" w:cs="Tahoma"/>
                <w:lang w:eastAsia="en-GB"/>
              </w:rPr>
              <w:t>*</w:t>
            </w:r>
            <w:r w:rsidR="00D8295E" w:rsidRPr="00F70B5D">
              <w:rPr>
                <w:rFonts w:eastAsia="Times New Roman" w:cs="Tahoma"/>
                <w:lang w:eastAsia="en-GB"/>
              </w:rPr>
              <w:t>1:1 additional phonics tuition in Years R-2</w:t>
            </w:r>
            <w:r>
              <w:rPr>
                <w:rFonts w:eastAsia="Times New Roman" w:cs="Tahoma"/>
                <w:lang w:eastAsia="en-GB"/>
              </w:rPr>
              <w:t xml:space="preserve"> /</w:t>
            </w:r>
            <w:r w:rsidR="00DA6EE3">
              <w:rPr>
                <w:rFonts w:eastAsia="Times New Roman" w:cs="Tahoma"/>
                <w:lang w:eastAsia="en-GB"/>
              </w:rPr>
              <w:t xml:space="preserve"> Project X in Y3-4 / Fresh Start Y5 - 6</w:t>
            </w:r>
            <w:r>
              <w:rPr>
                <w:rFonts w:eastAsia="Times New Roman" w:cs="Tahoma"/>
                <w:lang w:eastAsia="en-GB"/>
              </w:rPr>
              <w:t xml:space="preserve"> (Class teachers/KJ/SD/MJ/OC)</w:t>
            </w:r>
          </w:p>
          <w:p w14:paraId="40226824" w14:textId="77777777" w:rsidR="00D8295E" w:rsidRDefault="0007704A" w:rsidP="00A73A89">
            <w:pPr>
              <w:spacing w:after="0" w:line="272" w:lineRule="atLeast"/>
              <w:rPr>
                <w:rFonts w:eastAsia="Times New Roman" w:cs="Tahoma"/>
                <w:lang w:eastAsia="en-GB"/>
              </w:rPr>
            </w:pPr>
            <w:r>
              <w:rPr>
                <w:rFonts w:eastAsia="Times New Roman" w:cs="Tahoma"/>
                <w:lang w:eastAsia="en-GB"/>
              </w:rPr>
              <w:t>*</w:t>
            </w:r>
            <w:r w:rsidR="00D8295E">
              <w:rPr>
                <w:rFonts w:eastAsia="Times New Roman" w:cs="Tahoma"/>
                <w:lang w:eastAsia="en-GB"/>
              </w:rPr>
              <w:t>Parent workshops</w:t>
            </w:r>
            <w:r w:rsidR="00374466">
              <w:rPr>
                <w:rFonts w:eastAsia="Times New Roman" w:cs="Tahoma"/>
                <w:lang w:eastAsia="en-GB"/>
              </w:rPr>
              <w:t xml:space="preserve"> (virtual)</w:t>
            </w:r>
            <w:r>
              <w:rPr>
                <w:rFonts w:eastAsia="Times New Roman" w:cs="Tahoma"/>
                <w:lang w:eastAsia="en-GB"/>
              </w:rPr>
              <w:t xml:space="preserve"> (AH/MJ)</w:t>
            </w:r>
          </w:p>
          <w:p w14:paraId="0301F593" w14:textId="77777777" w:rsidR="00D8295E" w:rsidRDefault="0007704A" w:rsidP="00A73A89">
            <w:pPr>
              <w:spacing w:after="0" w:line="272" w:lineRule="atLeast"/>
              <w:rPr>
                <w:rFonts w:eastAsia="Times New Roman" w:cs="Tahoma"/>
                <w:lang w:eastAsia="en-GB"/>
              </w:rPr>
            </w:pPr>
            <w:r>
              <w:rPr>
                <w:rFonts w:eastAsia="Times New Roman" w:cs="Tahoma"/>
                <w:lang w:eastAsia="en-GB"/>
              </w:rPr>
              <w:t>*</w:t>
            </w:r>
            <w:r w:rsidR="003913E4">
              <w:rPr>
                <w:rFonts w:eastAsia="Times New Roman" w:cs="Tahoma"/>
                <w:lang w:eastAsia="en-GB"/>
              </w:rPr>
              <w:t xml:space="preserve">Home </w:t>
            </w:r>
            <w:r w:rsidR="00DA6EE3">
              <w:rPr>
                <w:rFonts w:eastAsia="Times New Roman" w:cs="Tahoma"/>
                <w:lang w:eastAsia="en-GB"/>
              </w:rPr>
              <w:t xml:space="preserve">Reading Tracker </w:t>
            </w:r>
            <w:r>
              <w:rPr>
                <w:rFonts w:eastAsia="Times New Roman" w:cs="Tahoma"/>
                <w:lang w:eastAsia="en-GB"/>
              </w:rPr>
              <w:t>(Teachers/LW</w:t>
            </w:r>
            <w:r w:rsidR="00E740D5">
              <w:rPr>
                <w:rFonts w:eastAsia="Times New Roman" w:cs="Tahoma"/>
                <w:lang w:eastAsia="en-GB"/>
              </w:rPr>
              <w:t>/OC/MJ</w:t>
            </w:r>
            <w:r>
              <w:rPr>
                <w:rFonts w:eastAsia="Times New Roman" w:cs="Tahoma"/>
                <w:lang w:eastAsia="en-GB"/>
              </w:rPr>
              <w:t>)</w:t>
            </w:r>
          </w:p>
          <w:p w14:paraId="7D36C4F1" w14:textId="77777777" w:rsidR="00A43C4B" w:rsidRDefault="00A43C4B" w:rsidP="00A73A89">
            <w:pPr>
              <w:spacing w:after="0" w:line="272" w:lineRule="atLeast"/>
              <w:rPr>
                <w:rFonts w:eastAsia="Times New Roman" w:cs="Tahoma"/>
                <w:lang w:eastAsia="en-GB"/>
              </w:rPr>
            </w:pPr>
            <w:r>
              <w:rPr>
                <w:rFonts w:eastAsia="Times New Roman" w:cs="Tahoma"/>
                <w:lang w:eastAsia="en-GB"/>
              </w:rPr>
              <w:t>* Weekend Story Box initiative</w:t>
            </w:r>
          </w:p>
          <w:p w14:paraId="392E48C4" w14:textId="77777777" w:rsidR="00E740D5" w:rsidRPr="00F70B5D" w:rsidRDefault="00E740D5" w:rsidP="00A73A89">
            <w:pPr>
              <w:spacing w:after="0" w:line="272" w:lineRule="atLeast"/>
              <w:rPr>
                <w:rFonts w:eastAsia="Times New Roman" w:cs="Tahoma"/>
                <w:lang w:eastAsia="en-GB"/>
              </w:rPr>
            </w:pPr>
          </w:p>
        </w:tc>
        <w:tc>
          <w:tcPr>
            <w:tcW w:w="1418" w:type="dxa"/>
            <w:shd w:val="clear" w:color="auto" w:fill="FFFFFF" w:themeFill="background1"/>
          </w:tcPr>
          <w:p w14:paraId="3FAA514F" w14:textId="77777777" w:rsidR="0007704A" w:rsidRDefault="0007704A" w:rsidP="0007704A">
            <w:pPr>
              <w:spacing w:after="0" w:line="272" w:lineRule="atLeast"/>
              <w:rPr>
                <w:rFonts w:eastAsia="Times New Roman" w:cs="Tahoma"/>
                <w:lang w:eastAsia="en-GB"/>
              </w:rPr>
            </w:pPr>
            <w:r>
              <w:rPr>
                <w:rFonts w:eastAsia="Times New Roman" w:cs="Tahoma"/>
                <w:lang w:eastAsia="en-GB"/>
              </w:rPr>
              <w:t xml:space="preserve">LSA </w:t>
            </w:r>
            <w:r w:rsidR="00E740D5">
              <w:rPr>
                <w:rFonts w:eastAsia="Times New Roman" w:cs="Tahoma"/>
                <w:lang w:eastAsia="en-GB"/>
              </w:rPr>
              <w:t xml:space="preserve">wave2/3 </w:t>
            </w:r>
            <w:r>
              <w:rPr>
                <w:rFonts w:eastAsia="Times New Roman" w:cs="Tahoma"/>
                <w:lang w:eastAsia="en-GB"/>
              </w:rPr>
              <w:t>intervention time</w:t>
            </w:r>
          </w:p>
          <w:p w14:paraId="03FE0FD5" w14:textId="77777777" w:rsidR="0007704A" w:rsidRDefault="0007704A" w:rsidP="0007704A">
            <w:pPr>
              <w:spacing w:after="0" w:line="272" w:lineRule="atLeast"/>
              <w:rPr>
                <w:rFonts w:eastAsia="Times New Roman" w:cs="Tahoma"/>
                <w:lang w:eastAsia="en-GB"/>
              </w:rPr>
            </w:pPr>
          </w:p>
          <w:p w14:paraId="44B20079" w14:textId="77777777" w:rsidR="0007704A" w:rsidRDefault="0007704A" w:rsidP="0007704A">
            <w:pPr>
              <w:spacing w:after="0" w:line="272" w:lineRule="atLeast"/>
              <w:rPr>
                <w:rFonts w:eastAsia="Times New Roman" w:cs="Tahoma"/>
                <w:lang w:eastAsia="en-GB"/>
              </w:rPr>
            </w:pPr>
            <w:r>
              <w:rPr>
                <w:rFonts w:eastAsia="Times New Roman" w:cs="Tahoma"/>
                <w:lang w:eastAsia="en-GB"/>
              </w:rPr>
              <w:t>Pastoral Lead</w:t>
            </w:r>
          </w:p>
          <w:p w14:paraId="7BC8EE3B" w14:textId="77777777" w:rsidR="00E740D5" w:rsidRDefault="00E740D5" w:rsidP="0007704A">
            <w:pPr>
              <w:spacing w:after="0" w:line="272" w:lineRule="atLeast"/>
              <w:rPr>
                <w:rFonts w:eastAsia="Times New Roman" w:cs="Tahoma"/>
                <w:lang w:eastAsia="en-GB"/>
              </w:rPr>
            </w:pPr>
          </w:p>
          <w:p w14:paraId="66684A30" w14:textId="77777777" w:rsidR="00E740D5" w:rsidRDefault="00E740D5" w:rsidP="0007704A">
            <w:pPr>
              <w:spacing w:after="0" w:line="272" w:lineRule="atLeast"/>
              <w:rPr>
                <w:rFonts w:eastAsia="Times New Roman" w:cs="Tahoma"/>
                <w:lang w:eastAsia="en-GB"/>
              </w:rPr>
            </w:pPr>
            <w:r>
              <w:rPr>
                <w:rFonts w:eastAsia="Times New Roman" w:cs="Tahoma"/>
                <w:lang w:eastAsia="en-GB"/>
              </w:rPr>
              <w:t>Subject leader release time</w:t>
            </w:r>
          </w:p>
          <w:p w14:paraId="49F2FDE9" w14:textId="77777777" w:rsidR="00D8295E" w:rsidRDefault="00D8295E" w:rsidP="0007704A">
            <w:pPr>
              <w:spacing w:after="0" w:line="272" w:lineRule="atLeast"/>
              <w:rPr>
                <w:rFonts w:eastAsia="Times New Roman" w:cs="Tahoma"/>
                <w:lang w:eastAsia="en-GB"/>
              </w:rPr>
            </w:pPr>
          </w:p>
          <w:p w14:paraId="0A03B1C2" w14:textId="77777777" w:rsidR="0007704A" w:rsidRPr="00F70B5D" w:rsidRDefault="0007704A" w:rsidP="008730AD">
            <w:pPr>
              <w:spacing w:after="0" w:line="272" w:lineRule="atLeast"/>
              <w:rPr>
                <w:rFonts w:eastAsia="Times New Roman" w:cs="Tahoma"/>
                <w:lang w:eastAsia="en-GB"/>
              </w:rPr>
            </w:pPr>
          </w:p>
        </w:tc>
        <w:tc>
          <w:tcPr>
            <w:tcW w:w="1984" w:type="dxa"/>
            <w:shd w:val="clear" w:color="auto" w:fill="FFFFFF" w:themeFill="background1"/>
          </w:tcPr>
          <w:p w14:paraId="4AC71859" w14:textId="77777777" w:rsidR="00D8295E" w:rsidRPr="00F70B5D" w:rsidRDefault="00D8295E" w:rsidP="00A73A89">
            <w:pPr>
              <w:spacing w:after="0" w:line="272" w:lineRule="atLeast"/>
              <w:rPr>
                <w:rFonts w:eastAsia="Times New Roman" w:cs="Tahoma"/>
                <w:lang w:eastAsia="en-GB"/>
              </w:rPr>
            </w:pPr>
            <w:r w:rsidRPr="00F70B5D">
              <w:rPr>
                <w:rFonts w:eastAsia="Times New Roman" w:cs="Tahoma"/>
                <w:lang w:eastAsia="en-GB"/>
              </w:rPr>
              <w:t xml:space="preserve">EEF </w:t>
            </w:r>
            <w:proofErr w:type="gramStart"/>
            <w:r w:rsidRPr="00F70B5D">
              <w:rPr>
                <w:rFonts w:eastAsia="Times New Roman" w:cs="Tahoma"/>
                <w:lang w:eastAsia="en-GB"/>
              </w:rPr>
              <w:t>Toolkit :</w:t>
            </w:r>
            <w:proofErr w:type="gramEnd"/>
            <w:r w:rsidRPr="00F70B5D">
              <w:rPr>
                <w:rFonts w:eastAsia="Times New Roman" w:cs="Tahoma"/>
                <w:lang w:eastAsia="en-GB"/>
              </w:rPr>
              <w:t xml:space="preserve"> Phonics </w:t>
            </w:r>
            <w:r>
              <w:rPr>
                <w:rFonts w:eastAsia="Times New Roman" w:cs="Tahoma"/>
                <w:lang w:eastAsia="en-GB"/>
              </w:rPr>
              <w:t>(m</w:t>
            </w:r>
            <w:r w:rsidRPr="00F70B5D">
              <w:rPr>
                <w:rFonts w:eastAsia="Times New Roman" w:cs="Tahoma"/>
                <w:lang w:eastAsia="en-GB"/>
              </w:rPr>
              <w:t>oderate impact, low cost</w:t>
            </w:r>
            <w:r>
              <w:rPr>
                <w:rFonts w:eastAsia="Times New Roman" w:cs="Tahoma"/>
                <w:lang w:eastAsia="en-GB"/>
              </w:rPr>
              <w:t>)</w:t>
            </w:r>
          </w:p>
        </w:tc>
        <w:tc>
          <w:tcPr>
            <w:tcW w:w="1276" w:type="dxa"/>
            <w:shd w:val="clear" w:color="auto" w:fill="FFFFFF" w:themeFill="background1"/>
          </w:tcPr>
          <w:p w14:paraId="52FDE300" w14:textId="77777777" w:rsidR="00D8295E" w:rsidRDefault="00D8295E" w:rsidP="00A73A89">
            <w:pPr>
              <w:spacing w:after="0" w:line="272" w:lineRule="atLeast"/>
              <w:rPr>
                <w:rFonts w:eastAsia="Times New Roman" w:cs="Tahoma"/>
                <w:lang w:eastAsia="en-GB"/>
              </w:rPr>
            </w:pPr>
            <w:proofErr w:type="spellStart"/>
            <w:r>
              <w:rPr>
                <w:rFonts w:eastAsia="Times New Roman" w:cs="Tahoma"/>
                <w:lang w:eastAsia="en-GB"/>
              </w:rPr>
              <w:t>QofE</w:t>
            </w:r>
            <w:proofErr w:type="spellEnd"/>
            <w:r>
              <w:rPr>
                <w:rFonts w:eastAsia="Times New Roman" w:cs="Tahoma"/>
                <w:lang w:eastAsia="en-GB"/>
              </w:rPr>
              <w:t xml:space="preserve"> Priority 3</w:t>
            </w:r>
          </w:p>
          <w:p w14:paraId="70FA5A94" w14:textId="77777777" w:rsidR="00DA6EE3" w:rsidRDefault="00DA6EE3" w:rsidP="00A73A89">
            <w:pPr>
              <w:spacing w:after="0" w:line="272" w:lineRule="atLeast"/>
              <w:rPr>
                <w:rFonts w:eastAsia="Times New Roman" w:cs="Tahoma"/>
                <w:lang w:eastAsia="en-GB"/>
              </w:rPr>
            </w:pPr>
          </w:p>
          <w:p w14:paraId="4F71C8F7" w14:textId="77777777" w:rsidR="00DA6EE3" w:rsidRPr="00F70B5D" w:rsidRDefault="00DA6EE3" w:rsidP="00A73A89">
            <w:pPr>
              <w:spacing w:after="0" w:line="272" w:lineRule="atLeast"/>
              <w:rPr>
                <w:rFonts w:eastAsia="Times New Roman" w:cs="Tahoma"/>
                <w:lang w:eastAsia="en-GB"/>
              </w:rPr>
            </w:pPr>
            <w:r>
              <w:rPr>
                <w:rFonts w:eastAsia="Times New Roman" w:cs="Tahoma"/>
                <w:lang w:eastAsia="en-GB"/>
              </w:rPr>
              <w:t>Covid adjustment plan: Priority 1</w:t>
            </w:r>
          </w:p>
        </w:tc>
        <w:tc>
          <w:tcPr>
            <w:tcW w:w="3461" w:type="dxa"/>
            <w:shd w:val="clear" w:color="auto" w:fill="FFFFFF" w:themeFill="background1"/>
          </w:tcPr>
          <w:p w14:paraId="040B41B0" w14:textId="77777777" w:rsidR="00D33989" w:rsidRDefault="00033CFF" w:rsidP="00926EB4">
            <w:pPr>
              <w:spacing w:after="0" w:line="272" w:lineRule="atLeast"/>
              <w:rPr>
                <w:rFonts w:eastAsia="Times New Roman" w:cs="Tahoma"/>
                <w:lang w:eastAsia="en-GB"/>
              </w:rPr>
            </w:pPr>
            <w:r w:rsidRPr="0FCCEA6C">
              <w:rPr>
                <w:rFonts w:eastAsia="Times New Roman" w:cs="Tahoma"/>
                <w:lang w:eastAsia="en-GB"/>
              </w:rPr>
              <w:t>2018/19 – 2020/21</w:t>
            </w:r>
          </w:p>
          <w:tbl>
            <w:tblPr>
              <w:tblStyle w:val="TableGrid"/>
              <w:tblW w:w="0" w:type="auto"/>
              <w:tblLook w:val="06A0" w:firstRow="1" w:lastRow="0" w:firstColumn="1" w:lastColumn="0" w:noHBand="1" w:noVBand="1"/>
            </w:tblPr>
            <w:tblGrid>
              <w:gridCol w:w="810"/>
              <w:gridCol w:w="810"/>
              <w:gridCol w:w="810"/>
              <w:gridCol w:w="810"/>
            </w:tblGrid>
            <w:tr w:rsidR="0FCCEA6C" w14:paraId="76330975" w14:textId="77777777" w:rsidTr="00C8BDAA">
              <w:tc>
                <w:tcPr>
                  <w:tcW w:w="810" w:type="dxa"/>
                </w:tcPr>
                <w:p w14:paraId="31EFCD63" w14:textId="4F735810" w:rsidR="0FCCEA6C" w:rsidRDefault="0FCCEA6C" w:rsidP="0FCCEA6C">
                  <w:pPr>
                    <w:rPr>
                      <w:rFonts w:eastAsia="Times New Roman" w:cs="Tahoma"/>
                      <w:lang w:eastAsia="en-GB"/>
                    </w:rPr>
                  </w:pPr>
                </w:p>
              </w:tc>
              <w:tc>
                <w:tcPr>
                  <w:tcW w:w="810" w:type="dxa"/>
                </w:tcPr>
                <w:p w14:paraId="5BBBED37" w14:textId="4790C2DF" w:rsidR="1A5B6308" w:rsidRDefault="1A5B6308" w:rsidP="00C8BDAA">
                  <w:pPr>
                    <w:rPr>
                      <w:rFonts w:eastAsia="Times New Roman" w:cs="Tahoma"/>
                      <w:b/>
                      <w:bCs/>
                      <w:sz w:val="12"/>
                      <w:szCs w:val="12"/>
                      <w:lang w:eastAsia="en-GB"/>
                    </w:rPr>
                  </w:pPr>
                  <w:r w:rsidRPr="00C8BDAA">
                    <w:rPr>
                      <w:rFonts w:eastAsia="Times New Roman" w:cs="Tahoma"/>
                      <w:b/>
                      <w:bCs/>
                      <w:sz w:val="12"/>
                      <w:szCs w:val="12"/>
                      <w:lang w:eastAsia="en-GB"/>
                    </w:rPr>
                    <w:t>2018/19</w:t>
                  </w:r>
                </w:p>
                <w:p w14:paraId="2E7ECA4B" w14:textId="291C22D8" w:rsidR="1A5B6308" w:rsidRDefault="191626C6" w:rsidP="00C8BDAA">
                  <w:pPr>
                    <w:rPr>
                      <w:rFonts w:eastAsia="Times New Roman" w:cs="Tahoma"/>
                      <w:b/>
                      <w:bCs/>
                      <w:lang w:eastAsia="en-GB"/>
                    </w:rPr>
                  </w:pPr>
                  <w:r w:rsidRPr="00C8BDAA">
                    <w:rPr>
                      <w:rFonts w:eastAsia="Times New Roman" w:cs="Tahoma"/>
                      <w:b/>
                      <w:bCs/>
                      <w:sz w:val="12"/>
                      <w:szCs w:val="12"/>
                      <w:lang w:eastAsia="en-GB"/>
                    </w:rPr>
                    <w:t>PPG</w:t>
                  </w:r>
                </w:p>
              </w:tc>
              <w:tc>
                <w:tcPr>
                  <w:tcW w:w="810" w:type="dxa"/>
                </w:tcPr>
                <w:p w14:paraId="5174A2E6" w14:textId="4C47C84F" w:rsidR="1A5B6308" w:rsidRDefault="1A5B6308" w:rsidP="00C8BDAA">
                  <w:pPr>
                    <w:rPr>
                      <w:rFonts w:eastAsia="Times New Roman" w:cs="Tahoma"/>
                      <w:b/>
                      <w:bCs/>
                      <w:sz w:val="12"/>
                      <w:szCs w:val="12"/>
                      <w:lang w:eastAsia="en-GB"/>
                    </w:rPr>
                  </w:pPr>
                  <w:r w:rsidRPr="00C8BDAA">
                    <w:rPr>
                      <w:rFonts w:eastAsia="Times New Roman" w:cs="Tahoma"/>
                      <w:b/>
                      <w:bCs/>
                      <w:sz w:val="12"/>
                      <w:szCs w:val="12"/>
                      <w:lang w:eastAsia="en-GB"/>
                    </w:rPr>
                    <w:t>2020/21</w:t>
                  </w:r>
                </w:p>
                <w:p w14:paraId="4F40850B" w14:textId="13A0A664" w:rsidR="1A5B6308" w:rsidRDefault="69E66ADF" w:rsidP="00C8BDAA">
                  <w:pPr>
                    <w:rPr>
                      <w:rFonts w:eastAsia="Times New Roman" w:cs="Tahoma"/>
                      <w:b/>
                      <w:bCs/>
                      <w:lang w:eastAsia="en-GB"/>
                    </w:rPr>
                  </w:pPr>
                  <w:r w:rsidRPr="00C8BDAA">
                    <w:rPr>
                      <w:rFonts w:eastAsia="Times New Roman" w:cs="Tahoma"/>
                      <w:b/>
                      <w:bCs/>
                      <w:sz w:val="12"/>
                      <w:szCs w:val="12"/>
                      <w:lang w:eastAsia="en-GB"/>
                    </w:rPr>
                    <w:t>PPG</w:t>
                  </w:r>
                </w:p>
              </w:tc>
              <w:tc>
                <w:tcPr>
                  <w:tcW w:w="810" w:type="dxa"/>
                </w:tcPr>
                <w:p w14:paraId="3664A6F2" w14:textId="086A5A84" w:rsidR="1A5B6308" w:rsidRDefault="1A5B6308" w:rsidP="00C8BDAA">
                  <w:pPr>
                    <w:rPr>
                      <w:rFonts w:eastAsia="Times New Roman" w:cs="Tahoma"/>
                      <w:b/>
                      <w:bCs/>
                      <w:sz w:val="12"/>
                      <w:szCs w:val="12"/>
                      <w:lang w:eastAsia="en-GB"/>
                    </w:rPr>
                  </w:pPr>
                  <w:r w:rsidRPr="00C8BDAA">
                    <w:rPr>
                      <w:rFonts w:eastAsia="Times New Roman" w:cs="Tahoma"/>
                      <w:b/>
                      <w:bCs/>
                      <w:sz w:val="12"/>
                      <w:szCs w:val="12"/>
                      <w:lang w:eastAsia="en-GB"/>
                    </w:rPr>
                    <w:t>National 2018/19</w:t>
                  </w:r>
                </w:p>
                <w:p w14:paraId="21B65A19" w14:textId="404A8DE7" w:rsidR="1A5B6308" w:rsidRDefault="29F6B8D6" w:rsidP="00C8BDAA">
                  <w:pPr>
                    <w:rPr>
                      <w:rFonts w:eastAsia="Times New Roman" w:cs="Tahoma"/>
                      <w:b/>
                      <w:bCs/>
                      <w:lang w:eastAsia="en-GB"/>
                    </w:rPr>
                  </w:pPr>
                  <w:r w:rsidRPr="00C8BDAA">
                    <w:rPr>
                      <w:rFonts w:eastAsia="Times New Roman" w:cs="Tahoma"/>
                      <w:b/>
                      <w:bCs/>
                      <w:sz w:val="12"/>
                      <w:szCs w:val="12"/>
                      <w:lang w:eastAsia="en-GB"/>
                    </w:rPr>
                    <w:t>All</w:t>
                  </w:r>
                </w:p>
              </w:tc>
            </w:tr>
            <w:tr w:rsidR="0FCCEA6C" w14:paraId="76925D9D" w14:textId="77777777" w:rsidTr="00C8BDAA">
              <w:tc>
                <w:tcPr>
                  <w:tcW w:w="810" w:type="dxa"/>
                </w:tcPr>
                <w:p w14:paraId="265EF192" w14:textId="61C3C06E" w:rsidR="1A5B6308" w:rsidRDefault="1A5B6308" w:rsidP="0FCCEA6C">
                  <w:pPr>
                    <w:rPr>
                      <w:rFonts w:eastAsia="Times New Roman" w:cs="Tahoma"/>
                      <w:b/>
                      <w:bCs/>
                      <w:sz w:val="12"/>
                      <w:szCs w:val="12"/>
                      <w:lang w:eastAsia="en-GB"/>
                    </w:rPr>
                  </w:pPr>
                  <w:r w:rsidRPr="0FCCEA6C">
                    <w:rPr>
                      <w:rFonts w:eastAsia="Times New Roman" w:cs="Tahoma"/>
                      <w:b/>
                      <w:bCs/>
                      <w:sz w:val="14"/>
                      <w:szCs w:val="14"/>
                      <w:lang w:eastAsia="en-GB"/>
                    </w:rPr>
                    <w:t>Reading EYFS</w:t>
                  </w:r>
                </w:p>
              </w:tc>
              <w:tc>
                <w:tcPr>
                  <w:tcW w:w="810" w:type="dxa"/>
                </w:tcPr>
                <w:p w14:paraId="536CAAA9" w14:textId="23D20945" w:rsidR="102B8B2F" w:rsidRDefault="08B7A7FE" w:rsidP="00C8BDAA">
                  <w:pPr>
                    <w:rPr>
                      <w:rFonts w:asciiTheme="minorHAnsi" w:eastAsiaTheme="minorEastAsia" w:hAnsiTheme="minorHAnsi" w:cstheme="minorBidi"/>
                      <w:sz w:val="20"/>
                      <w:szCs w:val="20"/>
                      <w:lang w:eastAsia="en-GB"/>
                    </w:rPr>
                  </w:pPr>
                  <w:r w:rsidRPr="00C8BDAA">
                    <w:rPr>
                      <w:rFonts w:asciiTheme="minorHAnsi" w:eastAsiaTheme="minorEastAsia" w:hAnsiTheme="minorHAnsi" w:cstheme="minorBidi"/>
                      <w:sz w:val="20"/>
                      <w:szCs w:val="20"/>
                      <w:lang w:eastAsia="en-GB"/>
                    </w:rPr>
                    <w:t>56%</w:t>
                  </w:r>
                </w:p>
              </w:tc>
              <w:tc>
                <w:tcPr>
                  <w:tcW w:w="810" w:type="dxa"/>
                  <w:shd w:val="clear" w:color="auto" w:fill="00B050"/>
                </w:tcPr>
                <w:p w14:paraId="259242A1" w14:textId="64C98CF3" w:rsidR="3CA51178" w:rsidRDefault="17A89F27" w:rsidP="00C8BDAA">
                  <w:pPr>
                    <w:rPr>
                      <w:rFonts w:asciiTheme="minorHAnsi" w:eastAsiaTheme="minorEastAsia" w:hAnsiTheme="minorHAnsi" w:cstheme="minorBidi"/>
                      <w:sz w:val="20"/>
                      <w:szCs w:val="20"/>
                      <w:lang w:eastAsia="en-GB"/>
                    </w:rPr>
                  </w:pPr>
                  <w:r w:rsidRPr="00C8BDAA">
                    <w:rPr>
                      <w:rFonts w:asciiTheme="minorHAnsi" w:eastAsiaTheme="minorEastAsia" w:hAnsiTheme="minorHAnsi" w:cstheme="minorBidi"/>
                      <w:sz w:val="20"/>
                      <w:szCs w:val="20"/>
                      <w:lang w:eastAsia="en-GB"/>
                    </w:rPr>
                    <w:t>71%</w:t>
                  </w:r>
                </w:p>
              </w:tc>
              <w:tc>
                <w:tcPr>
                  <w:tcW w:w="810" w:type="dxa"/>
                </w:tcPr>
                <w:p w14:paraId="4FA84573" w14:textId="759F21C9" w:rsidR="0FCCEA6C" w:rsidRDefault="06D3EC60" w:rsidP="00C8BDAA">
                  <w:pPr>
                    <w:rPr>
                      <w:rFonts w:asciiTheme="minorHAnsi" w:eastAsiaTheme="minorEastAsia" w:hAnsiTheme="minorHAnsi" w:cstheme="minorBidi"/>
                      <w:sz w:val="20"/>
                      <w:szCs w:val="20"/>
                      <w:lang w:eastAsia="en-GB"/>
                    </w:rPr>
                  </w:pPr>
                  <w:r w:rsidRPr="00C8BDAA">
                    <w:rPr>
                      <w:rFonts w:asciiTheme="minorHAnsi" w:eastAsiaTheme="minorEastAsia" w:hAnsiTheme="minorHAnsi" w:cstheme="minorBidi"/>
                      <w:sz w:val="20"/>
                      <w:szCs w:val="20"/>
                      <w:lang w:eastAsia="en-GB"/>
                    </w:rPr>
                    <w:t>77%</w:t>
                  </w:r>
                </w:p>
              </w:tc>
            </w:tr>
            <w:tr w:rsidR="0FCCEA6C" w14:paraId="52D0522F" w14:textId="77777777" w:rsidTr="00C8BDAA">
              <w:trPr>
                <w:trHeight w:val="600"/>
              </w:trPr>
              <w:tc>
                <w:tcPr>
                  <w:tcW w:w="810" w:type="dxa"/>
                </w:tcPr>
                <w:p w14:paraId="73B38D35" w14:textId="1DCF0D3B" w:rsidR="1A5B6308" w:rsidRDefault="1A5B6308" w:rsidP="00C8BDAA">
                  <w:pPr>
                    <w:spacing w:after="0"/>
                    <w:rPr>
                      <w:rFonts w:eastAsia="Times New Roman" w:cs="Tahoma"/>
                      <w:b/>
                      <w:bCs/>
                      <w:sz w:val="12"/>
                      <w:szCs w:val="12"/>
                      <w:lang w:eastAsia="en-GB"/>
                    </w:rPr>
                  </w:pPr>
                  <w:r w:rsidRPr="00C8BDAA">
                    <w:rPr>
                      <w:rFonts w:eastAsia="Times New Roman" w:cs="Tahoma"/>
                      <w:b/>
                      <w:bCs/>
                      <w:sz w:val="14"/>
                      <w:szCs w:val="14"/>
                      <w:lang w:eastAsia="en-GB"/>
                    </w:rPr>
                    <w:t>Y1</w:t>
                  </w:r>
                </w:p>
                <w:p w14:paraId="079D2463" w14:textId="2131440C" w:rsidR="1A5B6308" w:rsidRDefault="1A5B6308" w:rsidP="00C8BDAA">
                  <w:pPr>
                    <w:spacing w:after="0"/>
                    <w:rPr>
                      <w:rFonts w:eastAsia="Times New Roman" w:cs="Tahoma"/>
                      <w:b/>
                      <w:bCs/>
                      <w:sz w:val="12"/>
                      <w:szCs w:val="12"/>
                      <w:lang w:eastAsia="en-GB"/>
                    </w:rPr>
                  </w:pPr>
                  <w:r w:rsidRPr="00C8BDAA">
                    <w:rPr>
                      <w:rFonts w:eastAsia="Times New Roman" w:cs="Tahoma"/>
                      <w:b/>
                      <w:bCs/>
                      <w:sz w:val="14"/>
                      <w:szCs w:val="14"/>
                      <w:lang w:eastAsia="en-GB"/>
                    </w:rPr>
                    <w:t>Phonic</w:t>
                  </w:r>
                </w:p>
              </w:tc>
              <w:tc>
                <w:tcPr>
                  <w:tcW w:w="810" w:type="dxa"/>
                </w:tcPr>
                <w:p w14:paraId="1CFDB6B0" w14:textId="38FCFB4A" w:rsidR="36D5F7D4" w:rsidRDefault="2CF037FF" w:rsidP="00C8BDAA">
                  <w:pPr>
                    <w:rPr>
                      <w:rFonts w:asciiTheme="minorHAnsi" w:eastAsiaTheme="minorEastAsia" w:hAnsiTheme="minorHAnsi" w:cstheme="minorBidi"/>
                      <w:sz w:val="20"/>
                      <w:szCs w:val="20"/>
                      <w:lang w:eastAsia="en-GB"/>
                    </w:rPr>
                  </w:pPr>
                  <w:r w:rsidRPr="00C8BDAA">
                    <w:rPr>
                      <w:rFonts w:asciiTheme="minorHAnsi" w:eastAsiaTheme="minorEastAsia" w:hAnsiTheme="minorHAnsi" w:cstheme="minorBidi"/>
                      <w:sz w:val="20"/>
                      <w:szCs w:val="20"/>
                      <w:lang w:eastAsia="en-GB"/>
                    </w:rPr>
                    <w:t>73%</w:t>
                  </w:r>
                </w:p>
              </w:tc>
              <w:tc>
                <w:tcPr>
                  <w:tcW w:w="810" w:type="dxa"/>
                  <w:shd w:val="clear" w:color="auto" w:fill="00B050"/>
                </w:tcPr>
                <w:p w14:paraId="3AB5A652" w14:textId="29862EB1" w:rsidR="0FCCEA6C" w:rsidRDefault="2BEBE9CD" w:rsidP="00C8BDAA">
                  <w:pPr>
                    <w:rPr>
                      <w:rFonts w:asciiTheme="minorHAnsi" w:eastAsiaTheme="minorEastAsia" w:hAnsiTheme="minorHAnsi" w:cstheme="minorBidi"/>
                      <w:sz w:val="20"/>
                      <w:szCs w:val="20"/>
                      <w:lang w:eastAsia="en-GB"/>
                    </w:rPr>
                  </w:pPr>
                  <w:r w:rsidRPr="00C8BDAA">
                    <w:rPr>
                      <w:rFonts w:asciiTheme="minorHAnsi" w:eastAsiaTheme="minorEastAsia" w:hAnsiTheme="minorHAnsi" w:cstheme="minorBidi"/>
                      <w:sz w:val="20"/>
                      <w:szCs w:val="20"/>
                      <w:lang w:eastAsia="en-GB"/>
                    </w:rPr>
                    <w:t>75%</w:t>
                  </w:r>
                </w:p>
              </w:tc>
              <w:tc>
                <w:tcPr>
                  <w:tcW w:w="810" w:type="dxa"/>
                </w:tcPr>
                <w:p w14:paraId="683F4A94" w14:textId="6585CC96" w:rsidR="0FCCEA6C" w:rsidRDefault="39C3B42D" w:rsidP="00C8BDAA">
                  <w:pPr>
                    <w:rPr>
                      <w:rFonts w:asciiTheme="minorHAnsi" w:eastAsiaTheme="minorEastAsia" w:hAnsiTheme="minorHAnsi" w:cstheme="minorBidi"/>
                      <w:sz w:val="20"/>
                      <w:szCs w:val="20"/>
                      <w:lang w:eastAsia="en-GB"/>
                    </w:rPr>
                  </w:pPr>
                  <w:r w:rsidRPr="00C8BDAA">
                    <w:rPr>
                      <w:rFonts w:asciiTheme="minorHAnsi" w:eastAsiaTheme="minorEastAsia" w:hAnsiTheme="minorHAnsi" w:cstheme="minorBidi"/>
                      <w:sz w:val="20"/>
                      <w:szCs w:val="20"/>
                      <w:lang w:eastAsia="en-GB"/>
                    </w:rPr>
                    <w:t>82%</w:t>
                  </w:r>
                </w:p>
              </w:tc>
            </w:tr>
            <w:tr w:rsidR="0FCCEA6C" w14:paraId="52323359" w14:textId="77777777" w:rsidTr="00C8BDAA">
              <w:tc>
                <w:tcPr>
                  <w:tcW w:w="810" w:type="dxa"/>
                </w:tcPr>
                <w:p w14:paraId="4971087B" w14:textId="38C99EA9" w:rsidR="1A5B6308" w:rsidRDefault="1A5B6308" w:rsidP="0FCCEA6C">
                  <w:pPr>
                    <w:rPr>
                      <w:rFonts w:eastAsia="Times New Roman" w:cs="Tahoma"/>
                      <w:b/>
                      <w:bCs/>
                      <w:sz w:val="12"/>
                      <w:szCs w:val="12"/>
                      <w:lang w:eastAsia="en-GB"/>
                    </w:rPr>
                  </w:pPr>
                  <w:r w:rsidRPr="0FCCEA6C">
                    <w:rPr>
                      <w:rFonts w:eastAsia="Times New Roman" w:cs="Tahoma"/>
                      <w:b/>
                      <w:bCs/>
                      <w:sz w:val="14"/>
                      <w:szCs w:val="14"/>
                      <w:lang w:eastAsia="en-GB"/>
                    </w:rPr>
                    <w:t>KS1 Reading</w:t>
                  </w:r>
                </w:p>
              </w:tc>
              <w:tc>
                <w:tcPr>
                  <w:tcW w:w="810" w:type="dxa"/>
                </w:tcPr>
                <w:p w14:paraId="2EDAD956" w14:textId="79AC305A" w:rsidR="63350321" w:rsidRDefault="63350321" w:rsidP="00C8BDAA">
                  <w:pPr>
                    <w:rPr>
                      <w:rFonts w:asciiTheme="minorHAnsi" w:eastAsiaTheme="minorEastAsia" w:hAnsiTheme="minorHAnsi" w:cstheme="minorBidi"/>
                      <w:sz w:val="20"/>
                      <w:szCs w:val="20"/>
                      <w:lang w:eastAsia="en-GB"/>
                    </w:rPr>
                  </w:pPr>
                  <w:r w:rsidRPr="00C8BDAA">
                    <w:rPr>
                      <w:rFonts w:asciiTheme="minorHAnsi" w:eastAsiaTheme="minorEastAsia" w:hAnsiTheme="minorHAnsi" w:cstheme="minorBidi"/>
                      <w:sz w:val="20"/>
                      <w:szCs w:val="20"/>
                      <w:lang w:eastAsia="en-GB"/>
                    </w:rPr>
                    <w:t>25%</w:t>
                  </w:r>
                </w:p>
              </w:tc>
              <w:tc>
                <w:tcPr>
                  <w:tcW w:w="810" w:type="dxa"/>
                  <w:shd w:val="clear" w:color="auto" w:fill="00B050"/>
                </w:tcPr>
                <w:p w14:paraId="5C604C09" w14:textId="5D41BF65" w:rsidR="63350321" w:rsidRDefault="63350321" w:rsidP="00C8BDAA">
                  <w:pPr>
                    <w:rPr>
                      <w:rFonts w:asciiTheme="minorHAnsi" w:eastAsiaTheme="minorEastAsia" w:hAnsiTheme="minorHAnsi" w:cstheme="minorBidi"/>
                      <w:sz w:val="20"/>
                      <w:szCs w:val="20"/>
                      <w:lang w:eastAsia="en-GB"/>
                    </w:rPr>
                  </w:pPr>
                  <w:r w:rsidRPr="00C8BDAA">
                    <w:rPr>
                      <w:rFonts w:asciiTheme="minorHAnsi" w:eastAsiaTheme="minorEastAsia" w:hAnsiTheme="minorHAnsi" w:cstheme="minorBidi"/>
                      <w:sz w:val="20"/>
                      <w:szCs w:val="20"/>
                      <w:lang w:eastAsia="en-GB"/>
                    </w:rPr>
                    <w:t>56%</w:t>
                  </w:r>
                </w:p>
              </w:tc>
              <w:tc>
                <w:tcPr>
                  <w:tcW w:w="810" w:type="dxa"/>
                </w:tcPr>
                <w:p w14:paraId="06C5B721" w14:textId="09B00AD5" w:rsidR="0FCCEA6C" w:rsidRDefault="2E02F655" w:rsidP="00C8BDAA">
                  <w:pPr>
                    <w:rPr>
                      <w:rFonts w:asciiTheme="minorHAnsi" w:eastAsiaTheme="minorEastAsia" w:hAnsiTheme="minorHAnsi" w:cstheme="minorBidi"/>
                      <w:sz w:val="20"/>
                      <w:szCs w:val="20"/>
                      <w:lang w:eastAsia="en-GB"/>
                    </w:rPr>
                  </w:pPr>
                  <w:r w:rsidRPr="00C8BDAA">
                    <w:rPr>
                      <w:rFonts w:asciiTheme="minorHAnsi" w:eastAsiaTheme="minorEastAsia" w:hAnsiTheme="minorHAnsi" w:cstheme="minorBidi"/>
                      <w:sz w:val="20"/>
                      <w:szCs w:val="20"/>
                      <w:lang w:eastAsia="en-GB"/>
                    </w:rPr>
                    <w:t>75%</w:t>
                  </w:r>
                </w:p>
              </w:tc>
            </w:tr>
          </w:tbl>
          <w:p w14:paraId="54057637" w14:textId="371DCE4A" w:rsidR="00033CFF" w:rsidRPr="00F70B5D" w:rsidRDefault="14E274D5" w:rsidP="00C8BDAA">
            <w:pPr>
              <w:spacing w:after="0" w:line="272" w:lineRule="atLeast"/>
              <w:rPr>
                <w:rFonts w:asciiTheme="minorHAnsi" w:eastAsiaTheme="minorEastAsia" w:hAnsiTheme="minorHAnsi" w:cstheme="minorBidi"/>
                <w:lang w:eastAsia="en-GB"/>
              </w:rPr>
            </w:pPr>
            <w:r w:rsidRPr="00C8BDAA">
              <w:rPr>
                <w:rFonts w:asciiTheme="minorHAnsi" w:eastAsiaTheme="minorEastAsia" w:hAnsiTheme="minorHAnsi" w:cstheme="minorBidi"/>
                <w:lang w:eastAsia="en-GB"/>
              </w:rPr>
              <w:t xml:space="preserve"> There has been an increase in all areas compared to 2018/19</w:t>
            </w:r>
          </w:p>
          <w:p w14:paraId="03C77543" w14:textId="4C097614" w:rsidR="00033CFF" w:rsidRPr="00F70B5D" w:rsidRDefault="00033CFF" w:rsidP="00C8BDAA">
            <w:pPr>
              <w:spacing w:after="0" w:line="272" w:lineRule="atLeast"/>
              <w:rPr>
                <w:rFonts w:asciiTheme="minorHAnsi" w:eastAsiaTheme="minorEastAsia" w:hAnsiTheme="minorHAnsi" w:cstheme="minorBidi"/>
                <w:lang w:eastAsia="en-GB"/>
              </w:rPr>
            </w:pPr>
          </w:p>
          <w:p w14:paraId="529BDDE9" w14:textId="5922A19B" w:rsidR="00033CFF" w:rsidRPr="00F70B5D" w:rsidRDefault="14E274D5" w:rsidP="00C8BDAA">
            <w:pPr>
              <w:spacing w:after="0" w:line="272" w:lineRule="atLeast"/>
              <w:rPr>
                <w:rFonts w:asciiTheme="minorHAnsi" w:eastAsiaTheme="minorEastAsia" w:hAnsiTheme="minorHAnsi" w:cstheme="minorBidi"/>
                <w:lang w:eastAsia="en-GB"/>
              </w:rPr>
            </w:pPr>
            <w:r w:rsidRPr="00C8BDAA">
              <w:rPr>
                <w:rFonts w:asciiTheme="minorHAnsi" w:eastAsiaTheme="minorEastAsia" w:hAnsiTheme="minorHAnsi" w:cstheme="minorBidi"/>
                <w:lang w:eastAsia="en-GB"/>
              </w:rPr>
              <w:t>Particularly in EYFS and KS1 reading</w:t>
            </w:r>
          </w:p>
          <w:p w14:paraId="7C2E8228" w14:textId="5F31B11A" w:rsidR="00033CFF" w:rsidRPr="00F70B5D" w:rsidRDefault="14E274D5" w:rsidP="00C8BDAA">
            <w:pPr>
              <w:spacing w:after="0" w:line="272" w:lineRule="atLeast"/>
              <w:rPr>
                <w:rFonts w:asciiTheme="minorHAnsi" w:eastAsiaTheme="minorEastAsia" w:hAnsiTheme="minorHAnsi" w:cstheme="minorBidi"/>
                <w:lang w:eastAsia="en-GB"/>
              </w:rPr>
            </w:pPr>
            <w:r w:rsidRPr="00C8BDAA">
              <w:rPr>
                <w:rFonts w:asciiTheme="minorHAnsi" w:eastAsiaTheme="minorEastAsia" w:hAnsiTheme="minorHAnsi" w:cstheme="minorBidi"/>
                <w:lang w:eastAsia="en-GB"/>
              </w:rPr>
              <w:t>Y1 Phonics has incrementally improved and 7% away from National 2018/19</w:t>
            </w:r>
          </w:p>
        </w:tc>
      </w:tr>
      <w:tr w:rsidR="00D8295E" w:rsidRPr="00F70B5D" w14:paraId="6F97BEC0" w14:textId="77777777" w:rsidTr="10EB84D1">
        <w:tc>
          <w:tcPr>
            <w:tcW w:w="1985" w:type="dxa"/>
            <w:shd w:val="clear" w:color="auto" w:fill="FFFFFF" w:themeFill="background1"/>
          </w:tcPr>
          <w:p w14:paraId="1586A9F6" w14:textId="77777777" w:rsidR="00D8295E" w:rsidRPr="00A43C4B" w:rsidRDefault="00D8295E" w:rsidP="001D00E8">
            <w:pPr>
              <w:spacing w:after="0" w:line="272" w:lineRule="atLeast"/>
              <w:rPr>
                <w:rFonts w:eastAsia="Times New Roman" w:cs="Tahoma"/>
                <w:b/>
                <w:lang w:eastAsia="en-GB"/>
              </w:rPr>
            </w:pPr>
            <w:r w:rsidRPr="00A43C4B">
              <w:rPr>
                <w:rFonts w:eastAsia="Times New Roman" w:cs="Tahoma"/>
                <w:b/>
                <w:lang w:eastAsia="en-GB"/>
              </w:rPr>
              <w:lastRenderedPageBreak/>
              <w:t xml:space="preserve">Increase % PPG cohort across the school who achieve ARE in reading, writing and maths, compared to 2018-19 </w:t>
            </w:r>
          </w:p>
          <w:p w14:paraId="6A331131" w14:textId="77777777" w:rsidR="00D8295E" w:rsidRPr="00A43C4B" w:rsidRDefault="00D8295E" w:rsidP="001D00E8">
            <w:pPr>
              <w:spacing w:after="0" w:line="272" w:lineRule="atLeast"/>
              <w:rPr>
                <w:rFonts w:eastAsia="Times New Roman" w:cs="Tahoma"/>
                <w:b/>
                <w:lang w:eastAsia="en-GB"/>
              </w:rPr>
            </w:pPr>
          </w:p>
          <w:p w14:paraId="442761F0" w14:textId="77777777" w:rsidR="00D8295E" w:rsidRPr="00A43C4B" w:rsidRDefault="00D8295E" w:rsidP="001D00E8">
            <w:pPr>
              <w:spacing w:after="0" w:line="272" w:lineRule="atLeast"/>
              <w:rPr>
                <w:rFonts w:eastAsia="Times New Roman" w:cs="Tahoma"/>
                <w:i/>
                <w:lang w:eastAsia="en-GB"/>
              </w:rPr>
            </w:pPr>
            <w:r w:rsidRPr="00A43C4B">
              <w:rPr>
                <w:rFonts w:eastAsia="Times New Roman" w:cs="Tahoma"/>
                <w:i/>
                <w:lang w:eastAsia="en-GB"/>
              </w:rPr>
              <w:t>Ensure that Quality First Teaching meets the needs of all PPG pupils</w:t>
            </w:r>
          </w:p>
          <w:p w14:paraId="35E50590" w14:textId="77777777" w:rsidR="00D8295E" w:rsidRPr="00A43C4B" w:rsidRDefault="00D8295E" w:rsidP="001D00E8">
            <w:pPr>
              <w:spacing w:after="0" w:line="272" w:lineRule="atLeast"/>
              <w:rPr>
                <w:rFonts w:eastAsia="Times New Roman" w:cs="Tahoma"/>
                <w:i/>
                <w:lang w:eastAsia="en-GB"/>
              </w:rPr>
            </w:pPr>
          </w:p>
          <w:p w14:paraId="2E1322D4" w14:textId="77777777" w:rsidR="00D8295E" w:rsidRPr="00A43C4B" w:rsidRDefault="00D8295E" w:rsidP="001D00E8">
            <w:pPr>
              <w:spacing w:after="0" w:line="272" w:lineRule="atLeast"/>
              <w:rPr>
                <w:rFonts w:eastAsia="Times New Roman" w:cs="Tahoma"/>
                <w:i/>
                <w:lang w:eastAsia="en-GB"/>
              </w:rPr>
            </w:pPr>
            <w:proofErr w:type="gramStart"/>
            <w:r w:rsidRPr="00A43C4B">
              <w:rPr>
                <w:rFonts w:eastAsia="Times New Roman" w:cs="Tahoma"/>
                <w:i/>
                <w:lang w:eastAsia="en-GB"/>
              </w:rPr>
              <w:t>Increase  accelerated</w:t>
            </w:r>
            <w:proofErr w:type="gramEnd"/>
            <w:r w:rsidRPr="00A43C4B">
              <w:rPr>
                <w:rFonts w:eastAsia="Times New Roman" w:cs="Tahoma"/>
                <w:i/>
                <w:lang w:eastAsia="en-GB"/>
              </w:rPr>
              <w:t xml:space="preserve"> progress of PPG cohort when compared to non PPG, in every year group, in reading, writing and maths</w:t>
            </w:r>
          </w:p>
          <w:p w14:paraId="2F2BFDBA" w14:textId="77777777" w:rsidR="00D8295E" w:rsidRPr="00A43C4B" w:rsidRDefault="00D8295E" w:rsidP="001D00E8">
            <w:pPr>
              <w:spacing w:after="0" w:line="272" w:lineRule="atLeast"/>
              <w:rPr>
                <w:rFonts w:eastAsia="Times New Roman" w:cs="Tahoma"/>
                <w:i/>
                <w:lang w:eastAsia="en-GB"/>
              </w:rPr>
            </w:pPr>
          </w:p>
          <w:p w14:paraId="45B192D3" w14:textId="77777777" w:rsidR="00D8295E" w:rsidRPr="00A43C4B" w:rsidRDefault="00D8295E" w:rsidP="001D00E8">
            <w:pPr>
              <w:spacing w:after="0" w:line="272" w:lineRule="atLeast"/>
              <w:rPr>
                <w:rFonts w:eastAsia="Times New Roman" w:cs="Tahoma"/>
                <w:i/>
                <w:lang w:eastAsia="en-GB"/>
              </w:rPr>
            </w:pPr>
            <w:r w:rsidRPr="00A43C4B">
              <w:rPr>
                <w:rFonts w:eastAsia="Times New Roman" w:cs="Tahoma"/>
                <w:i/>
                <w:lang w:eastAsia="en-GB"/>
              </w:rPr>
              <w:t xml:space="preserve">Ensure bottom 20% readers </w:t>
            </w:r>
            <w:r w:rsidRPr="00A43C4B">
              <w:rPr>
                <w:rFonts w:eastAsia="Times New Roman" w:cs="Tahoma"/>
                <w:i/>
                <w:lang w:eastAsia="en-GB"/>
              </w:rPr>
              <w:lastRenderedPageBreak/>
              <w:t xml:space="preserve">across the school make accelerated progress </w:t>
            </w:r>
          </w:p>
          <w:p w14:paraId="485A82B7" w14:textId="77777777" w:rsidR="00D8295E" w:rsidRPr="00A43C4B" w:rsidRDefault="00D8295E" w:rsidP="001D00E8">
            <w:pPr>
              <w:spacing w:after="0" w:line="272" w:lineRule="atLeast"/>
              <w:rPr>
                <w:rFonts w:eastAsia="Times New Roman" w:cs="Tahoma"/>
                <w:i/>
                <w:lang w:eastAsia="en-GB"/>
              </w:rPr>
            </w:pPr>
            <w:r w:rsidRPr="00A43C4B">
              <w:rPr>
                <w:rFonts w:eastAsia="Times New Roman" w:cs="Tahoma"/>
                <w:i/>
                <w:lang w:eastAsia="en-GB"/>
              </w:rPr>
              <w:t xml:space="preserve"> </w:t>
            </w:r>
          </w:p>
          <w:p w14:paraId="53558D0E" w14:textId="77777777" w:rsidR="00D8295E" w:rsidRPr="00A43C4B" w:rsidRDefault="00D8295E" w:rsidP="001D00E8">
            <w:pPr>
              <w:spacing w:after="0" w:line="272" w:lineRule="atLeast"/>
              <w:rPr>
                <w:rFonts w:eastAsia="Times New Roman" w:cs="Tahoma"/>
                <w:i/>
                <w:lang w:eastAsia="en-GB"/>
              </w:rPr>
            </w:pPr>
            <w:r w:rsidRPr="00A43C4B">
              <w:rPr>
                <w:rFonts w:eastAsia="Times New Roman" w:cs="Tahoma"/>
                <w:i/>
                <w:lang w:eastAsia="en-GB"/>
              </w:rPr>
              <w:t>Ensure that results at end of KS2 are in line with national for PPG cohort</w:t>
            </w:r>
          </w:p>
          <w:p w14:paraId="1411457A" w14:textId="77777777" w:rsidR="00D8295E" w:rsidRPr="00A43C4B" w:rsidRDefault="00D8295E" w:rsidP="001D00E8">
            <w:pPr>
              <w:spacing w:after="0" w:line="272" w:lineRule="atLeast"/>
              <w:rPr>
                <w:rFonts w:eastAsia="Times New Roman" w:cs="Tahoma"/>
                <w:i/>
                <w:lang w:eastAsia="en-GB"/>
              </w:rPr>
            </w:pPr>
          </w:p>
          <w:p w14:paraId="75A328AB" w14:textId="77777777" w:rsidR="00D8295E" w:rsidRPr="00A43C4B" w:rsidRDefault="00D8295E" w:rsidP="001D00E8">
            <w:pPr>
              <w:spacing w:after="0" w:line="272" w:lineRule="atLeast"/>
              <w:rPr>
                <w:rFonts w:eastAsia="Times New Roman" w:cs="Tahoma"/>
                <w:i/>
                <w:lang w:eastAsia="en-GB"/>
              </w:rPr>
            </w:pPr>
            <w:r w:rsidRPr="00A43C4B">
              <w:rPr>
                <w:rFonts w:eastAsia="Times New Roman" w:cs="Tahoma"/>
                <w:i/>
                <w:lang w:eastAsia="en-GB"/>
              </w:rPr>
              <w:t xml:space="preserve">Close the gap between PPG boys and PPG girls in reading and writing </w:t>
            </w:r>
          </w:p>
          <w:p w14:paraId="0F5C0FAD" w14:textId="77777777" w:rsidR="00D8295E" w:rsidRPr="0007704A" w:rsidRDefault="00D8295E" w:rsidP="00A73A89">
            <w:pPr>
              <w:spacing w:after="0" w:line="272" w:lineRule="atLeast"/>
              <w:rPr>
                <w:rFonts w:eastAsia="Times New Roman" w:cs="Tahoma"/>
                <w:b/>
                <w:highlight w:val="yellow"/>
                <w:lang w:eastAsia="en-GB"/>
              </w:rPr>
            </w:pPr>
          </w:p>
          <w:p w14:paraId="59D21485" w14:textId="77777777" w:rsidR="00D8295E" w:rsidRPr="0007704A" w:rsidRDefault="00D8295E" w:rsidP="00A73A89">
            <w:pPr>
              <w:spacing w:after="0" w:line="272" w:lineRule="atLeast"/>
              <w:rPr>
                <w:rFonts w:eastAsia="Times New Roman" w:cs="Tahoma"/>
                <w:b/>
                <w:highlight w:val="yellow"/>
                <w:lang w:eastAsia="en-GB"/>
              </w:rPr>
            </w:pPr>
          </w:p>
          <w:p w14:paraId="6B6A26C1" w14:textId="77777777" w:rsidR="00D8295E" w:rsidRPr="0007704A" w:rsidRDefault="00D8295E" w:rsidP="00A73A89">
            <w:pPr>
              <w:spacing w:after="0" w:line="272" w:lineRule="atLeast"/>
              <w:rPr>
                <w:rFonts w:eastAsia="Times New Roman" w:cs="Tahoma"/>
                <w:b/>
                <w:highlight w:val="yellow"/>
                <w:lang w:eastAsia="en-GB"/>
              </w:rPr>
            </w:pPr>
          </w:p>
          <w:p w14:paraId="625D9E4A" w14:textId="77777777" w:rsidR="00D8295E" w:rsidRPr="0007704A" w:rsidRDefault="00D8295E" w:rsidP="00A73A89">
            <w:pPr>
              <w:spacing w:after="0" w:line="272" w:lineRule="atLeast"/>
              <w:rPr>
                <w:rFonts w:eastAsia="Times New Roman" w:cs="Tahoma"/>
                <w:b/>
                <w:highlight w:val="yellow"/>
                <w:lang w:eastAsia="en-GB"/>
              </w:rPr>
            </w:pPr>
          </w:p>
        </w:tc>
        <w:tc>
          <w:tcPr>
            <w:tcW w:w="1993" w:type="dxa"/>
            <w:shd w:val="clear" w:color="auto" w:fill="FFFFFF" w:themeFill="background1"/>
          </w:tcPr>
          <w:p w14:paraId="3C8E778A" w14:textId="77777777" w:rsidR="00D8295E" w:rsidRPr="00A43C4B" w:rsidRDefault="00D8295E" w:rsidP="00146754">
            <w:pPr>
              <w:spacing w:after="0" w:line="272" w:lineRule="atLeast"/>
              <w:rPr>
                <w:rFonts w:eastAsia="Times New Roman" w:cs="Tahoma"/>
                <w:lang w:eastAsia="en-GB"/>
              </w:rPr>
            </w:pPr>
            <w:r w:rsidRPr="00A43C4B">
              <w:rPr>
                <w:rFonts w:eastAsia="Times New Roman" w:cs="Tahoma"/>
                <w:lang w:eastAsia="en-GB"/>
              </w:rPr>
              <w:lastRenderedPageBreak/>
              <w:t xml:space="preserve">Staff need additional support to attain accelerated progress </w:t>
            </w:r>
            <w:proofErr w:type="gramStart"/>
            <w:r w:rsidRPr="00A43C4B">
              <w:rPr>
                <w:rFonts w:eastAsia="Times New Roman" w:cs="Tahoma"/>
                <w:lang w:eastAsia="en-GB"/>
              </w:rPr>
              <w:t>in order to</w:t>
            </w:r>
            <w:proofErr w:type="gramEnd"/>
            <w:r w:rsidRPr="00A43C4B">
              <w:rPr>
                <w:rFonts w:eastAsia="Times New Roman" w:cs="Tahoma"/>
                <w:lang w:eastAsia="en-GB"/>
              </w:rPr>
              <w:t xml:space="preserve"> close the gap</w:t>
            </w:r>
          </w:p>
          <w:p w14:paraId="408CD03C" w14:textId="77777777" w:rsidR="00D8295E" w:rsidRPr="00A43C4B" w:rsidRDefault="00D8295E" w:rsidP="00146754">
            <w:pPr>
              <w:spacing w:after="0" w:line="272" w:lineRule="atLeast"/>
              <w:rPr>
                <w:rFonts w:eastAsia="Times New Roman" w:cs="Tahoma"/>
                <w:lang w:eastAsia="en-GB"/>
              </w:rPr>
            </w:pPr>
          </w:p>
          <w:p w14:paraId="751D653C" w14:textId="77777777" w:rsidR="00A43C4B" w:rsidRPr="00A43C4B" w:rsidRDefault="00A43C4B" w:rsidP="00146754">
            <w:pPr>
              <w:spacing w:after="0" w:line="272" w:lineRule="atLeast"/>
              <w:rPr>
                <w:rFonts w:eastAsia="Times New Roman" w:cs="Tahoma"/>
                <w:lang w:eastAsia="en-GB"/>
              </w:rPr>
            </w:pPr>
            <w:proofErr w:type="spellStart"/>
            <w:r w:rsidRPr="00A43C4B">
              <w:rPr>
                <w:rFonts w:eastAsia="Times New Roman" w:cs="Tahoma"/>
                <w:lang w:eastAsia="en-GB"/>
              </w:rPr>
              <w:t>Spr</w:t>
            </w:r>
            <w:proofErr w:type="spellEnd"/>
            <w:r w:rsidRPr="00A43C4B">
              <w:rPr>
                <w:rFonts w:eastAsia="Times New Roman" w:cs="Tahoma"/>
                <w:lang w:eastAsia="en-GB"/>
              </w:rPr>
              <w:t xml:space="preserve"> 2 data showed a further closure in attainment gap between PPG and non-PPG. Attainment is still overall lower.</w:t>
            </w:r>
          </w:p>
          <w:p w14:paraId="03C1AE07" w14:textId="77777777" w:rsidR="00A43C4B" w:rsidRPr="00A43C4B" w:rsidRDefault="00A43C4B" w:rsidP="00146754">
            <w:pPr>
              <w:spacing w:after="0" w:line="272" w:lineRule="atLeast"/>
              <w:rPr>
                <w:rFonts w:eastAsia="Times New Roman" w:cs="Tahoma"/>
                <w:lang w:eastAsia="en-GB"/>
              </w:rPr>
            </w:pPr>
          </w:p>
          <w:p w14:paraId="383E0681" w14:textId="77777777" w:rsidR="00D8295E" w:rsidRPr="00A43C4B" w:rsidRDefault="00D8295E" w:rsidP="00146754">
            <w:pPr>
              <w:spacing w:after="0" w:line="272" w:lineRule="atLeast"/>
              <w:rPr>
                <w:rFonts w:eastAsia="Times New Roman" w:cs="Tahoma"/>
                <w:lang w:eastAsia="en-GB"/>
              </w:rPr>
            </w:pPr>
            <w:r w:rsidRPr="00A43C4B">
              <w:rPr>
                <w:rFonts w:eastAsia="Times New Roman" w:cs="Tahoma"/>
                <w:lang w:eastAsia="en-GB"/>
              </w:rPr>
              <w:t>Y6 2018-19:</w:t>
            </w:r>
          </w:p>
          <w:p w14:paraId="3E8C5309" w14:textId="77777777" w:rsidR="00A43C4B" w:rsidRPr="00A43C4B" w:rsidRDefault="00D8295E" w:rsidP="00146754">
            <w:pPr>
              <w:spacing w:after="0" w:line="272" w:lineRule="atLeast"/>
              <w:rPr>
                <w:rFonts w:eastAsia="Times New Roman" w:cs="Tahoma"/>
                <w:lang w:eastAsia="en-GB"/>
              </w:rPr>
            </w:pPr>
            <w:r w:rsidRPr="00A43C4B">
              <w:rPr>
                <w:rFonts w:eastAsia="Times New Roman" w:cs="Tahoma"/>
                <w:lang w:eastAsia="en-GB"/>
              </w:rPr>
              <w:t>Despite progress for PPG group being in line with the whole cohort for end of KS2 for reading, maths and combined, there is a 11% gap in writing</w:t>
            </w:r>
          </w:p>
          <w:p w14:paraId="285A67BF" w14:textId="77777777" w:rsidR="00D8295E" w:rsidRPr="00A43C4B" w:rsidRDefault="00D8295E" w:rsidP="00146754">
            <w:pPr>
              <w:spacing w:after="0" w:line="272" w:lineRule="atLeast"/>
              <w:rPr>
                <w:rFonts w:eastAsia="Times New Roman" w:cs="Tahoma"/>
                <w:lang w:eastAsia="en-GB"/>
              </w:rPr>
            </w:pPr>
          </w:p>
          <w:p w14:paraId="2F4ADE4F" w14:textId="77777777" w:rsidR="00D8295E" w:rsidRPr="00A43C4B" w:rsidRDefault="00D8295E" w:rsidP="00146754">
            <w:pPr>
              <w:spacing w:after="0" w:line="272" w:lineRule="atLeast"/>
              <w:rPr>
                <w:rFonts w:eastAsia="Times New Roman" w:cs="Tahoma"/>
                <w:lang w:eastAsia="en-GB"/>
              </w:rPr>
            </w:pPr>
            <w:r w:rsidRPr="00A43C4B">
              <w:rPr>
                <w:rFonts w:eastAsia="Times New Roman" w:cs="Tahoma"/>
                <w:lang w:eastAsia="en-GB"/>
              </w:rPr>
              <w:lastRenderedPageBreak/>
              <w:t>Reading, Writing and Maths attainment gap is diminishing from 2017-18 and 2018-19, but it still evident</w:t>
            </w:r>
          </w:p>
          <w:p w14:paraId="663F40F5" w14:textId="77777777" w:rsidR="00D8295E" w:rsidRPr="00A43C4B" w:rsidRDefault="00D8295E" w:rsidP="00146754">
            <w:pPr>
              <w:spacing w:after="0" w:line="272" w:lineRule="atLeast"/>
              <w:rPr>
                <w:rFonts w:eastAsia="Times New Roman" w:cs="Tahoma"/>
                <w:lang w:eastAsia="en-GB"/>
              </w:rPr>
            </w:pPr>
          </w:p>
          <w:p w14:paraId="23ABE30D" w14:textId="77777777" w:rsidR="00D8295E" w:rsidRPr="00A43C4B" w:rsidRDefault="00D8295E" w:rsidP="00146754">
            <w:pPr>
              <w:spacing w:after="0" w:line="272" w:lineRule="atLeast"/>
              <w:rPr>
                <w:rFonts w:eastAsia="Times New Roman" w:cs="Tahoma"/>
                <w:lang w:eastAsia="en-GB"/>
              </w:rPr>
            </w:pPr>
            <w:r w:rsidRPr="00A43C4B">
              <w:rPr>
                <w:rFonts w:eastAsia="Times New Roman" w:cs="Tahoma"/>
                <w:lang w:eastAsia="en-GB"/>
              </w:rPr>
              <w:t>Disengaged learners with below ARE reading and writing</w:t>
            </w:r>
          </w:p>
          <w:p w14:paraId="143240B8" w14:textId="77777777" w:rsidR="00D8295E" w:rsidRPr="00A43C4B" w:rsidRDefault="00D8295E" w:rsidP="00146754">
            <w:pPr>
              <w:spacing w:after="0" w:line="272" w:lineRule="atLeast"/>
              <w:rPr>
                <w:rFonts w:eastAsia="Times New Roman" w:cs="Tahoma"/>
                <w:lang w:eastAsia="en-GB"/>
              </w:rPr>
            </w:pPr>
            <w:r w:rsidRPr="00A43C4B">
              <w:rPr>
                <w:rFonts w:eastAsia="Times New Roman" w:cs="Tahoma"/>
                <w:lang w:eastAsia="en-GB"/>
              </w:rPr>
              <w:t>2018-19:</w:t>
            </w:r>
          </w:p>
          <w:p w14:paraId="66E981E6" w14:textId="77777777" w:rsidR="00D8295E" w:rsidRPr="00A43C4B" w:rsidRDefault="00D8295E" w:rsidP="00146754">
            <w:pPr>
              <w:spacing w:after="0" w:line="272" w:lineRule="atLeast"/>
              <w:rPr>
                <w:rFonts w:eastAsia="Times New Roman" w:cs="Tahoma"/>
                <w:lang w:eastAsia="en-GB"/>
              </w:rPr>
            </w:pPr>
            <w:r w:rsidRPr="00A43C4B">
              <w:rPr>
                <w:rFonts w:eastAsia="Times New Roman" w:cs="Tahoma"/>
                <w:lang w:eastAsia="en-GB"/>
              </w:rPr>
              <w:t>Whole school reading cohort 68% ARE in reading</w:t>
            </w:r>
          </w:p>
          <w:p w14:paraId="27293118" w14:textId="77777777" w:rsidR="00D8295E" w:rsidRPr="00A43C4B" w:rsidRDefault="00D8295E" w:rsidP="00146754">
            <w:pPr>
              <w:spacing w:after="0" w:line="272" w:lineRule="atLeast"/>
              <w:rPr>
                <w:rFonts w:eastAsia="Times New Roman" w:cs="Tahoma"/>
                <w:lang w:eastAsia="en-GB"/>
              </w:rPr>
            </w:pPr>
            <w:r w:rsidRPr="00A43C4B">
              <w:rPr>
                <w:rFonts w:eastAsia="Times New Roman" w:cs="Tahoma"/>
                <w:lang w:eastAsia="en-GB"/>
              </w:rPr>
              <w:t>PPG boys 44% ARE</w:t>
            </w:r>
          </w:p>
          <w:p w14:paraId="724D25B4" w14:textId="77777777" w:rsidR="00D8295E" w:rsidRDefault="00D8295E" w:rsidP="00146754">
            <w:pPr>
              <w:spacing w:after="0" w:line="272" w:lineRule="atLeast"/>
              <w:rPr>
                <w:rFonts w:eastAsia="Times New Roman" w:cs="Tahoma"/>
                <w:lang w:eastAsia="en-GB"/>
              </w:rPr>
            </w:pPr>
            <w:r w:rsidRPr="00A43C4B">
              <w:rPr>
                <w:rFonts w:eastAsia="Times New Roman" w:cs="Tahoma"/>
                <w:lang w:eastAsia="en-GB"/>
              </w:rPr>
              <w:t>PPG girls 70% ARE</w:t>
            </w:r>
          </w:p>
          <w:p w14:paraId="14AC6F3E" w14:textId="77777777" w:rsidR="00131476" w:rsidRPr="00131476" w:rsidRDefault="00131476" w:rsidP="00131476">
            <w:pPr>
              <w:spacing w:after="0" w:line="272" w:lineRule="atLeast"/>
              <w:rPr>
                <w:rFonts w:eastAsia="Times New Roman" w:cs="Tahoma"/>
                <w:lang w:eastAsia="en-GB"/>
              </w:rPr>
            </w:pPr>
          </w:p>
        </w:tc>
        <w:tc>
          <w:tcPr>
            <w:tcW w:w="3195" w:type="dxa"/>
            <w:shd w:val="clear" w:color="auto" w:fill="FFFFFF" w:themeFill="background1"/>
          </w:tcPr>
          <w:p w14:paraId="363452F3" w14:textId="77777777" w:rsidR="00D8295E" w:rsidRPr="00931D97" w:rsidRDefault="00D8295E" w:rsidP="00146754">
            <w:pPr>
              <w:spacing w:after="0" w:line="272" w:lineRule="atLeast"/>
              <w:rPr>
                <w:rFonts w:eastAsia="Times New Roman" w:cs="Tahoma"/>
                <w:u w:val="single"/>
                <w:lang w:eastAsia="en-GB"/>
              </w:rPr>
            </w:pPr>
            <w:r w:rsidRPr="00931D97">
              <w:rPr>
                <w:rFonts w:eastAsia="Times New Roman" w:cs="Tahoma"/>
                <w:u w:val="single"/>
                <w:lang w:eastAsia="en-GB"/>
              </w:rPr>
              <w:lastRenderedPageBreak/>
              <w:t>Supporting teachers:</w:t>
            </w:r>
          </w:p>
          <w:p w14:paraId="105EFB50" w14:textId="77777777" w:rsidR="00FD1B67" w:rsidRPr="00931D97" w:rsidRDefault="00931D97" w:rsidP="00146754">
            <w:pPr>
              <w:spacing w:after="0" w:line="272" w:lineRule="atLeast"/>
              <w:rPr>
                <w:rFonts w:eastAsia="Times New Roman" w:cs="Tahoma"/>
                <w:lang w:eastAsia="en-GB"/>
              </w:rPr>
            </w:pPr>
            <w:r>
              <w:rPr>
                <w:rFonts w:eastAsia="Times New Roman" w:cs="Tahoma"/>
                <w:lang w:eastAsia="en-GB"/>
              </w:rPr>
              <w:t>*</w:t>
            </w:r>
            <w:r w:rsidR="00FD1B67" w:rsidRPr="00931D97">
              <w:rPr>
                <w:rFonts w:eastAsia="Times New Roman" w:cs="Tahoma"/>
                <w:lang w:eastAsia="en-GB"/>
              </w:rPr>
              <w:t xml:space="preserve">Half termly </w:t>
            </w:r>
            <w:r>
              <w:rPr>
                <w:rFonts w:eastAsia="Times New Roman" w:cs="Tahoma"/>
                <w:lang w:eastAsia="en-GB"/>
              </w:rPr>
              <w:t xml:space="preserve">reading, </w:t>
            </w:r>
            <w:r w:rsidR="001E706A">
              <w:rPr>
                <w:rFonts w:eastAsia="Times New Roman" w:cs="Tahoma"/>
                <w:lang w:eastAsia="en-GB"/>
              </w:rPr>
              <w:t>writing or</w:t>
            </w:r>
            <w:r w:rsidR="00FD1B67" w:rsidRPr="00931D97">
              <w:rPr>
                <w:rFonts w:eastAsia="Times New Roman" w:cs="Tahoma"/>
                <w:lang w:eastAsia="en-GB"/>
              </w:rPr>
              <w:t xml:space="preserve"> maths moderations to build staff CPD</w:t>
            </w:r>
            <w:r w:rsidR="001E706A">
              <w:rPr>
                <w:rFonts w:eastAsia="Times New Roman" w:cs="Tahoma"/>
                <w:lang w:eastAsia="en-GB"/>
              </w:rPr>
              <w:t xml:space="preserve"> (x2)</w:t>
            </w:r>
          </w:p>
          <w:p w14:paraId="26DBE708" w14:textId="77777777" w:rsidR="00D8295E" w:rsidRPr="00931D97" w:rsidRDefault="00931D97" w:rsidP="00146754">
            <w:pPr>
              <w:spacing w:after="0" w:line="272" w:lineRule="atLeast"/>
              <w:rPr>
                <w:rFonts w:eastAsia="Times New Roman" w:cs="Tahoma"/>
                <w:lang w:eastAsia="en-GB"/>
              </w:rPr>
            </w:pPr>
            <w:r>
              <w:rPr>
                <w:rFonts w:eastAsia="Times New Roman" w:cs="Tahoma"/>
                <w:lang w:eastAsia="en-GB"/>
              </w:rPr>
              <w:t>* Vocabulary enrichment</w:t>
            </w:r>
            <w:r w:rsidR="00D8295E" w:rsidRPr="00931D97">
              <w:rPr>
                <w:rFonts w:eastAsia="Times New Roman" w:cs="Tahoma"/>
                <w:lang w:eastAsia="en-GB"/>
              </w:rPr>
              <w:t xml:space="preserve"> </w:t>
            </w:r>
            <w:r w:rsidR="00927C98">
              <w:rPr>
                <w:rFonts w:eastAsia="Times New Roman" w:cs="Tahoma"/>
                <w:lang w:eastAsia="en-GB"/>
              </w:rPr>
              <w:t>and differentiation focus in writing</w:t>
            </w:r>
          </w:p>
          <w:p w14:paraId="5D3AF5DF" w14:textId="77777777" w:rsidR="00D8295E" w:rsidRPr="00931D97" w:rsidRDefault="00931D97" w:rsidP="00146754">
            <w:pPr>
              <w:spacing w:after="0" w:line="272" w:lineRule="atLeast"/>
              <w:rPr>
                <w:rFonts w:eastAsia="Times New Roman" w:cs="Tahoma"/>
                <w:lang w:eastAsia="en-GB"/>
              </w:rPr>
            </w:pPr>
            <w:r>
              <w:rPr>
                <w:rFonts w:eastAsia="Times New Roman" w:cs="Tahoma"/>
                <w:lang w:eastAsia="en-GB"/>
              </w:rPr>
              <w:t>*</w:t>
            </w:r>
            <w:r w:rsidRPr="00931D97">
              <w:rPr>
                <w:rFonts w:eastAsia="Times New Roman" w:cs="Tahoma"/>
                <w:lang w:eastAsia="en-GB"/>
              </w:rPr>
              <w:t>PPMs focus on PPG as a target group</w:t>
            </w:r>
          </w:p>
          <w:p w14:paraId="39F74F4B" w14:textId="77777777" w:rsidR="00931D97" w:rsidRDefault="00931D97" w:rsidP="00146754">
            <w:pPr>
              <w:spacing w:after="0" w:line="272" w:lineRule="atLeast"/>
              <w:rPr>
                <w:rFonts w:eastAsia="Times New Roman" w:cs="Tahoma"/>
                <w:lang w:eastAsia="en-GB"/>
              </w:rPr>
            </w:pPr>
            <w:r>
              <w:rPr>
                <w:rFonts w:eastAsia="Times New Roman" w:cs="Tahoma"/>
                <w:lang w:eastAsia="en-GB"/>
              </w:rPr>
              <w:t>*</w:t>
            </w:r>
            <w:r w:rsidRPr="00931D97">
              <w:rPr>
                <w:rFonts w:eastAsia="Times New Roman" w:cs="Tahoma"/>
                <w:lang w:eastAsia="en-GB"/>
              </w:rPr>
              <w:t>LSA CPD</w:t>
            </w:r>
            <w:r>
              <w:rPr>
                <w:rFonts w:eastAsia="Times New Roman" w:cs="Tahoma"/>
                <w:lang w:eastAsia="en-GB"/>
              </w:rPr>
              <w:t xml:space="preserve"> to provide highly structured interventions</w:t>
            </w:r>
            <w:r w:rsidR="00927C98">
              <w:rPr>
                <w:rFonts w:eastAsia="Times New Roman" w:cs="Tahoma"/>
                <w:lang w:eastAsia="en-GB"/>
              </w:rPr>
              <w:t xml:space="preserve"> for reading and spelling</w:t>
            </w:r>
          </w:p>
          <w:p w14:paraId="5FA9BD92" w14:textId="2BD47925" w:rsidR="00927C98" w:rsidRDefault="00927C98" w:rsidP="00146754">
            <w:pPr>
              <w:spacing w:after="0" w:line="272" w:lineRule="atLeast"/>
              <w:rPr>
                <w:rFonts w:eastAsia="Times New Roman" w:cs="Tahoma"/>
                <w:lang w:eastAsia="en-GB"/>
              </w:rPr>
            </w:pPr>
            <w:r>
              <w:rPr>
                <w:rFonts w:eastAsia="Times New Roman" w:cs="Tahoma"/>
                <w:lang w:eastAsia="en-GB"/>
              </w:rPr>
              <w:t>*Releasing subject leads to work with teachers to support QFT</w:t>
            </w:r>
          </w:p>
          <w:p w14:paraId="11384B39" w14:textId="0D43B3C3" w:rsidR="001C5EF0" w:rsidRPr="00931D97" w:rsidRDefault="001C5EF0" w:rsidP="00146754">
            <w:pPr>
              <w:spacing w:after="0" w:line="272" w:lineRule="atLeast"/>
              <w:rPr>
                <w:rFonts w:eastAsia="Times New Roman" w:cs="Tahoma"/>
                <w:lang w:eastAsia="en-GB"/>
              </w:rPr>
            </w:pPr>
            <w:r>
              <w:rPr>
                <w:rFonts w:eastAsia="Times New Roman" w:cs="Tahoma"/>
                <w:lang w:eastAsia="en-GB"/>
              </w:rPr>
              <w:t>* Working with SLE on new whole school assessment structure</w:t>
            </w:r>
          </w:p>
          <w:p w14:paraId="0DDA7544" w14:textId="77777777" w:rsidR="00931D97" w:rsidRPr="0007704A" w:rsidRDefault="00931D97" w:rsidP="00146754">
            <w:pPr>
              <w:spacing w:after="0" w:line="272" w:lineRule="atLeast"/>
              <w:rPr>
                <w:rFonts w:eastAsia="Times New Roman" w:cs="Tahoma"/>
                <w:highlight w:val="yellow"/>
                <w:lang w:eastAsia="en-GB"/>
              </w:rPr>
            </w:pPr>
          </w:p>
          <w:p w14:paraId="10D16269" w14:textId="77777777" w:rsidR="00D8295E" w:rsidRPr="00931D97" w:rsidRDefault="00D8295E" w:rsidP="00146754">
            <w:pPr>
              <w:spacing w:after="0" w:line="272" w:lineRule="atLeast"/>
              <w:rPr>
                <w:rFonts w:eastAsia="Times New Roman" w:cs="Tahoma"/>
                <w:u w:val="single"/>
                <w:lang w:eastAsia="en-GB"/>
              </w:rPr>
            </w:pPr>
            <w:r w:rsidRPr="00931D97">
              <w:rPr>
                <w:rFonts w:eastAsia="Times New Roman" w:cs="Tahoma"/>
                <w:u w:val="single"/>
                <w:lang w:eastAsia="en-GB"/>
              </w:rPr>
              <w:t>Supporting Pupils:</w:t>
            </w:r>
          </w:p>
          <w:p w14:paraId="4BB90C2B" w14:textId="77777777" w:rsidR="00FD1B67" w:rsidRPr="00931D97" w:rsidRDefault="00931D97" w:rsidP="00146754">
            <w:pPr>
              <w:spacing w:after="0" w:line="272" w:lineRule="atLeast"/>
              <w:rPr>
                <w:rFonts w:eastAsia="Times New Roman" w:cs="Tahoma"/>
                <w:lang w:eastAsia="en-GB"/>
              </w:rPr>
            </w:pPr>
            <w:r w:rsidRPr="00931D97">
              <w:rPr>
                <w:rFonts w:eastAsia="Times New Roman" w:cs="Tahoma"/>
                <w:lang w:eastAsia="en-GB"/>
              </w:rPr>
              <w:t>*TLG coaches</w:t>
            </w:r>
            <w:r w:rsidR="00243940">
              <w:rPr>
                <w:rFonts w:eastAsia="Times New Roman" w:cs="Tahoma"/>
                <w:lang w:eastAsia="en-GB"/>
              </w:rPr>
              <w:t>/mentoring</w:t>
            </w:r>
            <w:r w:rsidRPr="00931D97">
              <w:rPr>
                <w:rFonts w:eastAsia="Times New Roman" w:cs="Tahoma"/>
                <w:lang w:eastAsia="en-GB"/>
              </w:rPr>
              <w:t xml:space="preserve"> (Church)</w:t>
            </w:r>
          </w:p>
          <w:p w14:paraId="1514A60A" w14:textId="77777777" w:rsidR="00931D97" w:rsidRDefault="00931D97" w:rsidP="00146754">
            <w:pPr>
              <w:spacing w:after="0" w:line="272" w:lineRule="atLeast"/>
              <w:rPr>
                <w:rFonts w:eastAsia="Times New Roman" w:cs="Tahoma"/>
                <w:lang w:eastAsia="en-GB"/>
              </w:rPr>
            </w:pPr>
            <w:r w:rsidRPr="00931D97">
              <w:rPr>
                <w:rFonts w:eastAsia="Times New Roman" w:cs="Tahoma"/>
                <w:lang w:eastAsia="en-GB"/>
              </w:rPr>
              <w:t>*Home Reading Tracker (Teachers/LW)</w:t>
            </w:r>
          </w:p>
          <w:p w14:paraId="54328DFF" w14:textId="77777777" w:rsidR="00931D97" w:rsidRDefault="00931D97" w:rsidP="00146754">
            <w:pPr>
              <w:spacing w:after="0" w:line="272" w:lineRule="atLeast"/>
              <w:rPr>
                <w:rFonts w:eastAsia="Times New Roman" w:cs="Tahoma"/>
                <w:lang w:eastAsia="en-GB"/>
              </w:rPr>
            </w:pPr>
            <w:r w:rsidRPr="00931D97">
              <w:rPr>
                <w:rFonts w:eastAsia="Times New Roman" w:cs="Tahoma"/>
                <w:lang w:eastAsia="en-GB"/>
              </w:rPr>
              <w:t>* Weekend Story Boxes</w:t>
            </w:r>
          </w:p>
          <w:p w14:paraId="327E4A9A" w14:textId="77777777" w:rsidR="004735FE" w:rsidRPr="00931D97" w:rsidRDefault="004735FE" w:rsidP="00146754">
            <w:pPr>
              <w:spacing w:after="0" w:line="272" w:lineRule="atLeast"/>
              <w:rPr>
                <w:rFonts w:eastAsia="Times New Roman" w:cs="Tahoma"/>
                <w:lang w:eastAsia="en-GB"/>
              </w:rPr>
            </w:pPr>
            <w:r>
              <w:rPr>
                <w:rFonts w:eastAsia="Times New Roman" w:cs="Tahoma"/>
                <w:lang w:eastAsia="en-GB"/>
              </w:rPr>
              <w:t>* Love of Reading promoted through GR, book corners and weekly library visits</w:t>
            </w:r>
          </w:p>
          <w:p w14:paraId="3200BD0E" w14:textId="77777777" w:rsidR="00931D97" w:rsidRPr="0007704A" w:rsidRDefault="00931D97" w:rsidP="00146754">
            <w:pPr>
              <w:spacing w:after="0" w:line="272" w:lineRule="atLeast"/>
              <w:rPr>
                <w:rFonts w:eastAsia="Times New Roman" w:cs="Tahoma"/>
                <w:highlight w:val="yellow"/>
                <w:lang w:eastAsia="en-GB"/>
              </w:rPr>
            </w:pPr>
          </w:p>
          <w:p w14:paraId="61618405" w14:textId="77777777" w:rsidR="00D8295E" w:rsidRPr="00931D97" w:rsidRDefault="00D8295E" w:rsidP="00146754">
            <w:pPr>
              <w:spacing w:after="0" w:line="272" w:lineRule="atLeast"/>
              <w:rPr>
                <w:rFonts w:eastAsia="Times New Roman" w:cs="Tahoma"/>
                <w:u w:val="single"/>
                <w:lang w:eastAsia="en-GB"/>
              </w:rPr>
            </w:pPr>
            <w:r w:rsidRPr="00931D97">
              <w:rPr>
                <w:rFonts w:eastAsia="Times New Roman" w:cs="Tahoma"/>
                <w:u w:val="single"/>
                <w:lang w:eastAsia="en-GB"/>
              </w:rPr>
              <w:t>Supporting parents:</w:t>
            </w:r>
          </w:p>
          <w:p w14:paraId="7512AE06" w14:textId="77777777" w:rsidR="00D8295E" w:rsidRPr="00931D97" w:rsidRDefault="00931D97" w:rsidP="00146754">
            <w:pPr>
              <w:spacing w:after="0" w:line="272" w:lineRule="atLeast"/>
              <w:rPr>
                <w:rFonts w:eastAsia="Times New Roman" w:cs="Tahoma"/>
                <w:lang w:eastAsia="en-GB"/>
              </w:rPr>
            </w:pPr>
            <w:r w:rsidRPr="00931D97">
              <w:rPr>
                <w:rFonts w:eastAsia="Times New Roman" w:cs="Tahoma"/>
                <w:lang w:eastAsia="en-GB"/>
              </w:rPr>
              <w:lastRenderedPageBreak/>
              <w:t>*</w:t>
            </w:r>
            <w:r w:rsidR="00D8295E" w:rsidRPr="00931D97">
              <w:rPr>
                <w:rFonts w:eastAsia="Times New Roman" w:cs="Tahoma"/>
                <w:lang w:eastAsia="en-GB"/>
              </w:rPr>
              <w:t xml:space="preserve">Direct communication with parents for pupils who do not complete reading/ spelling </w:t>
            </w:r>
            <w:r w:rsidRPr="00931D97">
              <w:rPr>
                <w:rFonts w:eastAsia="Times New Roman" w:cs="Tahoma"/>
                <w:lang w:eastAsia="en-GB"/>
              </w:rPr>
              <w:t>(Teachers/LW)</w:t>
            </w:r>
          </w:p>
          <w:p w14:paraId="68AAFFD5" w14:textId="77777777" w:rsidR="00D8295E" w:rsidRDefault="00931D97" w:rsidP="00146754">
            <w:pPr>
              <w:spacing w:after="0" w:line="272" w:lineRule="atLeast"/>
              <w:rPr>
                <w:rFonts w:eastAsia="Times New Roman" w:cs="Tahoma"/>
                <w:lang w:eastAsia="en-GB"/>
              </w:rPr>
            </w:pPr>
            <w:r w:rsidRPr="00931D97">
              <w:rPr>
                <w:rFonts w:eastAsia="Times New Roman" w:cs="Tahoma"/>
                <w:lang w:eastAsia="en-GB"/>
              </w:rPr>
              <w:t>*</w:t>
            </w:r>
            <w:r w:rsidR="00D8295E" w:rsidRPr="00931D97">
              <w:rPr>
                <w:rFonts w:eastAsia="Times New Roman" w:cs="Tahoma"/>
                <w:lang w:eastAsia="en-GB"/>
              </w:rPr>
              <w:t>Homework Club</w:t>
            </w:r>
            <w:r>
              <w:rPr>
                <w:rFonts w:eastAsia="Times New Roman" w:cs="Tahoma"/>
                <w:lang w:eastAsia="en-GB"/>
              </w:rPr>
              <w:t xml:space="preserve"> Priority</w:t>
            </w:r>
          </w:p>
          <w:p w14:paraId="03257EB3" w14:textId="77777777" w:rsidR="00931D97" w:rsidRPr="00927C98" w:rsidRDefault="00927C98" w:rsidP="00146754">
            <w:pPr>
              <w:spacing w:after="0" w:line="272" w:lineRule="atLeast"/>
              <w:rPr>
                <w:rFonts w:eastAsia="Times New Roman" w:cs="Tahoma"/>
                <w:lang w:eastAsia="en-GB"/>
              </w:rPr>
            </w:pPr>
            <w:r>
              <w:rPr>
                <w:rFonts w:eastAsia="Times New Roman" w:cs="Tahoma"/>
                <w:lang w:eastAsia="en-GB"/>
              </w:rPr>
              <w:t>* Booster clubs</w:t>
            </w:r>
          </w:p>
          <w:p w14:paraId="507A5738" w14:textId="296DCB25" w:rsidR="00D8295E" w:rsidRDefault="00931D97" w:rsidP="00146754">
            <w:pPr>
              <w:spacing w:after="0" w:line="272" w:lineRule="atLeast"/>
              <w:rPr>
                <w:rFonts w:eastAsia="Times New Roman" w:cs="Tahoma"/>
                <w:lang w:eastAsia="en-GB"/>
              </w:rPr>
            </w:pPr>
            <w:r w:rsidRPr="00931D97">
              <w:rPr>
                <w:rFonts w:eastAsia="Times New Roman" w:cs="Tahoma"/>
                <w:lang w:eastAsia="en-GB"/>
              </w:rPr>
              <w:t>*Parent</w:t>
            </w:r>
            <w:r w:rsidR="00D8295E" w:rsidRPr="00931D97">
              <w:rPr>
                <w:rFonts w:eastAsia="Times New Roman" w:cs="Tahoma"/>
                <w:lang w:eastAsia="en-GB"/>
              </w:rPr>
              <w:t xml:space="preserve"> Workshops</w:t>
            </w:r>
            <w:r w:rsidRPr="00931D97">
              <w:rPr>
                <w:rFonts w:eastAsia="Times New Roman" w:cs="Tahoma"/>
                <w:lang w:eastAsia="en-GB"/>
              </w:rPr>
              <w:t xml:space="preserve"> - phonic, homework support</w:t>
            </w:r>
          </w:p>
          <w:p w14:paraId="0070D00C" w14:textId="77777777" w:rsidR="00C94322" w:rsidRDefault="00C94322" w:rsidP="00146754">
            <w:pPr>
              <w:spacing w:after="0" w:line="272" w:lineRule="atLeast"/>
              <w:rPr>
                <w:rFonts w:eastAsia="Times New Roman" w:cs="Tahoma"/>
                <w:lang w:eastAsia="en-GB"/>
              </w:rPr>
            </w:pPr>
          </w:p>
          <w:p w14:paraId="02EA1888" w14:textId="77777777" w:rsidR="00C94322" w:rsidRPr="00931D97" w:rsidRDefault="00C94322" w:rsidP="00146754">
            <w:pPr>
              <w:spacing w:after="0" w:line="272" w:lineRule="atLeast"/>
              <w:rPr>
                <w:rFonts w:eastAsia="Times New Roman" w:cs="Tahoma"/>
                <w:lang w:eastAsia="en-GB"/>
              </w:rPr>
            </w:pPr>
          </w:p>
          <w:p w14:paraId="69BBC769" w14:textId="77777777" w:rsidR="00D8295E" w:rsidRPr="0007704A" w:rsidRDefault="00D8295E" w:rsidP="00146754">
            <w:pPr>
              <w:spacing w:after="0" w:line="272" w:lineRule="atLeast"/>
              <w:rPr>
                <w:rFonts w:eastAsia="Times New Roman" w:cs="Tahoma"/>
                <w:highlight w:val="yellow"/>
                <w:lang w:eastAsia="en-GB"/>
              </w:rPr>
            </w:pPr>
          </w:p>
          <w:p w14:paraId="63DE00B6" w14:textId="77777777" w:rsidR="00D8295E" w:rsidRPr="0007704A" w:rsidRDefault="00D8295E" w:rsidP="00146754">
            <w:pPr>
              <w:spacing w:after="0" w:line="272" w:lineRule="atLeast"/>
              <w:rPr>
                <w:rFonts w:eastAsia="Times New Roman" w:cs="Tahoma"/>
                <w:highlight w:val="yellow"/>
                <w:lang w:eastAsia="en-GB"/>
              </w:rPr>
            </w:pPr>
          </w:p>
          <w:p w14:paraId="56CE377C" w14:textId="77777777" w:rsidR="00D8295E" w:rsidRPr="0007704A" w:rsidRDefault="00D8295E" w:rsidP="00146754">
            <w:pPr>
              <w:spacing w:after="0" w:line="272" w:lineRule="atLeast"/>
              <w:rPr>
                <w:rFonts w:eastAsia="Times New Roman" w:cs="Tahoma"/>
                <w:highlight w:val="yellow"/>
                <w:lang w:eastAsia="en-GB"/>
              </w:rPr>
            </w:pPr>
          </w:p>
        </w:tc>
        <w:tc>
          <w:tcPr>
            <w:tcW w:w="1418" w:type="dxa"/>
            <w:shd w:val="clear" w:color="auto" w:fill="FFFFFF" w:themeFill="background1"/>
          </w:tcPr>
          <w:p w14:paraId="40336311" w14:textId="77777777" w:rsidR="00A43C4B" w:rsidRDefault="00A43C4B" w:rsidP="00A43C4B">
            <w:pPr>
              <w:spacing w:after="0" w:line="272" w:lineRule="atLeast"/>
              <w:rPr>
                <w:rFonts w:eastAsia="Times New Roman" w:cs="Tahoma"/>
                <w:lang w:eastAsia="en-GB"/>
              </w:rPr>
            </w:pPr>
            <w:r>
              <w:rPr>
                <w:rFonts w:eastAsia="Times New Roman" w:cs="Tahoma"/>
                <w:lang w:eastAsia="en-GB"/>
              </w:rPr>
              <w:lastRenderedPageBreak/>
              <w:t xml:space="preserve">LSA </w:t>
            </w:r>
            <w:r w:rsidR="00927C98">
              <w:rPr>
                <w:rFonts w:eastAsia="Times New Roman" w:cs="Tahoma"/>
                <w:lang w:eastAsia="en-GB"/>
              </w:rPr>
              <w:t xml:space="preserve">wave 2/3 </w:t>
            </w:r>
            <w:r>
              <w:rPr>
                <w:rFonts w:eastAsia="Times New Roman" w:cs="Tahoma"/>
                <w:lang w:eastAsia="en-GB"/>
              </w:rPr>
              <w:t>intervention time</w:t>
            </w:r>
          </w:p>
          <w:p w14:paraId="0E6C66E9" w14:textId="77777777" w:rsidR="00A43C4B" w:rsidRDefault="00A43C4B" w:rsidP="00A43C4B">
            <w:pPr>
              <w:spacing w:after="0" w:line="272" w:lineRule="atLeast"/>
              <w:rPr>
                <w:rFonts w:eastAsia="Times New Roman" w:cs="Tahoma"/>
                <w:lang w:eastAsia="en-GB"/>
              </w:rPr>
            </w:pPr>
          </w:p>
          <w:p w14:paraId="6FB4A30D" w14:textId="795405D2" w:rsidR="00A43C4B" w:rsidRDefault="00927C98" w:rsidP="00A43C4B">
            <w:pPr>
              <w:spacing w:after="0" w:line="272" w:lineRule="atLeast"/>
              <w:rPr>
                <w:rFonts w:eastAsia="Times New Roman" w:cs="Tahoma"/>
                <w:lang w:eastAsia="en-GB"/>
              </w:rPr>
            </w:pPr>
            <w:r>
              <w:rPr>
                <w:rFonts w:eastAsia="Times New Roman" w:cs="Tahoma"/>
                <w:lang w:eastAsia="en-GB"/>
              </w:rPr>
              <w:t>Subject lead release time</w:t>
            </w:r>
          </w:p>
          <w:p w14:paraId="27703C28" w14:textId="17C08F8B" w:rsidR="001C5EF0" w:rsidRDefault="001C5EF0" w:rsidP="00A43C4B">
            <w:pPr>
              <w:spacing w:after="0" w:line="272" w:lineRule="atLeast"/>
              <w:rPr>
                <w:rFonts w:eastAsia="Times New Roman" w:cs="Tahoma"/>
                <w:lang w:eastAsia="en-GB"/>
              </w:rPr>
            </w:pPr>
          </w:p>
          <w:p w14:paraId="514F8623" w14:textId="72D9C0DB" w:rsidR="001C5EF0" w:rsidRDefault="001C5EF0" w:rsidP="00A43C4B">
            <w:pPr>
              <w:spacing w:after="0" w:line="272" w:lineRule="atLeast"/>
              <w:rPr>
                <w:rFonts w:eastAsia="Times New Roman" w:cs="Tahoma"/>
                <w:lang w:eastAsia="en-GB"/>
              </w:rPr>
            </w:pPr>
          </w:p>
          <w:p w14:paraId="26C89117" w14:textId="7772D8D3" w:rsidR="001C5EF0" w:rsidRDefault="001C5EF0" w:rsidP="00A43C4B">
            <w:pPr>
              <w:spacing w:after="0" w:line="272" w:lineRule="atLeast"/>
              <w:rPr>
                <w:rFonts w:eastAsia="Times New Roman" w:cs="Tahoma"/>
                <w:lang w:eastAsia="en-GB"/>
              </w:rPr>
            </w:pPr>
          </w:p>
          <w:p w14:paraId="0BF4FCB5" w14:textId="508F6E84" w:rsidR="001C5EF0" w:rsidRDefault="001C5EF0" w:rsidP="00A43C4B">
            <w:pPr>
              <w:spacing w:after="0" w:line="272" w:lineRule="atLeast"/>
              <w:rPr>
                <w:rFonts w:eastAsia="Times New Roman" w:cs="Tahoma"/>
                <w:lang w:eastAsia="en-GB"/>
              </w:rPr>
            </w:pPr>
          </w:p>
          <w:p w14:paraId="298F91BA" w14:textId="03D642E6" w:rsidR="001C5EF0" w:rsidRDefault="001C5EF0" w:rsidP="00A43C4B">
            <w:pPr>
              <w:spacing w:after="0" w:line="272" w:lineRule="atLeast"/>
              <w:rPr>
                <w:rFonts w:eastAsia="Times New Roman" w:cs="Tahoma"/>
                <w:lang w:eastAsia="en-GB"/>
              </w:rPr>
            </w:pPr>
          </w:p>
          <w:p w14:paraId="4DD1191E" w14:textId="69BD6A24" w:rsidR="001C5EF0" w:rsidRDefault="001C5EF0" w:rsidP="00A43C4B">
            <w:pPr>
              <w:spacing w:after="0" w:line="272" w:lineRule="atLeast"/>
              <w:rPr>
                <w:rFonts w:eastAsia="Times New Roman" w:cs="Tahoma"/>
                <w:lang w:eastAsia="en-GB"/>
              </w:rPr>
            </w:pPr>
          </w:p>
          <w:p w14:paraId="229DC38B" w14:textId="19636485" w:rsidR="001C5EF0" w:rsidRDefault="001C5EF0" w:rsidP="00A43C4B">
            <w:pPr>
              <w:spacing w:after="0" w:line="272" w:lineRule="atLeast"/>
              <w:rPr>
                <w:rFonts w:eastAsia="Times New Roman" w:cs="Tahoma"/>
                <w:lang w:eastAsia="en-GB"/>
              </w:rPr>
            </w:pPr>
          </w:p>
          <w:p w14:paraId="1513FE90" w14:textId="3B0E29FE" w:rsidR="001C5EF0" w:rsidRDefault="001C5EF0" w:rsidP="00A43C4B">
            <w:pPr>
              <w:spacing w:after="0" w:line="272" w:lineRule="atLeast"/>
              <w:rPr>
                <w:rFonts w:eastAsia="Times New Roman" w:cs="Tahoma"/>
                <w:lang w:eastAsia="en-GB"/>
              </w:rPr>
            </w:pPr>
            <w:r>
              <w:rPr>
                <w:rFonts w:eastAsia="Times New Roman" w:cs="Tahoma"/>
                <w:lang w:eastAsia="en-GB"/>
              </w:rPr>
              <w:t>£1500</w:t>
            </w:r>
          </w:p>
          <w:p w14:paraId="7FE02294" w14:textId="77777777" w:rsidR="00927C98" w:rsidRDefault="00927C98" w:rsidP="00A43C4B">
            <w:pPr>
              <w:spacing w:after="0" w:line="272" w:lineRule="atLeast"/>
              <w:rPr>
                <w:rFonts w:eastAsia="Times New Roman" w:cs="Tahoma"/>
                <w:lang w:eastAsia="en-GB"/>
              </w:rPr>
            </w:pPr>
          </w:p>
          <w:p w14:paraId="549B8784" w14:textId="77777777" w:rsidR="00927C98" w:rsidRDefault="00927C98" w:rsidP="00A43C4B">
            <w:pPr>
              <w:spacing w:after="0" w:line="272" w:lineRule="atLeast"/>
              <w:rPr>
                <w:rFonts w:eastAsia="Times New Roman" w:cs="Tahoma"/>
                <w:lang w:eastAsia="en-GB"/>
              </w:rPr>
            </w:pPr>
          </w:p>
          <w:p w14:paraId="6DAAC79D" w14:textId="77777777" w:rsidR="00A43C4B" w:rsidRDefault="00A43C4B" w:rsidP="00A43C4B">
            <w:pPr>
              <w:spacing w:after="0" w:line="272" w:lineRule="atLeast"/>
              <w:rPr>
                <w:rFonts w:eastAsia="Times New Roman" w:cs="Tahoma"/>
                <w:lang w:eastAsia="en-GB"/>
              </w:rPr>
            </w:pPr>
          </w:p>
          <w:p w14:paraId="4BB8CB1E" w14:textId="77777777" w:rsidR="0007704A" w:rsidRPr="0007704A" w:rsidRDefault="0007704A" w:rsidP="00146754">
            <w:pPr>
              <w:spacing w:after="0" w:line="272" w:lineRule="atLeast"/>
              <w:rPr>
                <w:rFonts w:eastAsia="Times New Roman" w:cs="Tahoma"/>
                <w:highlight w:val="yellow"/>
                <w:lang w:eastAsia="en-GB"/>
              </w:rPr>
            </w:pPr>
          </w:p>
          <w:p w14:paraId="0B552C1F" w14:textId="77777777" w:rsidR="0007704A" w:rsidRPr="0007704A" w:rsidRDefault="0007704A" w:rsidP="00146754">
            <w:pPr>
              <w:spacing w:after="0" w:line="272" w:lineRule="atLeast"/>
              <w:rPr>
                <w:rFonts w:eastAsia="Times New Roman" w:cs="Tahoma"/>
                <w:highlight w:val="yellow"/>
                <w:lang w:eastAsia="en-GB"/>
              </w:rPr>
            </w:pPr>
          </w:p>
          <w:p w14:paraId="5D8A5C27" w14:textId="77777777" w:rsidR="00D8295E" w:rsidRPr="0007704A" w:rsidRDefault="00D8295E" w:rsidP="00146754">
            <w:pPr>
              <w:spacing w:after="0" w:line="272" w:lineRule="atLeast"/>
              <w:rPr>
                <w:rFonts w:eastAsia="Times New Roman" w:cs="Tahoma"/>
                <w:highlight w:val="yellow"/>
                <w:lang w:eastAsia="en-GB"/>
              </w:rPr>
            </w:pPr>
          </w:p>
          <w:p w14:paraId="1FFE3B88" w14:textId="77777777" w:rsidR="00D8295E" w:rsidRPr="0007704A" w:rsidRDefault="00D8295E" w:rsidP="00146754">
            <w:pPr>
              <w:spacing w:after="0" w:line="272" w:lineRule="atLeast"/>
              <w:rPr>
                <w:rFonts w:eastAsia="Times New Roman" w:cs="Tahoma"/>
                <w:highlight w:val="yellow"/>
                <w:lang w:eastAsia="en-GB"/>
              </w:rPr>
            </w:pPr>
          </w:p>
          <w:p w14:paraId="773E9171" w14:textId="77777777" w:rsidR="00D8295E" w:rsidRPr="0007704A" w:rsidRDefault="00D8295E" w:rsidP="00146754">
            <w:pPr>
              <w:spacing w:after="0" w:line="272" w:lineRule="atLeast"/>
              <w:rPr>
                <w:rFonts w:eastAsia="Times New Roman" w:cs="Tahoma"/>
                <w:highlight w:val="yellow"/>
                <w:lang w:eastAsia="en-GB"/>
              </w:rPr>
            </w:pPr>
          </w:p>
          <w:p w14:paraId="365E8F5E" w14:textId="77777777" w:rsidR="00D8295E" w:rsidRPr="0007704A" w:rsidRDefault="00D8295E" w:rsidP="00D455FD">
            <w:pPr>
              <w:spacing w:after="0" w:line="272" w:lineRule="atLeast"/>
              <w:rPr>
                <w:rFonts w:eastAsia="Times New Roman" w:cs="Tahoma"/>
                <w:highlight w:val="yellow"/>
                <w:lang w:eastAsia="en-GB"/>
              </w:rPr>
            </w:pPr>
          </w:p>
        </w:tc>
        <w:tc>
          <w:tcPr>
            <w:tcW w:w="1984" w:type="dxa"/>
            <w:shd w:val="clear" w:color="auto" w:fill="FFFFFF" w:themeFill="background1"/>
          </w:tcPr>
          <w:p w14:paraId="64AED19A" w14:textId="77777777" w:rsidR="00D8295E" w:rsidRPr="00931D97" w:rsidRDefault="00D8295E" w:rsidP="00146754">
            <w:pPr>
              <w:spacing w:after="0" w:line="272" w:lineRule="atLeast"/>
              <w:rPr>
                <w:rFonts w:eastAsia="Times New Roman" w:cs="Tahoma"/>
                <w:lang w:eastAsia="en-GB"/>
              </w:rPr>
            </w:pPr>
            <w:r w:rsidRPr="00931D97">
              <w:rPr>
                <w:rFonts w:eastAsia="Times New Roman" w:cs="Tahoma"/>
                <w:lang w:eastAsia="en-GB"/>
              </w:rPr>
              <w:t>EEF Toolkit: Feedback (high impact, low cost</w:t>
            </w:r>
            <w:proofErr w:type="gramStart"/>
            <w:r w:rsidRPr="00931D97">
              <w:rPr>
                <w:rFonts w:eastAsia="Times New Roman" w:cs="Tahoma"/>
                <w:lang w:eastAsia="en-GB"/>
              </w:rPr>
              <w:t>);</w:t>
            </w:r>
            <w:proofErr w:type="gramEnd"/>
            <w:r w:rsidRPr="00931D97">
              <w:rPr>
                <w:rFonts w:eastAsia="Times New Roman" w:cs="Tahoma"/>
                <w:lang w:eastAsia="en-GB"/>
              </w:rPr>
              <w:t xml:space="preserve"> </w:t>
            </w:r>
          </w:p>
          <w:p w14:paraId="21ABF396" w14:textId="77777777" w:rsidR="00D8295E" w:rsidRPr="00931D97" w:rsidRDefault="00D8295E" w:rsidP="00146754">
            <w:pPr>
              <w:spacing w:after="0" w:line="272" w:lineRule="atLeast"/>
              <w:rPr>
                <w:rFonts w:eastAsia="Times New Roman" w:cs="Tahoma"/>
                <w:lang w:eastAsia="en-GB"/>
              </w:rPr>
            </w:pPr>
          </w:p>
          <w:p w14:paraId="5CAC97E2" w14:textId="77777777" w:rsidR="00D8295E" w:rsidRPr="00931D97" w:rsidRDefault="00D8295E" w:rsidP="00146754">
            <w:pPr>
              <w:spacing w:after="0" w:line="272" w:lineRule="atLeast"/>
              <w:rPr>
                <w:rFonts w:eastAsia="Times New Roman" w:cs="Tahoma"/>
                <w:lang w:eastAsia="en-GB"/>
              </w:rPr>
            </w:pPr>
            <w:r w:rsidRPr="00931D97">
              <w:rPr>
                <w:rFonts w:eastAsia="Times New Roman" w:cs="Tahoma"/>
                <w:lang w:eastAsia="en-GB"/>
              </w:rPr>
              <w:t>Reading Comprehension Strategies (high impact, low cost</w:t>
            </w:r>
          </w:p>
          <w:p w14:paraId="644BA37F" w14:textId="77777777" w:rsidR="00D8295E" w:rsidRPr="00931D97" w:rsidRDefault="00D8295E" w:rsidP="00146754">
            <w:pPr>
              <w:spacing w:after="0" w:line="272" w:lineRule="atLeast"/>
              <w:rPr>
                <w:rFonts w:eastAsia="Times New Roman" w:cs="Tahoma"/>
                <w:lang w:eastAsia="en-GB"/>
              </w:rPr>
            </w:pPr>
          </w:p>
          <w:p w14:paraId="44CC3CA4" w14:textId="77777777" w:rsidR="00D8295E" w:rsidRPr="00931D97" w:rsidRDefault="00D8295E" w:rsidP="00146754">
            <w:pPr>
              <w:spacing w:after="0" w:line="272" w:lineRule="atLeast"/>
              <w:rPr>
                <w:rFonts w:eastAsia="Times New Roman" w:cs="Tahoma"/>
                <w:lang w:eastAsia="en-GB"/>
              </w:rPr>
            </w:pPr>
            <w:r w:rsidRPr="00931D97">
              <w:rPr>
                <w:rFonts w:eastAsia="Times New Roman" w:cs="Tahoma"/>
                <w:lang w:eastAsia="en-GB"/>
              </w:rPr>
              <w:t>Mentoring EEF: “Programmes which have a clear structure and expectations, provide training and support for mentors, and use mentors from a professional background, are associated with more successful outcomes” </w:t>
            </w:r>
          </w:p>
          <w:p w14:paraId="6A3F42EE" w14:textId="77777777" w:rsidR="00D8295E" w:rsidRPr="0007704A" w:rsidRDefault="00D8295E" w:rsidP="00A73A89">
            <w:pPr>
              <w:spacing w:after="0" w:line="272" w:lineRule="atLeast"/>
              <w:rPr>
                <w:rFonts w:eastAsia="Times New Roman" w:cs="Tahoma"/>
                <w:highlight w:val="yellow"/>
                <w:lang w:eastAsia="en-GB"/>
              </w:rPr>
            </w:pPr>
          </w:p>
        </w:tc>
        <w:tc>
          <w:tcPr>
            <w:tcW w:w="1276" w:type="dxa"/>
            <w:shd w:val="clear" w:color="auto" w:fill="FFFFFF" w:themeFill="background1"/>
          </w:tcPr>
          <w:p w14:paraId="17F79F1F" w14:textId="77777777" w:rsidR="00D8295E" w:rsidRDefault="00AA2DFD" w:rsidP="00146754">
            <w:pPr>
              <w:spacing w:after="0" w:line="272" w:lineRule="atLeast"/>
              <w:rPr>
                <w:rFonts w:eastAsia="Times New Roman" w:cs="Tahoma"/>
                <w:lang w:eastAsia="en-GB"/>
              </w:rPr>
            </w:pPr>
            <w:proofErr w:type="spellStart"/>
            <w:proofErr w:type="gramStart"/>
            <w:r>
              <w:rPr>
                <w:rFonts w:eastAsia="Times New Roman" w:cs="Tahoma"/>
                <w:lang w:eastAsia="en-GB"/>
              </w:rPr>
              <w:t>QofE</w:t>
            </w:r>
            <w:proofErr w:type="spellEnd"/>
            <w:r>
              <w:rPr>
                <w:rFonts w:eastAsia="Times New Roman" w:cs="Tahoma"/>
                <w:lang w:eastAsia="en-GB"/>
              </w:rPr>
              <w:t xml:space="preserve">  P</w:t>
            </w:r>
            <w:r w:rsidR="00D8295E" w:rsidRPr="00A73A89">
              <w:rPr>
                <w:rFonts w:eastAsia="Times New Roman" w:cs="Tahoma"/>
                <w:lang w:eastAsia="en-GB"/>
              </w:rPr>
              <w:t>riority</w:t>
            </w:r>
            <w:proofErr w:type="gramEnd"/>
            <w:r w:rsidR="00D8295E" w:rsidRPr="00A73A89">
              <w:rPr>
                <w:rFonts w:eastAsia="Times New Roman" w:cs="Tahoma"/>
                <w:lang w:eastAsia="en-GB"/>
              </w:rPr>
              <w:t xml:space="preserve"> 3</w:t>
            </w:r>
          </w:p>
          <w:p w14:paraId="11A02901" w14:textId="77777777" w:rsidR="00AA2DFD" w:rsidRDefault="00AA2DFD" w:rsidP="00146754">
            <w:pPr>
              <w:spacing w:after="0" w:line="272" w:lineRule="atLeast"/>
              <w:rPr>
                <w:rFonts w:eastAsia="Times New Roman" w:cs="Tahoma"/>
                <w:lang w:eastAsia="en-GB"/>
              </w:rPr>
            </w:pPr>
          </w:p>
          <w:p w14:paraId="4851BC71" w14:textId="77777777" w:rsidR="00AA2DFD" w:rsidRDefault="00AA2DFD" w:rsidP="00146754">
            <w:pPr>
              <w:spacing w:after="0" w:line="272" w:lineRule="atLeast"/>
              <w:rPr>
                <w:rFonts w:eastAsia="Times New Roman" w:cs="Tahoma"/>
                <w:lang w:eastAsia="en-GB"/>
              </w:rPr>
            </w:pPr>
            <w:r>
              <w:rPr>
                <w:rFonts w:eastAsia="Times New Roman" w:cs="Tahoma"/>
                <w:lang w:eastAsia="en-GB"/>
              </w:rPr>
              <w:t>Covid adjustment plan: Priority 1</w:t>
            </w:r>
          </w:p>
          <w:p w14:paraId="02B713EB" w14:textId="77777777" w:rsidR="00931D97" w:rsidRPr="00A73A89" w:rsidRDefault="00931D97" w:rsidP="00146754">
            <w:pPr>
              <w:spacing w:after="0" w:line="272" w:lineRule="atLeast"/>
              <w:rPr>
                <w:rFonts w:eastAsia="Times New Roman" w:cs="Tahoma"/>
                <w:lang w:eastAsia="en-GB"/>
              </w:rPr>
            </w:pPr>
            <w:r>
              <w:rPr>
                <w:rFonts w:eastAsia="Times New Roman" w:cs="Tahoma"/>
                <w:lang w:eastAsia="en-GB"/>
              </w:rPr>
              <w:t>and 2</w:t>
            </w:r>
          </w:p>
          <w:p w14:paraId="4483E22E" w14:textId="77777777" w:rsidR="00D8295E" w:rsidRDefault="00D8295E" w:rsidP="00A73A89">
            <w:pPr>
              <w:spacing w:after="0" w:line="272" w:lineRule="atLeast"/>
              <w:rPr>
                <w:rFonts w:eastAsia="Times New Roman" w:cs="Tahoma"/>
                <w:lang w:eastAsia="en-GB"/>
              </w:rPr>
            </w:pPr>
          </w:p>
        </w:tc>
        <w:tc>
          <w:tcPr>
            <w:tcW w:w="3461" w:type="dxa"/>
            <w:shd w:val="clear" w:color="auto" w:fill="FFFFFF" w:themeFill="background1"/>
          </w:tcPr>
          <w:tbl>
            <w:tblPr>
              <w:tblStyle w:val="TableGrid"/>
              <w:tblW w:w="0" w:type="auto"/>
              <w:tblLook w:val="04A0" w:firstRow="1" w:lastRow="0" w:firstColumn="1" w:lastColumn="0" w:noHBand="0" w:noVBand="1"/>
            </w:tblPr>
            <w:tblGrid>
              <w:gridCol w:w="1149"/>
              <w:gridCol w:w="911"/>
              <w:gridCol w:w="911"/>
              <w:gridCol w:w="928"/>
            </w:tblGrid>
            <w:tr w:rsidR="00C8BDAA" w14:paraId="7C414284" w14:textId="77777777" w:rsidTr="00C8BDAA">
              <w:tc>
                <w:tcPr>
                  <w:tcW w:w="3340" w:type="dxa"/>
                  <w:gridSpan w:val="4"/>
                  <w:tcBorders>
                    <w:top w:val="single" w:sz="8" w:space="0" w:color="auto"/>
                    <w:left w:val="single" w:sz="8" w:space="0" w:color="auto"/>
                    <w:bottom w:val="single" w:sz="8" w:space="0" w:color="auto"/>
                    <w:right w:val="single" w:sz="8" w:space="0" w:color="auto"/>
                  </w:tcBorders>
                </w:tcPr>
                <w:p w14:paraId="73F1B2F1" w14:textId="223F57D8" w:rsidR="00C8BDAA" w:rsidRDefault="00C8BDAA" w:rsidP="00C8BDAA">
                  <w:pPr>
                    <w:jc w:val="center"/>
                  </w:pPr>
                  <w:r w:rsidRPr="00C8BDAA">
                    <w:rPr>
                      <w:rFonts w:cs="Calibri"/>
                      <w:b/>
                      <w:bCs/>
                      <w:sz w:val="24"/>
                      <w:szCs w:val="24"/>
                    </w:rPr>
                    <w:t>End of KS2 comparison</w:t>
                  </w:r>
                </w:p>
                <w:p w14:paraId="17060582" w14:textId="7380EF96" w:rsidR="00C8BDAA" w:rsidRDefault="00C8BDAA">
                  <w:r w:rsidRPr="00C8BDAA">
                    <w:rPr>
                      <w:rFonts w:cs="Calibri"/>
                      <w:sz w:val="20"/>
                      <w:szCs w:val="20"/>
                    </w:rPr>
                    <w:t xml:space="preserve"> </w:t>
                  </w:r>
                </w:p>
              </w:tc>
            </w:tr>
            <w:tr w:rsidR="00C8BDAA" w14:paraId="4785BFAC" w14:textId="77777777" w:rsidTr="00C8BDAA">
              <w:tc>
                <w:tcPr>
                  <w:tcW w:w="835" w:type="dxa"/>
                  <w:tcBorders>
                    <w:top w:val="single" w:sz="8" w:space="0" w:color="auto"/>
                    <w:left w:val="single" w:sz="8" w:space="0" w:color="auto"/>
                    <w:bottom w:val="single" w:sz="8" w:space="0" w:color="auto"/>
                    <w:right w:val="single" w:sz="8" w:space="0" w:color="auto"/>
                  </w:tcBorders>
                </w:tcPr>
                <w:p w14:paraId="52627FC1" w14:textId="423CD364" w:rsidR="00C8BDAA" w:rsidRDefault="00C8BDAA">
                  <w:r w:rsidRPr="00C8BDAA">
                    <w:rPr>
                      <w:rFonts w:cs="Calibri"/>
                    </w:rPr>
                    <w:t xml:space="preserve"> </w:t>
                  </w:r>
                </w:p>
              </w:tc>
              <w:tc>
                <w:tcPr>
                  <w:tcW w:w="835" w:type="dxa"/>
                  <w:tcBorders>
                    <w:top w:val="nil"/>
                    <w:left w:val="single" w:sz="8" w:space="0" w:color="auto"/>
                    <w:bottom w:val="single" w:sz="8" w:space="0" w:color="auto"/>
                    <w:right w:val="single" w:sz="8" w:space="0" w:color="auto"/>
                  </w:tcBorders>
                </w:tcPr>
                <w:p w14:paraId="6F0EC160" w14:textId="499341C3" w:rsidR="00C8BDAA" w:rsidRDefault="00C8BDAA">
                  <w:r w:rsidRPr="00C8BDAA">
                    <w:rPr>
                      <w:rFonts w:cs="Calibri"/>
                      <w:b/>
                      <w:bCs/>
                      <w:sz w:val="20"/>
                      <w:szCs w:val="20"/>
                    </w:rPr>
                    <w:t>Y6 2018/19</w:t>
                  </w:r>
                </w:p>
              </w:tc>
              <w:tc>
                <w:tcPr>
                  <w:tcW w:w="835" w:type="dxa"/>
                  <w:tcBorders>
                    <w:top w:val="nil"/>
                    <w:left w:val="single" w:sz="8" w:space="0" w:color="auto"/>
                    <w:bottom w:val="single" w:sz="8" w:space="0" w:color="auto"/>
                    <w:right w:val="single" w:sz="8" w:space="0" w:color="auto"/>
                  </w:tcBorders>
                </w:tcPr>
                <w:p w14:paraId="6939F926" w14:textId="1F2D35DE" w:rsidR="00C8BDAA" w:rsidRDefault="00C8BDAA">
                  <w:r w:rsidRPr="00C8BDAA">
                    <w:rPr>
                      <w:rFonts w:cs="Calibri"/>
                      <w:b/>
                      <w:bCs/>
                      <w:sz w:val="20"/>
                      <w:szCs w:val="20"/>
                    </w:rPr>
                    <w:t>Y6 2020/21</w:t>
                  </w:r>
                </w:p>
              </w:tc>
              <w:tc>
                <w:tcPr>
                  <w:tcW w:w="835" w:type="dxa"/>
                  <w:tcBorders>
                    <w:top w:val="nil"/>
                    <w:left w:val="single" w:sz="8" w:space="0" w:color="auto"/>
                    <w:bottom w:val="single" w:sz="8" w:space="0" w:color="auto"/>
                    <w:right w:val="single" w:sz="8" w:space="0" w:color="auto"/>
                  </w:tcBorders>
                </w:tcPr>
                <w:p w14:paraId="61413D15" w14:textId="5F75F9B3" w:rsidR="00C8BDAA" w:rsidRDefault="00C8BDAA" w:rsidP="00C8BDAA">
                  <w:pPr>
                    <w:jc w:val="center"/>
                  </w:pPr>
                  <w:r w:rsidRPr="00C8BDAA">
                    <w:rPr>
                      <w:rFonts w:cs="Calibri"/>
                      <w:b/>
                      <w:bCs/>
                      <w:sz w:val="20"/>
                      <w:szCs w:val="20"/>
                    </w:rPr>
                    <w:t>National 18/19 for ALL</w:t>
                  </w:r>
                </w:p>
              </w:tc>
            </w:tr>
            <w:tr w:rsidR="00C8BDAA" w14:paraId="2A90FD23" w14:textId="77777777" w:rsidTr="00C8BDAA">
              <w:tc>
                <w:tcPr>
                  <w:tcW w:w="835" w:type="dxa"/>
                  <w:tcBorders>
                    <w:top w:val="single" w:sz="8" w:space="0" w:color="auto"/>
                    <w:left w:val="single" w:sz="8" w:space="0" w:color="auto"/>
                    <w:bottom w:val="single" w:sz="8" w:space="0" w:color="auto"/>
                    <w:right w:val="single" w:sz="8" w:space="0" w:color="auto"/>
                  </w:tcBorders>
                </w:tcPr>
                <w:p w14:paraId="1992F3D9" w14:textId="5959EC5D" w:rsidR="00C8BDAA" w:rsidRDefault="00C8BDAA">
                  <w:r w:rsidRPr="00C8BDAA">
                    <w:rPr>
                      <w:rFonts w:cs="Calibri"/>
                      <w:b/>
                      <w:bCs/>
                    </w:rPr>
                    <w:t>PPG Reading</w:t>
                  </w:r>
                </w:p>
              </w:tc>
              <w:tc>
                <w:tcPr>
                  <w:tcW w:w="835" w:type="dxa"/>
                  <w:tcBorders>
                    <w:top w:val="single" w:sz="8" w:space="0" w:color="auto"/>
                    <w:left w:val="single" w:sz="8" w:space="0" w:color="auto"/>
                    <w:bottom w:val="single" w:sz="8" w:space="0" w:color="auto"/>
                    <w:right w:val="single" w:sz="8" w:space="0" w:color="auto"/>
                  </w:tcBorders>
                </w:tcPr>
                <w:p w14:paraId="4EE81146" w14:textId="6AF8E1BB" w:rsidR="00C8BDAA" w:rsidRDefault="00C8BDAA">
                  <w:r w:rsidRPr="00C8BDAA">
                    <w:rPr>
                      <w:rFonts w:cs="Calibri"/>
                    </w:rPr>
                    <w:t>67%</w:t>
                  </w:r>
                </w:p>
              </w:tc>
              <w:tc>
                <w:tcPr>
                  <w:tcW w:w="835" w:type="dxa"/>
                  <w:tcBorders>
                    <w:top w:val="single" w:sz="8" w:space="0" w:color="auto"/>
                    <w:left w:val="single" w:sz="8" w:space="0" w:color="auto"/>
                    <w:bottom w:val="single" w:sz="8" w:space="0" w:color="auto"/>
                    <w:right w:val="single" w:sz="8" w:space="0" w:color="auto"/>
                  </w:tcBorders>
                  <w:shd w:val="clear" w:color="auto" w:fill="00B050"/>
                </w:tcPr>
                <w:p w14:paraId="657875F9" w14:textId="031DF805" w:rsidR="00C8BDAA" w:rsidRDefault="00C8BDAA">
                  <w:r w:rsidRPr="00C8BDAA">
                    <w:rPr>
                      <w:rFonts w:cs="Calibri"/>
                      <w:color w:val="000000" w:themeColor="text1"/>
                    </w:rPr>
                    <w:t>75%</w:t>
                  </w:r>
                </w:p>
              </w:tc>
              <w:tc>
                <w:tcPr>
                  <w:tcW w:w="835" w:type="dxa"/>
                  <w:tcBorders>
                    <w:top w:val="single" w:sz="8" w:space="0" w:color="auto"/>
                    <w:left w:val="single" w:sz="8" w:space="0" w:color="auto"/>
                    <w:bottom w:val="single" w:sz="8" w:space="0" w:color="auto"/>
                    <w:right w:val="single" w:sz="8" w:space="0" w:color="auto"/>
                  </w:tcBorders>
                </w:tcPr>
                <w:p w14:paraId="7195FE00" w14:textId="3B83569B" w:rsidR="00C8BDAA" w:rsidRDefault="00C8BDAA">
                  <w:r w:rsidRPr="00C8BDAA">
                    <w:rPr>
                      <w:rFonts w:cs="Calibri"/>
                    </w:rPr>
                    <w:t>73%</w:t>
                  </w:r>
                </w:p>
              </w:tc>
            </w:tr>
            <w:tr w:rsidR="00C8BDAA" w14:paraId="2DC52382" w14:textId="77777777" w:rsidTr="00C8BDAA">
              <w:tc>
                <w:tcPr>
                  <w:tcW w:w="835" w:type="dxa"/>
                  <w:tcBorders>
                    <w:top w:val="single" w:sz="8" w:space="0" w:color="auto"/>
                    <w:left w:val="single" w:sz="8" w:space="0" w:color="auto"/>
                    <w:bottom w:val="single" w:sz="8" w:space="0" w:color="auto"/>
                    <w:right w:val="single" w:sz="8" w:space="0" w:color="auto"/>
                  </w:tcBorders>
                </w:tcPr>
                <w:p w14:paraId="4D54DF68" w14:textId="20288169" w:rsidR="00C8BDAA" w:rsidRDefault="00C8BDAA">
                  <w:r w:rsidRPr="00C8BDAA">
                    <w:rPr>
                      <w:rFonts w:cs="Calibri"/>
                      <w:b/>
                      <w:bCs/>
                    </w:rPr>
                    <w:t>PPG Writing</w:t>
                  </w:r>
                </w:p>
              </w:tc>
              <w:tc>
                <w:tcPr>
                  <w:tcW w:w="835" w:type="dxa"/>
                  <w:tcBorders>
                    <w:top w:val="single" w:sz="8" w:space="0" w:color="auto"/>
                    <w:left w:val="single" w:sz="8" w:space="0" w:color="auto"/>
                    <w:bottom w:val="single" w:sz="8" w:space="0" w:color="auto"/>
                    <w:right w:val="single" w:sz="8" w:space="0" w:color="auto"/>
                  </w:tcBorders>
                </w:tcPr>
                <w:p w14:paraId="730BEF4F" w14:textId="2D6385D5" w:rsidR="00C8BDAA" w:rsidRDefault="00C8BDAA">
                  <w:r w:rsidRPr="00C8BDAA">
                    <w:rPr>
                      <w:rFonts w:cs="Calibri"/>
                    </w:rPr>
                    <w:t>67%</w:t>
                  </w:r>
                </w:p>
              </w:tc>
              <w:tc>
                <w:tcPr>
                  <w:tcW w:w="835" w:type="dxa"/>
                  <w:tcBorders>
                    <w:top w:val="single" w:sz="8" w:space="0" w:color="auto"/>
                    <w:left w:val="single" w:sz="8" w:space="0" w:color="auto"/>
                    <w:bottom w:val="single" w:sz="8" w:space="0" w:color="auto"/>
                    <w:right w:val="single" w:sz="8" w:space="0" w:color="auto"/>
                  </w:tcBorders>
                  <w:shd w:val="clear" w:color="auto" w:fill="00B050"/>
                </w:tcPr>
                <w:p w14:paraId="0F08AE92" w14:textId="7E4B6095" w:rsidR="00C8BDAA" w:rsidRDefault="00C8BDAA">
                  <w:r w:rsidRPr="00C8BDAA">
                    <w:rPr>
                      <w:rFonts w:cs="Calibri"/>
                      <w:color w:val="000000" w:themeColor="text1"/>
                    </w:rPr>
                    <w:t>83%</w:t>
                  </w:r>
                </w:p>
              </w:tc>
              <w:tc>
                <w:tcPr>
                  <w:tcW w:w="835" w:type="dxa"/>
                  <w:tcBorders>
                    <w:top w:val="single" w:sz="8" w:space="0" w:color="auto"/>
                    <w:left w:val="single" w:sz="8" w:space="0" w:color="auto"/>
                    <w:bottom w:val="single" w:sz="8" w:space="0" w:color="auto"/>
                    <w:right w:val="single" w:sz="8" w:space="0" w:color="auto"/>
                  </w:tcBorders>
                </w:tcPr>
                <w:p w14:paraId="56649D03" w14:textId="3BB34C96" w:rsidR="00C8BDAA" w:rsidRDefault="00C8BDAA">
                  <w:r w:rsidRPr="00C8BDAA">
                    <w:rPr>
                      <w:rFonts w:cs="Calibri"/>
                    </w:rPr>
                    <w:t>78%</w:t>
                  </w:r>
                </w:p>
              </w:tc>
            </w:tr>
            <w:tr w:rsidR="00C8BDAA" w14:paraId="578D13A2" w14:textId="77777777" w:rsidTr="00C8BDAA">
              <w:tc>
                <w:tcPr>
                  <w:tcW w:w="835" w:type="dxa"/>
                  <w:tcBorders>
                    <w:top w:val="single" w:sz="8" w:space="0" w:color="auto"/>
                    <w:left w:val="single" w:sz="8" w:space="0" w:color="auto"/>
                    <w:bottom w:val="single" w:sz="8" w:space="0" w:color="auto"/>
                    <w:right w:val="single" w:sz="8" w:space="0" w:color="auto"/>
                  </w:tcBorders>
                </w:tcPr>
                <w:p w14:paraId="02ECFB11" w14:textId="72308146" w:rsidR="00C8BDAA" w:rsidRDefault="00C8BDAA">
                  <w:r w:rsidRPr="00C8BDAA">
                    <w:rPr>
                      <w:rFonts w:cs="Calibri"/>
                      <w:b/>
                      <w:bCs/>
                    </w:rPr>
                    <w:t>PPG Maths</w:t>
                  </w:r>
                </w:p>
              </w:tc>
              <w:tc>
                <w:tcPr>
                  <w:tcW w:w="835" w:type="dxa"/>
                  <w:tcBorders>
                    <w:top w:val="single" w:sz="8" w:space="0" w:color="auto"/>
                    <w:left w:val="single" w:sz="8" w:space="0" w:color="auto"/>
                    <w:bottom w:val="single" w:sz="8" w:space="0" w:color="auto"/>
                    <w:right w:val="single" w:sz="8" w:space="0" w:color="auto"/>
                  </w:tcBorders>
                </w:tcPr>
                <w:p w14:paraId="1BBE5BFE" w14:textId="4634B14C" w:rsidR="00C8BDAA" w:rsidRDefault="00C8BDAA">
                  <w:r w:rsidRPr="00C8BDAA">
                    <w:rPr>
                      <w:rFonts w:cs="Calibri"/>
                    </w:rPr>
                    <w:t>78%</w:t>
                  </w:r>
                </w:p>
              </w:tc>
              <w:tc>
                <w:tcPr>
                  <w:tcW w:w="835" w:type="dxa"/>
                  <w:tcBorders>
                    <w:top w:val="single" w:sz="8" w:space="0" w:color="auto"/>
                    <w:left w:val="single" w:sz="8" w:space="0" w:color="auto"/>
                    <w:bottom w:val="single" w:sz="8" w:space="0" w:color="auto"/>
                    <w:right w:val="single" w:sz="8" w:space="0" w:color="auto"/>
                  </w:tcBorders>
                  <w:shd w:val="clear" w:color="auto" w:fill="FFFF00"/>
                </w:tcPr>
                <w:p w14:paraId="2B4B6E71" w14:textId="1A384423" w:rsidR="00C8BDAA" w:rsidRDefault="00C8BDAA">
                  <w:r w:rsidRPr="00C8BDAA">
                    <w:rPr>
                      <w:rFonts w:cs="Calibri"/>
                      <w:color w:val="000000" w:themeColor="text1"/>
                    </w:rPr>
                    <w:t>68%</w:t>
                  </w:r>
                </w:p>
              </w:tc>
              <w:tc>
                <w:tcPr>
                  <w:tcW w:w="835" w:type="dxa"/>
                  <w:tcBorders>
                    <w:top w:val="single" w:sz="8" w:space="0" w:color="auto"/>
                    <w:left w:val="single" w:sz="8" w:space="0" w:color="auto"/>
                    <w:bottom w:val="single" w:sz="8" w:space="0" w:color="auto"/>
                    <w:right w:val="single" w:sz="8" w:space="0" w:color="auto"/>
                  </w:tcBorders>
                </w:tcPr>
                <w:p w14:paraId="285A9CD5" w14:textId="3634E60E" w:rsidR="00C8BDAA" w:rsidRDefault="00C8BDAA">
                  <w:r w:rsidRPr="00C8BDAA">
                    <w:rPr>
                      <w:rFonts w:cs="Calibri"/>
                    </w:rPr>
                    <w:t>79%</w:t>
                  </w:r>
                </w:p>
              </w:tc>
            </w:tr>
            <w:tr w:rsidR="00C8BDAA" w14:paraId="60167234" w14:textId="77777777" w:rsidTr="00C8BDAA">
              <w:tc>
                <w:tcPr>
                  <w:tcW w:w="835" w:type="dxa"/>
                  <w:tcBorders>
                    <w:top w:val="single" w:sz="8" w:space="0" w:color="auto"/>
                    <w:left w:val="single" w:sz="8" w:space="0" w:color="auto"/>
                    <w:bottom w:val="single" w:sz="8" w:space="0" w:color="auto"/>
                    <w:right w:val="single" w:sz="8" w:space="0" w:color="auto"/>
                  </w:tcBorders>
                </w:tcPr>
                <w:p w14:paraId="424C7AEF" w14:textId="6857C046" w:rsidR="00C8BDAA" w:rsidRDefault="00C8BDAA">
                  <w:r w:rsidRPr="00C8BDAA">
                    <w:rPr>
                      <w:rFonts w:cs="Calibri"/>
                      <w:b/>
                      <w:bCs/>
                    </w:rPr>
                    <w:t>PPG Combined</w:t>
                  </w:r>
                </w:p>
              </w:tc>
              <w:tc>
                <w:tcPr>
                  <w:tcW w:w="835" w:type="dxa"/>
                  <w:tcBorders>
                    <w:top w:val="single" w:sz="8" w:space="0" w:color="auto"/>
                    <w:left w:val="single" w:sz="8" w:space="0" w:color="auto"/>
                    <w:bottom w:val="single" w:sz="8" w:space="0" w:color="auto"/>
                    <w:right w:val="single" w:sz="8" w:space="0" w:color="auto"/>
                  </w:tcBorders>
                </w:tcPr>
                <w:p w14:paraId="187AFCE1" w14:textId="79F6A7AC" w:rsidR="00C8BDAA" w:rsidRDefault="00C8BDAA">
                  <w:r w:rsidRPr="00C8BDAA">
                    <w:rPr>
                      <w:rFonts w:cs="Calibri"/>
                    </w:rPr>
                    <w:t>67%</w:t>
                  </w:r>
                </w:p>
              </w:tc>
              <w:tc>
                <w:tcPr>
                  <w:tcW w:w="835" w:type="dxa"/>
                  <w:tcBorders>
                    <w:top w:val="single" w:sz="8" w:space="0" w:color="auto"/>
                    <w:left w:val="single" w:sz="8" w:space="0" w:color="auto"/>
                    <w:bottom w:val="single" w:sz="8" w:space="0" w:color="auto"/>
                    <w:right w:val="single" w:sz="8" w:space="0" w:color="auto"/>
                  </w:tcBorders>
                  <w:shd w:val="clear" w:color="auto" w:fill="00B050"/>
                </w:tcPr>
                <w:p w14:paraId="1C5BBEEC" w14:textId="2DF47C8C" w:rsidR="00C8BDAA" w:rsidRDefault="00C8BDAA">
                  <w:r w:rsidRPr="00C8BDAA">
                    <w:rPr>
                      <w:rFonts w:cs="Calibri"/>
                      <w:color w:val="000000" w:themeColor="text1"/>
                    </w:rPr>
                    <w:t>67%</w:t>
                  </w:r>
                </w:p>
              </w:tc>
              <w:tc>
                <w:tcPr>
                  <w:tcW w:w="835" w:type="dxa"/>
                  <w:tcBorders>
                    <w:top w:val="single" w:sz="8" w:space="0" w:color="auto"/>
                    <w:left w:val="single" w:sz="8" w:space="0" w:color="auto"/>
                    <w:bottom w:val="single" w:sz="8" w:space="0" w:color="auto"/>
                    <w:right w:val="single" w:sz="8" w:space="0" w:color="auto"/>
                  </w:tcBorders>
                </w:tcPr>
                <w:p w14:paraId="397437A7" w14:textId="35B9C082" w:rsidR="00C8BDAA" w:rsidRDefault="00C8BDAA">
                  <w:r w:rsidRPr="00C8BDAA">
                    <w:rPr>
                      <w:rFonts w:cs="Calibri"/>
                    </w:rPr>
                    <w:t>PPG 51%</w:t>
                  </w:r>
                </w:p>
                <w:p w14:paraId="3CF056B2" w14:textId="2C64BA3E" w:rsidR="00C8BDAA" w:rsidRDefault="00C8BDAA">
                  <w:r w:rsidRPr="00C8BDAA">
                    <w:rPr>
                      <w:rFonts w:cs="Calibri"/>
                    </w:rPr>
                    <w:t>All 65%</w:t>
                  </w:r>
                </w:p>
              </w:tc>
            </w:tr>
          </w:tbl>
          <w:p w14:paraId="44399816" w14:textId="7B16440B" w:rsidR="0FCCEA6C" w:rsidRDefault="0FCCEA6C" w:rsidP="0FCCEA6C">
            <w:pPr>
              <w:spacing w:after="0" w:line="272" w:lineRule="atLeast"/>
              <w:rPr>
                <w:rFonts w:eastAsia="Times New Roman" w:cs="Tahoma"/>
                <w:lang w:eastAsia="en-GB"/>
              </w:rPr>
            </w:pPr>
          </w:p>
          <w:p w14:paraId="6D4D4FCD" w14:textId="025D65FE" w:rsidR="57C5AC3A" w:rsidRDefault="57C5AC3A" w:rsidP="00C8BDAA">
            <w:pPr>
              <w:spacing w:after="0" w:line="272" w:lineRule="atLeast"/>
              <w:rPr>
                <w:rFonts w:eastAsia="Times New Roman" w:cs="Tahoma"/>
                <w:lang w:eastAsia="en-GB"/>
              </w:rPr>
            </w:pPr>
            <w:r w:rsidRPr="00C8BDAA">
              <w:rPr>
                <w:rFonts w:eastAsia="Times New Roman" w:cs="Tahoma"/>
                <w:lang w:eastAsia="en-GB"/>
              </w:rPr>
              <w:t xml:space="preserve">An improvement in all areas at KS2 except for a dip in maths. </w:t>
            </w:r>
            <w:r w:rsidR="51E347F8" w:rsidRPr="00C8BDAA">
              <w:rPr>
                <w:rFonts w:eastAsia="Times New Roman" w:cs="Tahoma"/>
                <w:lang w:eastAsia="en-GB"/>
              </w:rPr>
              <w:t>Y6 above National in all areas except Maths.</w:t>
            </w:r>
          </w:p>
          <w:p w14:paraId="299050C9" w14:textId="178CA573" w:rsidR="00C8BDAA" w:rsidRDefault="00C8BDAA" w:rsidP="00C8BDAA">
            <w:pPr>
              <w:spacing w:after="0" w:line="272" w:lineRule="atLeast"/>
              <w:rPr>
                <w:rFonts w:eastAsia="Times New Roman" w:cs="Tahoma"/>
                <w:lang w:eastAsia="en-GB"/>
              </w:rPr>
            </w:pPr>
          </w:p>
          <w:tbl>
            <w:tblPr>
              <w:tblStyle w:val="TableGrid"/>
              <w:tblW w:w="0" w:type="auto"/>
              <w:tblLook w:val="04A0" w:firstRow="1" w:lastRow="0" w:firstColumn="1" w:lastColumn="0" w:noHBand="0" w:noVBand="1"/>
            </w:tblPr>
            <w:tblGrid>
              <w:gridCol w:w="1149"/>
              <w:gridCol w:w="980"/>
              <w:gridCol w:w="980"/>
              <w:gridCol w:w="980"/>
              <w:gridCol w:w="980"/>
            </w:tblGrid>
            <w:tr w:rsidR="00C8BDAA" w14:paraId="3E5E5758" w14:textId="77777777" w:rsidTr="00C8BDAA">
              <w:tc>
                <w:tcPr>
                  <w:tcW w:w="3341" w:type="dxa"/>
                  <w:gridSpan w:val="5"/>
                  <w:tcBorders>
                    <w:top w:val="single" w:sz="8" w:space="0" w:color="auto"/>
                    <w:left w:val="single" w:sz="8" w:space="0" w:color="auto"/>
                    <w:bottom w:val="single" w:sz="8" w:space="0" w:color="auto"/>
                    <w:right w:val="single" w:sz="8" w:space="0" w:color="auto"/>
                  </w:tcBorders>
                </w:tcPr>
                <w:p w14:paraId="27A8C549" w14:textId="339616CD" w:rsidR="00C8BDAA" w:rsidRDefault="00C8BDAA" w:rsidP="00C8BDAA">
                  <w:pPr>
                    <w:jc w:val="center"/>
                  </w:pPr>
                  <w:r w:rsidRPr="00C8BDAA">
                    <w:rPr>
                      <w:rFonts w:cs="Calibri"/>
                      <w:b/>
                      <w:bCs/>
                    </w:rPr>
                    <w:t>Y1 – Y6 PPG outcomes 2018/19 compared to 2020/21</w:t>
                  </w:r>
                  <w:r w:rsidRPr="00C8BDAA">
                    <w:rPr>
                      <w:rFonts w:cs="Calibri"/>
                    </w:rPr>
                    <w:t xml:space="preserve"> </w:t>
                  </w:r>
                </w:p>
              </w:tc>
            </w:tr>
            <w:tr w:rsidR="00C8BDAA" w14:paraId="1A29FF1F" w14:textId="77777777" w:rsidTr="00C8BDAA">
              <w:tc>
                <w:tcPr>
                  <w:tcW w:w="601" w:type="dxa"/>
                  <w:tcBorders>
                    <w:top w:val="single" w:sz="8" w:space="0" w:color="auto"/>
                    <w:left w:val="single" w:sz="8" w:space="0" w:color="auto"/>
                    <w:bottom w:val="single" w:sz="8" w:space="0" w:color="auto"/>
                    <w:right w:val="single" w:sz="8" w:space="0" w:color="auto"/>
                  </w:tcBorders>
                </w:tcPr>
                <w:p w14:paraId="61AF97B7" w14:textId="0DCC1159" w:rsidR="00C8BDAA" w:rsidRDefault="00C8BDAA">
                  <w:r w:rsidRPr="00C8BDAA">
                    <w:rPr>
                      <w:rFonts w:cs="Calibri"/>
                    </w:rPr>
                    <w:t xml:space="preserve"> </w:t>
                  </w:r>
                </w:p>
              </w:tc>
              <w:tc>
                <w:tcPr>
                  <w:tcW w:w="685" w:type="dxa"/>
                  <w:tcBorders>
                    <w:top w:val="nil"/>
                    <w:left w:val="single" w:sz="8" w:space="0" w:color="auto"/>
                    <w:bottom w:val="single" w:sz="8" w:space="0" w:color="auto"/>
                    <w:right w:val="single" w:sz="8" w:space="0" w:color="auto"/>
                  </w:tcBorders>
                  <w:shd w:val="clear" w:color="auto" w:fill="DEEAF6"/>
                </w:tcPr>
                <w:p w14:paraId="49642135" w14:textId="6C94944B" w:rsidR="00C8BDAA" w:rsidRDefault="00C8BDAA">
                  <w:r w:rsidRPr="00C8BDAA">
                    <w:rPr>
                      <w:rFonts w:cs="Calibri"/>
                      <w:b/>
                      <w:bCs/>
                      <w:color w:val="000000" w:themeColor="text1"/>
                    </w:rPr>
                    <w:t>Boys 2018/19</w:t>
                  </w:r>
                </w:p>
              </w:tc>
              <w:tc>
                <w:tcPr>
                  <w:tcW w:w="685" w:type="dxa"/>
                  <w:tcBorders>
                    <w:top w:val="nil"/>
                    <w:left w:val="single" w:sz="8" w:space="0" w:color="auto"/>
                    <w:bottom w:val="single" w:sz="8" w:space="0" w:color="auto"/>
                    <w:right w:val="single" w:sz="8" w:space="0" w:color="auto"/>
                  </w:tcBorders>
                  <w:shd w:val="clear" w:color="auto" w:fill="DEEAF6"/>
                </w:tcPr>
                <w:p w14:paraId="5F65F125" w14:textId="583FB539" w:rsidR="00C8BDAA" w:rsidRDefault="00C8BDAA">
                  <w:r w:rsidRPr="00C8BDAA">
                    <w:rPr>
                      <w:rFonts w:cs="Calibri"/>
                      <w:b/>
                      <w:bCs/>
                      <w:color w:val="000000" w:themeColor="text1"/>
                    </w:rPr>
                    <w:t>Boys 2020/21</w:t>
                  </w:r>
                </w:p>
              </w:tc>
              <w:tc>
                <w:tcPr>
                  <w:tcW w:w="685" w:type="dxa"/>
                  <w:tcBorders>
                    <w:top w:val="nil"/>
                    <w:left w:val="single" w:sz="8" w:space="0" w:color="auto"/>
                    <w:bottom w:val="single" w:sz="8" w:space="0" w:color="auto"/>
                    <w:right w:val="single" w:sz="8" w:space="0" w:color="auto"/>
                  </w:tcBorders>
                  <w:shd w:val="clear" w:color="auto" w:fill="FFF2CC"/>
                </w:tcPr>
                <w:p w14:paraId="51E02218" w14:textId="19D24A55" w:rsidR="00C8BDAA" w:rsidRDefault="00C8BDAA">
                  <w:r w:rsidRPr="00C8BDAA">
                    <w:rPr>
                      <w:rFonts w:cs="Calibri"/>
                      <w:b/>
                      <w:bCs/>
                      <w:color w:val="000000" w:themeColor="text1"/>
                    </w:rPr>
                    <w:t>Girls 2018/19</w:t>
                  </w:r>
                </w:p>
              </w:tc>
              <w:tc>
                <w:tcPr>
                  <w:tcW w:w="685" w:type="dxa"/>
                  <w:tcBorders>
                    <w:top w:val="nil"/>
                    <w:left w:val="single" w:sz="8" w:space="0" w:color="auto"/>
                    <w:bottom w:val="single" w:sz="8" w:space="0" w:color="auto"/>
                    <w:right w:val="single" w:sz="8" w:space="0" w:color="auto"/>
                  </w:tcBorders>
                  <w:shd w:val="clear" w:color="auto" w:fill="FFF2CC"/>
                </w:tcPr>
                <w:p w14:paraId="6E6454A2" w14:textId="23A20109" w:rsidR="00C8BDAA" w:rsidRDefault="00C8BDAA" w:rsidP="00C8BDAA">
                  <w:pPr>
                    <w:rPr>
                      <w:rFonts w:cs="Calibri"/>
                      <w:b/>
                      <w:bCs/>
                      <w:color w:val="000000" w:themeColor="text1"/>
                    </w:rPr>
                  </w:pPr>
                  <w:r w:rsidRPr="00C8BDAA">
                    <w:rPr>
                      <w:rFonts w:cs="Calibri"/>
                      <w:b/>
                      <w:bCs/>
                      <w:color w:val="000000" w:themeColor="text1"/>
                    </w:rPr>
                    <w:t>Girls 2020/</w:t>
                  </w:r>
                  <w:r w:rsidR="4C7DE57A" w:rsidRPr="00C8BDAA">
                    <w:rPr>
                      <w:rFonts w:cs="Calibri"/>
                      <w:b/>
                      <w:bCs/>
                      <w:color w:val="000000" w:themeColor="text1"/>
                    </w:rPr>
                    <w:t>21</w:t>
                  </w:r>
                </w:p>
              </w:tc>
            </w:tr>
            <w:tr w:rsidR="00C8BDAA" w14:paraId="19134E7B" w14:textId="77777777" w:rsidTr="00C8BDAA">
              <w:tc>
                <w:tcPr>
                  <w:tcW w:w="601" w:type="dxa"/>
                  <w:tcBorders>
                    <w:top w:val="single" w:sz="8" w:space="0" w:color="auto"/>
                    <w:left w:val="single" w:sz="8" w:space="0" w:color="auto"/>
                    <w:bottom w:val="single" w:sz="8" w:space="0" w:color="auto"/>
                    <w:right w:val="single" w:sz="8" w:space="0" w:color="auto"/>
                  </w:tcBorders>
                </w:tcPr>
                <w:p w14:paraId="2F368ABF" w14:textId="119B2FFC" w:rsidR="00C8BDAA" w:rsidRDefault="00C8BDAA">
                  <w:r w:rsidRPr="00C8BDAA">
                    <w:rPr>
                      <w:rFonts w:cs="Calibri"/>
                      <w:b/>
                      <w:bCs/>
                    </w:rPr>
                    <w:t>Reading</w:t>
                  </w:r>
                </w:p>
              </w:tc>
              <w:tc>
                <w:tcPr>
                  <w:tcW w:w="685" w:type="dxa"/>
                  <w:tcBorders>
                    <w:top w:val="single" w:sz="8" w:space="0" w:color="auto"/>
                    <w:left w:val="single" w:sz="8" w:space="0" w:color="auto"/>
                    <w:bottom w:val="single" w:sz="8" w:space="0" w:color="auto"/>
                    <w:right w:val="single" w:sz="8" w:space="0" w:color="auto"/>
                  </w:tcBorders>
                  <w:shd w:val="clear" w:color="auto" w:fill="DEEAF6"/>
                </w:tcPr>
                <w:p w14:paraId="159B7BE3" w14:textId="76BC7C78" w:rsidR="00C8BDAA" w:rsidRDefault="00C8BDAA">
                  <w:r w:rsidRPr="00C8BDAA">
                    <w:rPr>
                      <w:rFonts w:cs="Calibri"/>
                      <w:color w:val="000000" w:themeColor="text1"/>
                    </w:rPr>
                    <w:t>37%</w:t>
                  </w:r>
                </w:p>
              </w:tc>
              <w:tc>
                <w:tcPr>
                  <w:tcW w:w="685" w:type="dxa"/>
                  <w:tcBorders>
                    <w:top w:val="single" w:sz="8" w:space="0" w:color="auto"/>
                    <w:left w:val="single" w:sz="8" w:space="0" w:color="auto"/>
                    <w:bottom w:val="single" w:sz="8" w:space="0" w:color="auto"/>
                    <w:right w:val="single" w:sz="8" w:space="0" w:color="auto"/>
                  </w:tcBorders>
                  <w:shd w:val="clear" w:color="auto" w:fill="DEEAF6"/>
                </w:tcPr>
                <w:p w14:paraId="2BA795CA" w14:textId="14A7CC89" w:rsidR="00C8BDAA" w:rsidRDefault="00C8BDAA">
                  <w:r w:rsidRPr="00C8BDAA">
                    <w:rPr>
                      <w:rFonts w:cs="Calibri"/>
                      <w:color w:val="000000" w:themeColor="text1"/>
                    </w:rPr>
                    <w:t>50%</w:t>
                  </w:r>
                </w:p>
              </w:tc>
              <w:tc>
                <w:tcPr>
                  <w:tcW w:w="685" w:type="dxa"/>
                  <w:tcBorders>
                    <w:top w:val="single" w:sz="8" w:space="0" w:color="auto"/>
                    <w:left w:val="single" w:sz="8" w:space="0" w:color="auto"/>
                    <w:bottom w:val="single" w:sz="8" w:space="0" w:color="auto"/>
                    <w:right w:val="single" w:sz="8" w:space="0" w:color="auto"/>
                  </w:tcBorders>
                  <w:shd w:val="clear" w:color="auto" w:fill="FFF2CC"/>
                </w:tcPr>
                <w:p w14:paraId="58D78977" w14:textId="56CC1FED" w:rsidR="00C8BDAA" w:rsidRDefault="00C8BDAA">
                  <w:r w:rsidRPr="00C8BDAA">
                    <w:rPr>
                      <w:rFonts w:cs="Calibri"/>
                      <w:color w:val="000000" w:themeColor="text1"/>
                    </w:rPr>
                    <w:t>80%</w:t>
                  </w:r>
                </w:p>
              </w:tc>
              <w:tc>
                <w:tcPr>
                  <w:tcW w:w="685" w:type="dxa"/>
                  <w:tcBorders>
                    <w:top w:val="single" w:sz="8" w:space="0" w:color="auto"/>
                    <w:left w:val="single" w:sz="8" w:space="0" w:color="auto"/>
                    <w:bottom w:val="single" w:sz="8" w:space="0" w:color="auto"/>
                    <w:right w:val="single" w:sz="8" w:space="0" w:color="auto"/>
                  </w:tcBorders>
                  <w:shd w:val="clear" w:color="auto" w:fill="FFF2CC"/>
                </w:tcPr>
                <w:p w14:paraId="7E448E54" w14:textId="162847A5" w:rsidR="00C8BDAA" w:rsidRDefault="00C8BDAA">
                  <w:r w:rsidRPr="00C8BDAA">
                    <w:rPr>
                      <w:rFonts w:cs="Calibri"/>
                      <w:color w:val="000000" w:themeColor="text1"/>
                    </w:rPr>
                    <w:t>70%</w:t>
                  </w:r>
                </w:p>
              </w:tc>
            </w:tr>
            <w:tr w:rsidR="00C8BDAA" w14:paraId="47FB6E89" w14:textId="77777777" w:rsidTr="00C8BDAA">
              <w:tc>
                <w:tcPr>
                  <w:tcW w:w="601" w:type="dxa"/>
                  <w:tcBorders>
                    <w:top w:val="single" w:sz="8" w:space="0" w:color="auto"/>
                    <w:left w:val="single" w:sz="8" w:space="0" w:color="auto"/>
                    <w:bottom w:val="single" w:sz="8" w:space="0" w:color="auto"/>
                    <w:right w:val="single" w:sz="8" w:space="0" w:color="auto"/>
                  </w:tcBorders>
                </w:tcPr>
                <w:p w14:paraId="0BF823E6" w14:textId="4E59C070" w:rsidR="00C8BDAA" w:rsidRDefault="00C8BDAA">
                  <w:r w:rsidRPr="00C8BDAA">
                    <w:rPr>
                      <w:rFonts w:cs="Calibri"/>
                      <w:b/>
                      <w:bCs/>
                    </w:rPr>
                    <w:lastRenderedPageBreak/>
                    <w:t>Writing</w:t>
                  </w:r>
                </w:p>
              </w:tc>
              <w:tc>
                <w:tcPr>
                  <w:tcW w:w="685" w:type="dxa"/>
                  <w:tcBorders>
                    <w:top w:val="single" w:sz="8" w:space="0" w:color="auto"/>
                    <w:left w:val="single" w:sz="8" w:space="0" w:color="auto"/>
                    <w:bottom w:val="single" w:sz="8" w:space="0" w:color="auto"/>
                    <w:right w:val="single" w:sz="8" w:space="0" w:color="auto"/>
                  </w:tcBorders>
                  <w:shd w:val="clear" w:color="auto" w:fill="DEEAF6"/>
                </w:tcPr>
                <w:p w14:paraId="663579EA" w14:textId="6B9C1D9B" w:rsidR="00C8BDAA" w:rsidRDefault="00C8BDAA">
                  <w:r w:rsidRPr="00C8BDAA">
                    <w:rPr>
                      <w:rFonts w:cs="Calibri"/>
                      <w:color w:val="000000" w:themeColor="text1"/>
                    </w:rPr>
                    <w:t>26%</w:t>
                  </w:r>
                </w:p>
              </w:tc>
              <w:tc>
                <w:tcPr>
                  <w:tcW w:w="685" w:type="dxa"/>
                  <w:tcBorders>
                    <w:top w:val="single" w:sz="8" w:space="0" w:color="auto"/>
                    <w:left w:val="single" w:sz="8" w:space="0" w:color="auto"/>
                    <w:bottom w:val="single" w:sz="8" w:space="0" w:color="auto"/>
                    <w:right w:val="single" w:sz="8" w:space="0" w:color="auto"/>
                  </w:tcBorders>
                  <w:shd w:val="clear" w:color="auto" w:fill="DEEAF6"/>
                </w:tcPr>
                <w:p w14:paraId="37E7AB6F" w14:textId="49625A05" w:rsidR="00C8BDAA" w:rsidRDefault="00C8BDAA">
                  <w:r w:rsidRPr="00C8BDAA">
                    <w:rPr>
                      <w:rFonts w:cs="Calibri"/>
                      <w:color w:val="000000" w:themeColor="text1"/>
                    </w:rPr>
                    <w:t>42%</w:t>
                  </w:r>
                </w:p>
              </w:tc>
              <w:tc>
                <w:tcPr>
                  <w:tcW w:w="685" w:type="dxa"/>
                  <w:tcBorders>
                    <w:top w:val="single" w:sz="8" w:space="0" w:color="auto"/>
                    <w:left w:val="single" w:sz="8" w:space="0" w:color="auto"/>
                    <w:bottom w:val="single" w:sz="8" w:space="0" w:color="auto"/>
                    <w:right w:val="single" w:sz="8" w:space="0" w:color="auto"/>
                  </w:tcBorders>
                  <w:shd w:val="clear" w:color="auto" w:fill="FFF2CC"/>
                </w:tcPr>
                <w:p w14:paraId="18E8B0B1" w14:textId="444E7BA9" w:rsidR="00C8BDAA" w:rsidRDefault="00C8BDAA">
                  <w:r w:rsidRPr="00C8BDAA">
                    <w:rPr>
                      <w:rFonts w:cs="Calibri"/>
                      <w:color w:val="000000" w:themeColor="text1"/>
                    </w:rPr>
                    <w:t>68%</w:t>
                  </w:r>
                </w:p>
              </w:tc>
              <w:tc>
                <w:tcPr>
                  <w:tcW w:w="685" w:type="dxa"/>
                  <w:tcBorders>
                    <w:top w:val="single" w:sz="8" w:space="0" w:color="auto"/>
                    <w:left w:val="single" w:sz="8" w:space="0" w:color="auto"/>
                    <w:bottom w:val="single" w:sz="8" w:space="0" w:color="auto"/>
                    <w:right w:val="single" w:sz="8" w:space="0" w:color="auto"/>
                  </w:tcBorders>
                  <w:shd w:val="clear" w:color="auto" w:fill="FFF2CC"/>
                </w:tcPr>
                <w:p w14:paraId="14321BCD" w14:textId="1A464CB3" w:rsidR="00C8BDAA" w:rsidRDefault="00C8BDAA">
                  <w:r w:rsidRPr="00C8BDAA">
                    <w:rPr>
                      <w:rFonts w:cs="Calibri"/>
                      <w:color w:val="000000" w:themeColor="text1"/>
                    </w:rPr>
                    <w:t>63%</w:t>
                  </w:r>
                </w:p>
              </w:tc>
            </w:tr>
            <w:tr w:rsidR="00C8BDAA" w14:paraId="1099CD9D" w14:textId="77777777" w:rsidTr="00C8BDAA">
              <w:tc>
                <w:tcPr>
                  <w:tcW w:w="601" w:type="dxa"/>
                  <w:tcBorders>
                    <w:top w:val="single" w:sz="8" w:space="0" w:color="auto"/>
                    <w:left w:val="single" w:sz="8" w:space="0" w:color="auto"/>
                    <w:bottom w:val="single" w:sz="8" w:space="0" w:color="auto"/>
                    <w:right w:val="single" w:sz="8" w:space="0" w:color="auto"/>
                  </w:tcBorders>
                </w:tcPr>
                <w:p w14:paraId="601F993F" w14:textId="1FB4B48D" w:rsidR="00C8BDAA" w:rsidRDefault="00C8BDAA">
                  <w:r w:rsidRPr="00C8BDAA">
                    <w:rPr>
                      <w:rFonts w:cs="Calibri"/>
                      <w:b/>
                      <w:bCs/>
                    </w:rPr>
                    <w:t>Maths</w:t>
                  </w:r>
                </w:p>
              </w:tc>
              <w:tc>
                <w:tcPr>
                  <w:tcW w:w="685" w:type="dxa"/>
                  <w:tcBorders>
                    <w:top w:val="single" w:sz="8" w:space="0" w:color="auto"/>
                    <w:left w:val="single" w:sz="8" w:space="0" w:color="auto"/>
                    <w:bottom w:val="single" w:sz="8" w:space="0" w:color="auto"/>
                    <w:right w:val="single" w:sz="8" w:space="0" w:color="auto"/>
                  </w:tcBorders>
                  <w:shd w:val="clear" w:color="auto" w:fill="DEEAF6"/>
                </w:tcPr>
                <w:p w14:paraId="14FFC213" w14:textId="5EC36AC9" w:rsidR="00C8BDAA" w:rsidRDefault="00C8BDAA">
                  <w:r w:rsidRPr="00C8BDAA">
                    <w:rPr>
                      <w:rFonts w:cs="Calibri"/>
                      <w:color w:val="000000" w:themeColor="text1"/>
                    </w:rPr>
                    <w:t>42%</w:t>
                  </w:r>
                </w:p>
              </w:tc>
              <w:tc>
                <w:tcPr>
                  <w:tcW w:w="685" w:type="dxa"/>
                  <w:tcBorders>
                    <w:top w:val="single" w:sz="8" w:space="0" w:color="auto"/>
                    <w:left w:val="single" w:sz="8" w:space="0" w:color="auto"/>
                    <w:bottom w:val="single" w:sz="8" w:space="0" w:color="auto"/>
                    <w:right w:val="single" w:sz="8" w:space="0" w:color="auto"/>
                  </w:tcBorders>
                  <w:shd w:val="clear" w:color="auto" w:fill="DEEAF6"/>
                </w:tcPr>
                <w:p w14:paraId="08AC3260" w14:textId="0DEE4059" w:rsidR="00C8BDAA" w:rsidRDefault="00C8BDAA">
                  <w:r w:rsidRPr="00C8BDAA">
                    <w:rPr>
                      <w:rFonts w:cs="Calibri"/>
                      <w:color w:val="000000" w:themeColor="text1"/>
                    </w:rPr>
                    <w:t>63%</w:t>
                  </w:r>
                </w:p>
              </w:tc>
              <w:tc>
                <w:tcPr>
                  <w:tcW w:w="685" w:type="dxa"/>
                  <w:tcBorders>
                    <w:top w:val="single" w:sz="8" w:space="0" w:color="auto"/>
                    <w:left w:val="single" w:sz="8" w:space="0" w:color="auto"/>
                    <w:bottom w:val="single" w:sz="8" w:space="0" w:color="auto"/>
                    <w:right w:val="single" w:sz="8" w:space="0" w:color="auto"/>
                  </w:tcBorders>
                  <w:shd w:val="clear" w:color="auto" w:fill="FFF2CC"/>
                </w:tcPr>
                <w:p w14:paraId="696D8D66" w14:textId="6AE3FCB2" w:rsidR="00C8BDAA" w:rsidRDefault="00C8BDAA">
                  <w:r w:rsidRPr="00C8BDAA">
                    <w:rPr>
                      <w:rFonts w:cs="Calibri"/>
                      <w:color w:val="000000" w:themeColor="text1"/>
                    </w:rPr>
                    <w:t>65%</w:t>
                  </w:r>
                </w:p>
              </w:tc>
              <w:tc>
                <w:tcPr>
                  <w:tcW w:w="685" w:type="dxa"/>
                  <w:tcBorders>
                    <w:top w:val="single" w:sz="8" w:space="0" w:color="auto"/>
                    <w:left w:val="single" w:sz="8" w:space="0" w:color="auto"/>
                    <w:bottom w:val="single" w:sz="8" w:space="0" w:color="auto"/>
                    <w:right w:val="single" w:sz="8" w:space="0" w:color="auto"/>
                  </w:tcBorders>
                  <w:shd w:val="clear" w:color="auto" w:fill="FFF2CC"/>
                </w:tcPr>
                <w:p w14:paraId="2DD11673" w14:textId="2450EEED" w:rsidR="00C8BDAA" w:rsidRDefault="00C8BDAA">
                  <w:r w:rsidRPr="00C8BDAA">
                    <w:rPr>
                      <w:rFonts w:cs="Calibri"/>
                      <w:color w:val="000000" w:themeColor="text1"/>
                    </w:rPr>
                    <w:t>53%</w:t>
                  </w:r>
                </w:p>
              </w:tc>
            </w:tr>
            <w:tr w:rsidR="00C8BDAA" w14:paraId="6098C570" w14:textId="77777777" w:rsidTr="00C8BDAA">
              <w:tc>
                <w:tcPr>
                  <w:tcW w:w="601" w:type="dxa"/>
                  <w:tcBorders>
                    <w:top w:val="single" w:sz="8" w:space="0" w:color="auto"/>
                    <w:left w:val="single" w:sz="8" w:space="0" w:color="auto"/>
                    <w:bottom w:val="single" w:sz="8" w:space="0" w:color="auto"/>
                    <w:right w:val="single" w:sz="8" w:space="0" w:color="auto"/>
                  </w:tcBorders>
                </w:tcPr>
                <w:p w14:paraId="07F628E2" w14:textId="4D8CB79A" w:rsidR="00C8BDAA" w:rsidRDefault="00C8BDAA">
                  <w:r w:rsidRPr="00C8BDAA">
                    <w:rPr>
                      <w:rFonts w:cs="Calibri"/>
                      <w:b/>
                      <w:bCs/>
                    </w:rPr>
                    <w:t>Combined</w:t>
                  </w:r>
                </w:p>
              </w:tc>
              <w:tc>
                <w:tcPr>
                  <w:tcW w:w="685" w:type="dxa"/>
                  <w:tcBorders>
                    <w:top w:val="single" w:sz="8" w:space="0" w:color="auto"/>
                    <w:left w:val="single" w:sz="8" w:space="0" w:color="auto"/>
                    <w:bottom w:val="single" w:sz="8" w:space="0" w:color="auto"/>
                    <w:right w:val="single" w:sz="8" w:space="0" w:color="auto"/>
                  </w:tcBorders>
                  <w:shd w:val="clear" w:color="auto" w:fill="DEEAF6"/>
                </w:tcPr>
                <w:p w14:paraId="2397EC41" w14:textId="35FFFC37" w:rsidR="00C8BDAA" w:rsidRDefault="00C8BDAA">
                  <w:r w:rsidRPr="00C8BDAA">
                    <w:rPr>
                      <w:rFonts w:cs="Calibri"/>
                      <w:color w:val="000000" w:themeColor="text1"/>
                    </w:rPr>
                    <w:t>26%</w:t>
                  </w:r>
                </w:p>
                <w:p w14:paraId="0E5C6763" w14:textId="7125DAD6" w:rsidR="00C8BDAA" w:rsidRDefault="00C8BDAA">
                  <w:r w:rsidRPr="00C8BDAA">
                    <w:rPr>
                      <w:rFonts w:cs="Calibri"/>
                      <w:color w:val="000000" w:themeColor="text1"/>
                    </w:rPr>
                    <w:t>Nat ALL 60%</w:t>
                  </w:r>
                </w:p>
              </w:tc>
              <w:tc>
                <w:tcPr>
                  <w:tcW w:w="685" w:type="dxa"/>
                  <w:tcBorders>
                    <w:top w:val="single" w:sz="8" w:space="0" w:color="auto"/>
                    <w:left w:val="single" w:sz="8" w:space="0" w:color="auto"/>
                    <w:bottom w:val="single" w:sz="8" w:space="0" w:color="auto"/>
                    <w:right w:val="single" w:sz="8" w:space="0" w:color="auto"/>
                  </w:tcBorders>
                  <w:shd w:val="clear" w:color="auto" w:fill="DEEAF6"/>
                </w:tcPr>
                <w:p w14:paraId="5F0E9FC8" w14:textId="5ADD9E55" w:rsidR="00C8BDAA" w:rsidRDefault="00C8BDAA">
                  <w:r w:rsidRPr="00C8BDAA">
                    <w:rPr>
                      <w:rFonts w:cs="Calibri"/>
                      <w:color w:val="000000" w:themeColor="text1"/>
                    </w:rPr>
                    <w:t>38%</w:t>
                  </w:r>
                </w:p>
              </w:tc>
              <w:tc>
                <w:tcPr>
                  <w:tcW w:w="685" w:type="dxa"/>
                  <w:tcBorders>
                    <w:top w:val="single" w:sz="8" w:space="0" w:color="auto"/>
                    <w:left w:val="single" w:sz="8" w:space="0" w:color="auto"/>
                    <w:bottom w:val="single" w:sz="8" w:space="0" w:color="auto"/>
                    <w:right w:val="single" w:sz="8" w:space="0" w:color="auto"/>
                  </w:tcBorders>
                  <w:shd w:val="clear" w:color="auto" w:fill="FFF2CC"/>
                </w:tcPr>
                <w:p w14:paraId="43938CF4" w14:textId="02B7B4C4" w:rsidR="00C8BDAA" w:rsidRDefault="00C8BDAA">
                  <w:r w:rsidRPr="00C8BDAA">
                    <w:rPr>
                      <w:rFonts w:cs="Calibri"/>
                      <w:color w:val="000000" w:themeColor="text1"/>
                    </w:rPr>
                    <w:t>67%</w:t>
                  </w:r>
                </w:p>
                <w:p w14:paraId="1321CF83" w14:textId="2F1EDECC" w:rsidR="00C8BDAA" w:rsidRDefault="00C8BDAA">
                  <w:r w:rsidRPr="00C8BDAA">
                    <w:rPr>
                      <w:rFonts w:cs="Calibri"/>
                      <w:color w:val="000000" w:themeColor="text1"/>
                    </w:rPr>
                    <w:t>Nat ALL 70%</w:t>
                  </w:r>
                </w:p>
              </w:tc>
              <w:tc>
                <w:tcPr>
                  <w:tcW w:w="685" w:type="dxa"/>
                  <w:tcBorders>
                    <w:top w:val="single" w:sz="8" w:space="0" w:color="auto"/>
                    <w:left w:val="single" w:sz="8" w:space="0" w:color="auto"/>
                    <w:bottom w:val="single" w:sz="8" w:space="0" w:color="auto"/>
                    <w:right w:val="single" w:sz="8" w:space="0" w:color="auto"/>
                  </w:tcBorders>
                  <w:shd w:val="clear" w:color="auto" w:fill="FFF2CC"/>
                </w:tcPr>
                <w:p w14:paraId="6F6F7CBC" w14:textId="6D945368" w:rsidR="00C8BDAA" w:rsidRDefault="00C8BDAA">
                  <w:r w:rsidRPr="00C8BDAA">
                    <w:rPr>
                      <w:rFonts w:cs="Calibri"/>
                      <w:color w:val="000000" w:themeColor="text1"/>
                    </w:rPr>
                    <w:t>50%</w:t>
                  </w:r>
                </w:p>
              </w:tc>
            </w:tr>
          </w:tbl>
          <w:p w14:paraId="3956C834" w14:textId="64C9B55C" w:rsidR="029F9492" w:rsidRDefault="029F9492" w:rsidP="00C8BDAA">
            <w:pPr>
              <w:spacing w:after="0" w:line="272" w:lineRule="atLeast"/>
              <w:rPr>
                <w:rFonts w:eastAsia="Times New Roman" w:cs="Tahoma"/>
                <w:lang w:eastAsia="en-GB"/>
              </w:rPr>
            </w:pPr>
            <w:r w:rsidRPr="00C8BDAA">
              <w:rPr>
                <w:rFonts w:eastAsia="Times New Roman" w:cs="Tahoma"/>
                <w:lang w:eastAsia="en-GB"/>
              </w:rPr>
              <w:t xml:space="preserve">An improving picture for PPG boys in every area. A decrease in </w:t>
            </w:r>
            <w:r w:rsidR="69F10B22" w:rsidRPr="00C8BDAA">
              <w:rPr>
                <w:rFonts w:eastAsia="Times New Roman" w:cs="Tahoma"/>
                <w:lang w:eastAsia="en-GB"/>
              </w:rPr>
              <w:t xml:space="preserve">every </w:t>
            </w:r>
            <w:r w:rsidRPr="00C8BDAA">
              <w:rPr>
                <w:rFonts w:eastAsia="Times New Roman" w:cs="Tahoma"/>
                <w:lang w:eastAsia="en-GB"/>
              </w:rPr>
              <w:t>area for girls across the school</w:t>
            </w:r>
            <w:r w:rsidR="49C61536" w:rsidRPr="00C8BDAA">
              <w:rPr>
                <w:rFonts w:eastAsia="Times New Roman" w:cs="Tahoma"/>
                <w:lang w:eastAsia="en-GB"/>
              </w:rPr>
              <w:t>.</w:t>
            </w:r>
          </w:p>
          <w:p w14:paraId="6731E6B1" w14:textId="599CC69D" w:rsidR="00C8BDAA" w:rsidRDefault="00C8BDAA" w:rsidP="00C8BDAA">
            <w:pPr>
              <w:spacing w:after="0" w:line="272" w:lineRule="atLeast"/>
              <w:rPr>
                <w:rFonts w:eastAsia="Times New Roman" w:cs="Tahoma"/>
                <w:lang w:eastAsia="en-GB"/>
              </w:rPr>
            </w:pPr>
          </w:p>
          <w:p w14:paraId="69426C10" w14:textId="3EFEAA9A" w:rsidR="00C8BDAA" w:rsidRDefault="00C8BDAA" w:rsidP="00C8BDAA">
            <w:pPr>
              <w:spacing w:after="0" w:line="272" w:lineRule="atLeast"/>
              <w:rPr>
                <w:rFonts w:eastAsia="Times New Roman" w:cs="Tahoma"/>
                <w:lang w:eastAsia="en-GB"/>
              </w:rPr>
            </w:pPr>
          </w:p>
          <w:p w14:paraId="1CFBA157" w14:textId="77777777" w:rsidR="00D33989" w:rsidRDefault="00D33989" w:rsidP="009165AE">
            <w:pPr>
              <w:spacing w:after="0" w:line="272" w:lineRule="atLeast"/>
              <w:rPr>
                <w:rFonts w:eastAsia="Times New Roman" w:cs="Tahoma"/>
                <w:lang w:eastAsia="en-GB"/>
              </w:rPr>
            </w:pPr>
          </w:p>
          <w:p w14:paraId="7C6952BB" w14:textId="77777777" w:rsidR="00D33989" w:rsidRPr="00F70B5D" w:rsidRDefault="00D33989" w:rsidP="009165AE">
            <w:pPr>
              <w:spacing w:after="0" w:line="272" w:lineRule="atLeast"/>
              <w:rPr>
                <w:rFonts w:eastAsia="Times New Roman" w:cs="Tahoma"/>
                <w:lang w:eastAsia="en-GB"/>
              </w:rPr>
            </w:pPr>
          </w:p>
        </w:tc>
      </w:tr>
      <w:tr w:rsidR="00130714" w:rsidRPr="00F70B5D" w14:paraId="3FABC68D" w14:textId="77777777" w:rsidTr="10EB84D1">
        <w:tc>
          <w:tcPr>
            <w:tcW w:w="15312" w:type="dxa"/>
            <w:gridSpan w:val="7"/>
            <w:shd w:val="clear" w:color="auto" w:fill="FFFFFF" w:themeFill="background1"/>
          </w:tcPr>
          <w:p w14:paraId="2B7DBE78" w14:textId="77777777" w:rsidR="00130714" w:rsidRPr="00802F30" w:rsidRDefault="00130714" w:rsidP="00A73A89">
            <w:pPr>
              <w:spacing w:after="0" w:line="272" w:lineRule="atLeast"/>
              <w:rPr>
                <w:rFonts w:eastAsia="Times New Roman" w:cs="Tahoma"/>
                <w:b/>
                <w:color w:val="215868" w:themeColor="accent5" w:themeShade="80"/>
                <w:sz w:val="40"/>
                <w:szCs w:val="40"/>
                <w:u w:val="single"/>
                <w:lang w:eastAsia="en-GB"/>
              </w:rPr>
            </w:pPr>
            <w:r w:rsidRPr="00802F30">
              <w:rPr>
                <w:rFonts w:eastAsia="Times New Roman" w:cs="Tahoma"/>
                <w:b/>
                <w:color w:val="215868" w:themeColor="accent5" w:themeShade="80"/>
                <w:sz w:val="40"/>
                <w:szCs w:val="40"/>
                <w:u w:val="single"/>
                <w:lang w:eastAsia="en-GB"/>
              </w:rPr>
              <w:lastRenderedPageBreak/>
              <w:t xml:space="preserve">END OF YEAR REVIEW </w:t>
            </w:r>
          </w:p>
          <w:p w14:paraId="1200B8AB" w14:textId="77777777" w:rsidR="00A44CA5" w:rsidRPr="00802F30" w:rsidRDefault="00A44CA5" w:rsidP="00A44CA5">
            <w:pPr>
              <w:numPr>
                <w:ilvl w:val="0"/>
                <w:numId w:val="10"/>
              </w:numPr>
              <w:spacing w:after="0" w:line="272" w:lineRule="atLeast"/>
              <w:rPr>
                <w:rFonts w:eastAsia="Times New Roman" w:cs="Tahoma"/>
                <w:b/>
                <w:color w:val="215868" w:themeColor="accent5" w:themeShade="80"/>
                <w:lang w:eastAsia="en-GB"/>
              </w:rPr>
            </w:pPr>
            <w:r w:rsidRPr="00802F30">
              <w:rPr>
                <w:rFonts w:eastAsia="Times New Roman" w:cs="Tahoma"/>
                <w:b/>
                <w:color w:val="215868" w:themeColor="accent5" w:themeShade="80"/>
                <w:lang w:eastAsia="en-GB"/>
              </w:rPr>
              <w:t xml:space="preserve">Increase PPG cohort attaining GLD at end of Reception </w:t>
            </w:r>
          </w:p>
          <w:p w14:paraId="40B93F01" w14:textId="77777777" w:rsidR="00A44CA5" w:rsidRPr="00802F30" w:rsidRDefault="00A44CA5" w:rsidP="00A44CA5">
            <w:pPr>
              <w:numPr>
                <w:ilvl w:val="0"/>
                <w:numId w:val="10"/>
              </w:numPr>
              <w:spacing w:after="0" w:line="272" w:lineRule="atLeast"/>
              <w:rPr>
                <w:rFonts w:eastAsia="Times New Roman" w:cs="Tahoma"/>
                <w:b/>
                <w:color w:val="1F497D" w:themeColor="text2"/>
                <w:lang w:eastAsia="en-GB"/>
              </w:rPr>
            </w:pPr>
            <w:r w:rsidRPr="00802F30">
              <w:rPr>
                <w:rFonts w:eastAsia="Times New Roman" w:cs="Tahoma"/>
                <w:b/>
                <w:color w:val="1F497D" w:themeColor="text2"/>
                <w:lang w:eastAsia="en-GB"/>
              </w:rPr>
              <w:t xml:space="preserve">Close the language gap between PPG and </w:t>
            </w:r>
            <w:proofErr w:type="gramStart"/>
            <w:r w:rsidRPr="00802F30">
              <w:rPr>
                <w:rFonts w:eastAsia="Times New Roman" w:cs="Tahoma"/>
                <w:b/>
                <w:color w:val="1F497D" w:themeColor="text2"/>
                <w:lang w:eastAsia="en-GB"/>
              </w:rPr>
              <w:t>non PPG</w:t>
            </w:r>
            <w:proofErr w:type="gramEnd"/>
            <w:r w:rsidRPr="00802F30">
              <w:rPr>
                <w:rFonts w:eastAsia="Times New Roman" w:cs="Tahoma"/>
                <w:b/>
                <w:color w:val="1F497D" w:themeColor="text2"/>
                <w:lang w:eastAsia="en-GB"/>
              </w:rPr>
              <w:t xml:space="preserve"> cohort </w:t>
            </w:r>
          </w:p>
          <w:p w14:paraId="1DB2DCC3" w14:textId="45060286" w:rsidR="00A44CA5" w:rsidRPr="00802F30" w:rsidRDefault="00A44CA5" w:rsidP="00A44CA5">
            <w:pPr>
              <w:numPr>
                <w:ilvl w:val="0"/>
                <w:numId w:val="10"/>
              </w:numPr>
              <w:spacing w:after="0" w:line="272" w:lineRule="atLeast"/>
              <w:rPr>
                <w:rFonts w:eastAsia="Times New Roman" w:cs="Tahoma"/>
                <w:b/>
                <w:color w:val="1F497D" w:themeColor="text2"/>
                <w:lang w:eastAsia="en-GB"/>
              </w:rPr>
            </w:pPr>
            <w:r w:rsidRPr="00802F30">
              <w:rPr>
                <w:rFonts w:eastAsia="Times New Roman" w:cs="Tahoma"/>
                <w:b/>
                <w:color w:val="1F497D" w:themeColor="text2"/>
                <w:lang w:eastAsia="en-GB"/>
              </w:rPr>
              <w:t xml:space="preserve">Increase % PPG cohort who achieve ARE in early reading skills (in YR R and YR 1) compared to 2018-19 across the school, and against national benchmarks </w:t>
            </w:r>
          </w:p>
          <w:p w14:paraId="71CBDEAF" w14:textId="77777777" w:rsidR="002F2483" w:rsidRDefault="002F2483" w:rsidP="002F2483">
            <w:pPr>
              <w:numPr>
                <w:ilvl w:val="0"/>
                <w:numId w:val="10"/>
              </w:numPr>
              <w:spacing w:after="0" w:line="272" w:lineRule="atLeast"/>
              <w:rPr>
                <w:rFonts w:eastAsia="Times New Roman" w:cs="Tahoma"/>
                <w:b/>
                <w:color w:val="215868" w:themeColor="accent5" w:themeShade="80"/>
                <w:lang w:eastAsia="en-GB"/>
              </w:rPr>
            </w:pPr>
            <w:r w:rsidRPr="00802F30">
              <w:rPr>
                <w:rFonts w:eastAsia="Times New Roman" w:cs="Tahoma"/>
                <w:b/>
                <w:color w:val="215868" w:themeColor="accent5" w:themeShade="80"/>
                <w:lang w:eastAsia="en-GB"/>
              </w:rPr>
              <w:t>Increase % PPG cohort across the school who achieve ARE in reading, writing</w:t>
            </w:r>
            <w:r w:rsidR="007827A3">
              <w:rPr>
                <w:rFonts w:eastAsia="Times New Roman" w:cs="Tahoma"/>
                <w:b/>
                <w:color w:val="215868" w:themeColor="accent5" w:themeShade="80"/>
                <w:lang w:eastAsia="en-GB"/>
              </w:rPr>
              <w:t xml:space="preserve"> and maths, compared to 2018-19:</w:t>
            </w:r>
          </w:p>
          <w:p w14:paraId="352AC21B" w14:textId="77777777" w:rsidR="007827A3" w:rsidRPr="00802F30" w:rsidRDefault="007827A3" w:rsidP="007827A3">
            <w:pPr>
              <w:spacing w:after="0" w:line="272" w:lineRule="atLeast"/>
              <w:ind w:left="720"/>
              <w:rPr>
                <w:rFonts w:eastAsia="Times New Roman" w:cs="Tahoma"/>
                <w:b/>
                <w:color w:val="215868" w:themeColor="accent5" w:themeShade="80"/>
                <w:lang w:eastAsia="en-GB"/>
              </w:rPr>
            </w:pPr>
          </w:p>
          <w:p w14:paraId="44655A41" w14:textId="77777777" w:rsidR="00130714" w:rsidRPr="00802F30" w:rsidRDefault="00130714" w:rsidP="00A73A89">
            <w:pPr>
              <w:spacing w:after="0" w:line="272" w:lineRule="atLeast"/>
              <w:rPr>
                <w:rFonts w:eastAsia="Times New Roman" w:cs="Tahoma"/>
                <w:lang w:eastAsia="en-GB"/>
              </w:rPr>
            </w:pPr>
          </w:p>
          <w:tbl>
            <w:tblPr>
              <w:tblStyle w:val="TableGrid"/>
              <w:tblW w:w="15079" w:type="dxa"/>
              <w:tblLook w:val="04A0" w:firstRow="1" w:lastRow="0" w:firstColumn="1" w:lastColumn="0" w:noHBand="0" w:noVBand="1"/>
            </w:tblPr>
            <w:tblGrid>
              <w:gridCol w:w="2152"/>
              <w:gridCol w:w="1077"/>
              <w:gridCol w:w="1077"/>
              <w:gridCol w:w="1077"/>
              <w:gridCol w:w="1077"/>
              <w:gridCol w:w="1077"/>
              <w:gridCol w:w="1077"/>
              <w:gridCol w:w="1077"/>
              <w:gridCol w:w="1078"/>
              <w:gridCol w:w="1077"/>
              <w:gridCol w:w="1078"/>
              <w:gridCol w:w="1077"/>
              <w:gridCol w:w="1078"/>
            </w:tblGrid>
            <w:tr w:rsidR="009D317C" w:rsidRPr="00802F30" w14:paraId="4A1C74A7" w14:textId="77777777" w:rsidTr="00C8BDAA">
              <w:tc>
                <w:tcPr>
                  <w:tcW w:w="2152" w:type="dxa"/>
                </w:tcPr>
                <w:p w14:paraId="7F443E49" w14:textId="77777777" w:rsidR="009D317C" w:rsidRPr="00802F30" w:rsidRDefault="009D317C" w:rsidP="00A73A89">
                  <w:pPr>
                    <w:spacing w:after="0" w:line="272" w:lineRule="atLeast"/>
                    <w:rPr>
                      <w:rFonts w:eastAsia="Times New Roman" w:cs="Tahoma"/>
                      <w:b/>
                      <w:lang w:eastAsia="en-GB"/>
                    </w:rPr>
                  </w:pPr>
                  <w:r w:rsidRPr="00802F30">
                    <w:rPr>
                      <w:rFonts w:eastAsia="Times New Roman" w:cs="Tahoma"/>
                      <w:b/>
                      <w:lang w:eastAsia="en-GB"/>
                    </w:rPr>
                    <w:t>PPG ARE%</w:t>
                  </w:r>
                </w:p>
              </w:tc>
              <w:tc>
                <w:tcPr>
                  <w:tcW w:w="2154" w:type="dxa"/>
                  <w:gridSpan w:val="2"/>
                  <w:tcBorders>
                    <w:right w:val="nil"/>
                  </w:tcBorders>
                </w:tcPr>
                <w:p w14:paraId="78166C14" w14:textId="77777777" w:rsidR="009D317C" w:rsidRPr="00802F30" w:rsidRDefault="009D317C" w:rsidP="00A73A89">
                  <w:pPr>
                    <w:spacing w:after="0" w:line="272" w:lineRule="atLeast"/>
                    <w:rPr>
                      <w:rFonts w:eastAsia="Times New Roman" w:cs="Tahoma"/>
                      <w:b/>
                      <w:color w:val="1F497D" w:themeColor="text2"/>
                      <w:lang w:eastAsia="en-GB"/>
                    </w:rPr>
                  </w:pPr>
                  <w:r w:rsidRPr="00802F30">
                    <w:rPr>
                      <w:rFonts w:eastAsia="Times New Roman" w:cs="Tahoma"/>
                      <w:b/>
                      <w:lang w:eastAsia="en-GB"/>
                    </w:rPr>
                    <w:t>Year 1</w:t>
                  </w:r>
                </w:p>
              </w:tc>
              <w:tc>
                <w:tcPr>
                  <w:tcW w:w="2154" w:type="dxa"/>
                  <w:gridSpan w:val="2"/>
                  <w:tcBorders>
                    <w:left w:val="nil"/>
                  </w:tcBorders>
                  <w:shd w:val="clear" w:color="auto" w:fill="FFFFFF" w:themeFill="background1"/>
                </w:tcPr>
                <w:p w14:paraId="0F3D3B52" w14:textId="77777777" w:rsidR="009D317C" w:rsidRPr="00802F30" w:rsidRDefault="009D317C" w:rsidP="00A73A89">
                  <w:pPr>
                    <w:spacing w:after="0" w:line="272" w:lineRule="atLeast"/>
                    <w:rPr>
                      <w:rFonts w:eastAsia="Times New Roman" w:cs="Tahoma"/>
                      <w:b/>
                      <w:lang w:eastAsia="en-GB"/>
                    </w:rPr>
                  </w:pPr>
                  <w:r w:rsidRPr="00802F30">
                    <w:rPr>
                      <w:rFonts w:eastAsia="Times New Roman" w:cs="Tahoma"/>
                      <w:b/>
                      <w:lang w:eastAsia="en-GB"/>
                    </w:rPr>
                    <w:t>Year 2</w:t>
                  </w:r>
                </w:p>
              </w:tc>
              <w:tc>
                <w:tcPr>
                  <w:tcW w:w="2154" w:type="dxa"/>
                  <w:gridSpan w:val="2"/>
                </w:tcPr>
                <w:p w14:paraId="3B197C9A" w14:textId="77777777" w:rsidR="009D317C" w:rsidRPr="00802F30" w:rsidRDefault="009D317C" w:rsidP="00A73A89">
                  <w:pPr>
                    <w:spacing w:after="0" w:line="272" w:lineRule="atLeast"/>
                    <w:rPr>
                      <w:rFonts w:eastAsia="Times New Roman" w:cs="Tahoma"/>
                      <w:b/>
                      <w:lang w:eastAsia="en-GB"/>
                    </w:rPr>
                  </w:pPr>
                  <w:r w:rsidRPr="00802F30">
                    <w:rPr>
                      <w:rFonts w:eastAsia="Times New Roman" w:cs="Tahoma"/>
                      <w:b/>
                      <w:lang w:eastAsia="en-GB"/>
                    </w:rPr>
                    <w:t>Year 3</w:t>
                  </w:r>
                </w:p>
              </w:tc>
              <w:tc>
                <w:tcPr>
                  <w:tcW w:w="2155" w:type="dxa"/>
                  <w:gridSpan w:val="2"/>
                </w:tcPr>
                <w:p w14:paraId="5BCDE22E" w14:textId="77777777" w:rsidR="009D317C" w:rsidRPr="00802F30" w:rsidRDefault="009D317C" w:rsidP="00AD17B4">
                  <w:pPr>
                    <w:spacing w:after="0" w:line="272" w:lineRule="atLeast"/>
                    <w:rPr>
                      <w:rFonts w:eastAsia="Times New Roman" w:cs="Tahoma"/>
                      <w:b/>
                      <w:lang w:eastAsia="en-GB"/>
                    </w:rPr>
                  </w:pPr>
                  <w:r w:rsidRPr="00802F30">
                    <w:rPr>
                      <w:rFonts w:eastAsia="Times New Roman" w:cs="Tahoma"/>
                      <w:b/>
                      <w:lang w:eastAsia="en-GB"/>
                    </w:rPr>
                    <w:t>Year 4</w:t>
                  </w:r>
                </w:p>
              </w:tc>
              <w:tc>
                <w:tcPr>
                  <w:tcW w:w="2155" w:type="dxa"/>
                  <w:gridSpan w:val="2"/>
                  <w:shd w:val="clear" w:color="auto" w:fill="FFFFFF" w:themeFill="background1"/>
                </w:tcPr>
                <w:p w14:paraId="046AEE6F" w14:textId="77777777" w:rsidR="009D317C" w:rsidRPr="00802F30" w:rsidRDefault="009D317C" w:rsidP="00AD17B4">
                  <w:pPr>
                    <w:spacing w:after="0" w:line="272" w:lineRule="atLeast"/>
                    <w:rPr>
                      <w:rFonts w:eastAsia="Times New Roman" w:cs="Tahoma"/>
                      <w:b/>
                      <w:lang w:eastAsia="en-GB"/>
                    </w:rPr>
                  </w:pPr>
                  <w:r w:rsidRPr="00802F30">
                    <w:rPr>
                      <w:rFonts w:eastAsia="Times New Roman" w:cs="Tahoma"/>
                      <w:b/>
                      <w:lang w:eastAsia="en-GB"/>
                    </w:rPr>
                    <w:t>Year 5</w:t>
                  </w:r>
                </w:p>
              </w:tc>
              <w:tc>
                <w:tcPr>
                  <w:tcW w:w="2155" w:type="dxa"/>
                  <w:gridSpan w:val="2"/>
                  <w:shd w:val="clear" w:color="auto" w:fill="FFFFFF" w:themeFill="background1"/>
                </w:tcPr>
                <w:p w14:paraId="1549C522" w14:textId="77777777" w:rsidR="009D317C" w:rsidRPr="00802F30" w:rsidRDefault="009D317C" w:rsidP="00A73A89">
                  <w:pPr>
                    <w:spacing w:after="0" w:line="272" w:lineRule="atLeast"/>
                    <w:rPr>
                      <w:rFonts w:eastAsia="Times New Roman" w:cs="Tahoma"/>
                      <w:b/>
                      <w:lang w:eastAsia="en-GB"/>
                    </w:rPr>
                  </w:pPr>
                  <w:r w:rsidRPr="00802F30">
                    <w:rPr>
                      <w:rFonts w:eastAsia="Times New Roman" w:cs="Tahoma"/>
                      <w:b/>
                      <w:lang w:eastAsia="en-GB"/>
                    </w:rPr>
                    <w:t>Year 6</w:t>
                  </w:r>
                </w:p>
              </w:tc>
            </w:tr>
            <w:tr w:rsidR="009D317C" w:rsidRPr="00802F30" w14:paraId="72F20140" w14:textId="77777777" w:rsidTr="00C8BDAA">
              <w:tc>
                <w:tcPr>
                  <w:tcW w:w="2152" w:type="dxa"/>
                </w:tcPr>
                <w:p w14:paraId="40B41990" w14:textId="77777777" w:rsidR="009D317C" w:rsidRPr="00802F30" w:rsidRDefault="009D317C" w:rsidP="003476D6">
                  <w:pPr>
                    <w:spacing w:after="0" w:line="272" w:lineRule="atLeast"/>
                    <w:rPr>
                      <w:rFonts w:eastAsia="Times New Roman" w:cs="Tahoma"/>
                      <w:b/>
                      <w:lang w:eastAsia="en-GB"/>
                    </w:rPr>
                  </w:pPr>
                </w:p>
              </w:tc>
              <w:tc>
                <w:tcPr>
                  <w:tcW w:w="1077" w:type="dxa"/>
                </w:tcPr>
                <w:p w14:paraId="58457C8F" w14:textId="77777777" w:rsidR="009D317C" w:rsidRPr="00802F30" w:rsidRDefault="00505AC2" w:rsidP="00A73A89">
                  <w:pPr>
                    <w:spacing w:after="0" w:line="272" w:lineRule="atLeast"/>
                    <w:rPr>
                      <w:rFonts w:eastAsia="Times New Roman" w:cs="Tahoma"/>
                      <w:b/>
                      <w:lang w:eastAsia="en-GB"/>
                    </w:rPr>
                  </w:pPr>
                  <w:r>
                    <w:rPr>
                      <w:rFonts w:eastAsia="Times New Roman" w:cs="Tahoma"/>
                      <w:b/>
                      <w:lang w:eastAsia="en-GB"/>
                    </w:rPr>
                    <w:t>20/21</w:t>
                  </w:r>
                </w:p>
              </w:tc>
              <w:tc>
                <w:tcPr>
                  <w:tcW w:w="1077" w:type="dxa"/>
                  <w:tcBorders>
                    <w:right w:val="single" w:sz="4" w:space="0" w:color="auto"/>
                  </w:tcBorders>
                </w:tcPr>
                <w:p w14:paraId="7CC84C38" w14:textId="77777777" w:rsidR="009D317C" w:rsidRPr="00802F30" w:rsidRDefault="009D317C" w:rsidP="00A73A89">
                  <w:pPr>
                    <w:spacing w:after="0" w:line="272" w:lineRule="atLeast"/>
                    <w:rPr>
                      <w:rFonts w:eastAsia="Times New Roman" w:cs="Tahoma"/>
                      <w:b/>
                      <w:lang w:eastAsia="en-GB"/>
                    </w:rPr>
                  </w:pPr>
                  <w:r w:rsidRPr="00802F30">
                    <w:rPr>
                      <w:rFonts w:eastAsia="Times New Roman" w:cs="Tahoma"/>
                      <w:b/>
                      <w:lang w:eastAsia="en-GB"/>
                    </w:rPr>
                    <w:t>18/19</w:t>
                  </w:r>
                </w:p>
              </w:tc>
              <w:tc>
                <w:tcPr>
                  <w:tcW w:w="1077" w:type="dxa"/>
                  <w:tcBorders>
                    <w:left w:val="single" w:sz="4" w:space="0" w:color="auto"/>
                  </w:tcBorders>
                  <w:shd w:val="clear" w:color="auto" w:fill="FFFFFF" w:themeFill="background1"/>
                </w:tcPr>
                <w:p w14:paraId="2B20EB1E" w14:textId="77777777" w:rsidR="009D317C" w:rsidRPr="00802F30" w:rsidRDefault="00505AC2" w:rsidP="00AD17B4">
                  <w:pPr>
                    <w:spacing w:after="0" w:line="272" w:lineRule="atLeast"/>
                    <w:rPr>
                      <w:rFonts w:eastAsia="Times New Roman" w:cs="Tahoma"/>
                      <w:b/>
                      <w:lang w:eastAsia="en-GB"/>
                    </w:rPr>
                  </w:pPr>
                  <w:r>
                    <w:rPr>
                      <w:rFonts w:eastAsia="Times New Roman" w:cs="Tahoma"/>
                      <w:b/>
                      <w:lang w:eastAsia="en-GB"/>
                    </w:rPr>
                    <w:t>20/21</w:t>
                  </w:r>
                </w:p>
              </w:tc>
              <w:tc>
                <w:tcPr>
                  <w:tcW w:w="1077" w:type="dxa"/>
                </w:tcPr>
                <w:p w14:paraId="28E8B198" w14:textId="77777777" w:rsidR="009D317C" w:rsidRPr="00802F30" w:rsidRDefault="009D317C" w:rsidP="00AD17B4">
                  <w:pPr>
                    <w:spacing w:after="0" w:line="272" w:lineRule="atLeast"/>
                    <w:rPr>
                      <w:rFonts w:eastAsia="Times New Roman" w:cs="Tahoma"/>
                      <w:b/>
                      <w:lang w:eastAsia="en-GB"/>
                    </w:rPr>
                  </w:pPr>
                  <w:r w:rsidRPr="00802F30">
                    <w:rPr>
                      <w:rFonts w:eastAsia="Times New Roman" w:cs="Tahoma"/>
                      <w:b/>
                      <w:lang w:eastAsia="en-GB"/>
                    </w:rPr>
                    <w:t>18/19</w:t>
                  </w:r>
                </w:p>
              </w:tc>
              <w:tc>
                <w:tcPr>
                  <w:tcW w:w="1077" w:type="dxa"/>
                </w:tcPr>
                <w:p w14:paraId="01F1E9F1" w14:textId="77777777" w:rsidR="009D317C" w:rsidRPr="00802F30" w:rsidRDefault="00505AC2" w:rsidP="00AD17B4">
                  <w:pPr>
                    <w:spacing w:after="0" w:line="272" w:lineRule="atLeast"/>
                    <w:rPr>
                      <w:rFonts w:eastAsia="Times New Roman" w:cs="Tahoma"/>
                      <w:b/>
                      <w:lang w:eastAsia="en-GB"/>
                    </w:rPr>
                  </w:pPr>
                  <w:r>
                    <w:rPr>
                      <w:rFonts w:eastAsia="Times New Roman" w:cs="Tahoma"/>
                      <w:b/>
                      <w:lang w:eastAsia="en-GB"/>
                    </w:rPr>
                    <w:t>20/21</w:t>
                  </w:r>
                </w:p>
              </w:tc>
              <w:tc>
                <w:tcPr>
                  <w:tcW w:w="1077" w:type="dxa"/>
                </w:tcPr>
                <w:p w14:paraId="38A86E3C" w14:textId="77777777" w:rsidR="009D317C" w:rsidRPr="00802F30" w:rsidRDefault="009D317C" w:rsidP="00AD17B4">
                  <w:pPr>
                    <w:spacing w:after="0" w:line="272" w:lineRule="atLeast"/>
                    <w:rPr>
                      <w:rFonts w:eastAsia="Times New Roman" w:cs="Tahoma"/>
                      <w:b/>
                      <w:lang w:eastAsia="en-GB"/>
                    </w:rPr>
                  </w:pPr>
                  <w:r w:rsidRPr="00802F30">
                    <w:rPr>
                      <w:rFonts w:eastAsia="Times New Roman" w:cs="Tahoma"/>
                      <w:b/>
                      <w:lang w:eastAsia="en-GB"/>
                    </w:rPr>
                    <w:t>18/19</w:t>
                  </w:r>
                </w:p>
              </w:tc>
              <w:tc>
                <w:tcPr>
                  <w:tcW w:w="1077" w:type="dxa"/>
                </w:tcPr>
                <w:p w14:paraId="3099C9AB" w14:textId="77777777" w:rsidR="009D317C" w:rsidRPr="00802F30" w:rsidRDefault="00505AC2" w:rsidP="00AD17B4">
                  <w:pPr>
                    <w:spacing w:after="0" w:line="272" w:lineRule="atLeast"/>
                    <w:rPr>
                      <w:rFonts w:eastAsia="Times New Roman" w:cs="Tahoma"/>
                      <w:b/>
                      <w:lang w:eastAsia="en-GB"/>
                    </w:rPr>
                  </w:pPr>
                  <w:r>
                    <w:rPr>
                      <w:rFonts w:eastAsia="Times New Roman" w:cs="Tahoma"/>
                      <w:b/>
                      <w:lang w:eastAsia="en-GB"/>
                    </w:rPr>
                    <w:t>20/21</w:t>
                  </w:r>
                </w:p>
              </w:tc>
              <w:tc>
                <w:tcPr>
                  <w:tcW w:w="1078" w:type="dxa"/>
                </w:tcPr>
                <w:p w14:paraId="16DA75BF" w14:textId="77777777" w:rsidR="009D317C" w:rsidRPr="00802F30" w:rsidRDefault="009D317C" w:rsidP="00AD17B4">
                  <w:pPr>
                    <w:spacing w:after="0" w:line="272" w:lineRule="atLeast"/>
                    <w:rPr>
                      <w:rFonts w:eastAsia="Times New Roman" w:cs="Tahoma"/>
                      <w:b/>
                      <w:lang w:eastAsia="en-GB"/>
                    </w:rPr>
                  </w:pPr>
                  <w:r w:rsidRPr="00802F30">
                    <w:rPr>
                      <w:rFonts w:eastAsia="Times New Roman" w:cs="Tahoma"/>
                      <w:b/>
                      <w:lang w:eastAsia="en-GB"/>
                    </w:rPr>
                    <w:t>18/19</w:t>
                  </w:r>
                </w:p>
              </w:tc>
              <w:tc>
                <w:tcPr>
                  <w:tcW w:w="1077" w:type="dxa"/>
                  <w:shd w:val="clear" w:color="auto" w:fill="FFFFFF" w:themeFill="background1"/>
                </w:tcPr>
                <w:p w14:paraId="55E3E4F2" w14:textId="77777777" w:rsidR="009D317C" w:rsidRPr="00802F30" w:rsidRDefault="00505AC2" w:rsidP="00AD17B4">
                  <w:pPr>
                    <w:spacing w:after="0" w:line="272" w:lineRule="atLeast"/>
                    <w:rPr>
                      <w:rFonts w:eastAsia="Times New Roman" w:cs="Tahoma"/>
                      <w:b/>
                      <w:lang w:eastAsia="en-GB"/>
                    </w:rPr>
                  </w:pPr>
                  <w:r>
                    <w:rPr>
                      <w:rFonts w:eastAsia="Times New Roman" w:cs="Tahoma"/>
                      <w:b/>
                      <w:lang w:eastAsia="en-GB"/>
                    </w:rPr>
                    <w:t>20/21</w:t>
                  </w:r>
                </w:p>
              </w:tc>
              <w:tc>
                <w:tcPr>
                  <w:tcW w:w="1078" w:type="dxa"/>
                </w:tcPr>
                <w:p w14:paraId="22D2F979" w14:textId="77777777" w:rsidR="009D317C" w:rsidRPr="00802F30" w:rsidRDefault="009D317C" w:rsidP="00AD17B4">
                  <w:pPr>
                    <w:spacing w:after="0" w:line="272" w:lineRule="atLeast"/>
                    <w:rPr>
                      <w:rFonts w:eastAsia="Times New Roman" w:cs="Tahoma"/>
                      <w:b/>
                      <w:lang w:eastAsia="en-GB"/>
                    </w:rPr>
                  </w:pPr>
                  <w:r w:rsidRPr="00802F30">
                    <w:rPr>
                      <w:rFonts w:eastAsia="Times New Roman" w:cs="Tahoma"/>
                      <w:b/>
                      <w:lang w:eastAsia="en-GB"/>
                    </w:rPr>
                    <w:t>18/19</w:t>
                  </w:r>
                </w:p>
              </w:tc>
              <w:tc>
                <w:tcPr>
                  <w:tcW w:w="1077" w:type="dxa"/>
                  <w:shd w:val="clear" w:color="auto" w:fill="FFFFFF" w:themeFill="background1"/>
                </w:tcPr>
                <w:p w14:paraId="12B95D78" w14:textId="77777777" w:rsidR="009D317C" w:rsidRPr="00802F30" w:rsidRDefault="00505AC2" w:rsidP="00AD17B4">
                  <w:pPr>
                    <w:spacing w:after="0" w:line="272" w:lineRule="atLeast"/>
                    <w:rPr>
                      <w:rFonts w:eastAsia="Times New Roman" w:cs="Tahoma"/>
                      <w:b/>
                      <w:lang w:eastAsia="en-GB"/>
                    </w:rPr>
                  </w:pPr>
                  <w:r>
                    <w:rPr>
                      <w:rFonts w:eastAsia="Times New Roman" w:cs="Tahoma"/>
                      <w:b/>
                      <w:lang w:eastAsia="en-GB"/>
                    </w:rPr>
                    <w:t>20/21</w:t>
                  </w:r>
                </w:p>
              </w:tc>
              <w:tc>
                <w:tcPr>
                  <w:tcW w:w="1078" w:type="dxa"/>
                </w:tcPr>
                <w:p w14:paraId="6C437525" w14:textId="77777777" w:rsidR="009D317C" w:rsidRPr="00802F30" w:rsidRDefault="009D317C" w:rsidP="00AD17B4">
                  <w:pPr>
                    <w:spacing w:after="0" w:line="272" w:lineRule="atLeast"/>
                    <w:rPr>
                      <w:rFonts w:eastAsia="Times New Roman" w:cs="Tahoma"/>
                      <w:b/>
                      <w:lang w:eastAsia="en-GB"/>
                    </w:rPr>
                  </w:pPr>
                  <w:r w:rsidRPr="00802F30">
                    <w:rPr>
                      <w:rFonts w:eastAsia="Times New Roman" w:cs="Tahoma"/>
                      <w:b/>
                      <w:lang w:eastAsia="en-GB"/>
                    </w:rPr>
                    <w:t>18/19</w:t>
                  </w:r>
                </w:p>
              </w:tc>
            </w:tr>
            <w:tr w:rsidR="00C77855" w:rsidRPr="00802F30" w14:paraId="23888024" w14:textId="77777777" w:rsidTr="00BE0067">
              <w:tc>
                <w:tcPr>
                  <w:tcW w:w="2152" w:type="dxa"/>
                </w:tcPr>
                <w:p w14:paraId="4926FB58" w14:textId="77777777" w:rsidR="00C77855" w:rsidRPr="00802F30" w:rsidRDefault="00C77855" w:rsidP="00C77855">
                  <w:pPr>
                    <w:spacing w:after="0" w:line="272" w:lineRule="atLeast"/>
                    <w:rPr>
                      <w:rFonts w:eastAsia="Times New Roman" w:cs="Tahoma"/>
                      <w:lang w:eastAsia="en-GB"/>
                    </w:rPr>
                  </w:pPr>
                  <w:r w:rsidRPr="00802F30">
                    <w:rPr>
                      <w:rFonts w:eastAsia="Times New Roman" w:cs="Tahoma"/>
                      <w:lang w:eastAsia="en-GB"/>
                    </w:rPr>
                    <w:t>Reading</w:t>
                  </w:r>
                </w:p>
              </w:tc>
              <w:tc>
                <w:tcPr>
                  <w:tcW w:w="1077" w:type="dxa"/>
                  <w:shd w:val="clear" w:color="auto" w:fill="FFFFFF" w:themeFill="background1"/>
                </w:tcPr>
                <w:p w14:paraId="77854BFD" w14:textId="0C161698" w:rsidR="00C77855" w:rsidRPr="00BE0067" w:rsidRDefault="44A4877E" w:rsidP="00C77855">
                  <w:pPr>
                    <w:spacing w:after="0" w:line="272" w:lineRule="atLeast"/>
                    <w:rPr>
                      <w:rFonts w:eastAsia="Times New Roman" w:cs="Tahoma"/>
                      <w:lang w:eastAsia="en-GB"/>
                    </w:rPr>
                  </w:pPr>
                  <w:r w:rsidRPr="00BE0067">
                    <w:rPr>
                      <w:rFonts w:eastAsia="Times New Roman" w:cs="Tahoma"/>
                      <w:lang w:eastAsia="en-GB"/>
                    </w:rPr>
                    <w:t>69%</w:t>
                  </w:r>
                </w:p>
              </w:tc>
              <w:tc>
                <w:tcPr>
                  <w:tcW w:w="1077" w:type="dxa"/>
                  <w:tcBorders>
                    <w:right w:val="single" w:sz="4" w:space="0" w:color="auto"/>
                  </w:tcBorders>
                  <w:shd w:val="clear" w:color="auto" w:fill="FFFFFF" w:themeFill="background1"/>
                </w:tcPr>
                <w:p w14:paraId="4FC10DC3" w14:textId="16965211" w:rsidR="00C77855" w:rsidRPr="00BE0067" w:rsidRDefault="44A4877E" w:rsidP="00C77855">
                  <w:pPr>
                    <w:spacing w:after="0" w:line="272" w:lineRule="atLeast"/>
                    <w:rPr>
                      <w:rFonts w:eastAsia="Times New Roman" w:cs="Tahoma"/>
                      <w:lang w:eastAsia="en-GB"/>
                    </w:rPr>
                  </w:pPr>
                  <w:r w:rsidRPr="00BE0067">
                    <w:rPr>
                      <w:rFonts w:eastAsia="Times New Roman" w:cs="Tahoma"/>
                      <w:lang w:eastAsia="en-GB"/>
                    </w:rPr>
                    <w:t>64%</w:t>
                  </w:r>
                </w:p>
              </w:tc>
              <w:tc>
                <w:tcPr>
                  <w:tcW w:w="1077" w:type="dxa"/>
                  <w:tcBorders>
                    <w:left w:val="single" w:sz="4" w:space="0" w:color="auto"/>
                  </w:tcBorders>
                  <w:shd w:val="clear" w:color="auto" w:fill="FFFFFF" w:themeFill="background1"/>
                </w:tcPr>
                <w:p w14:paraId="3C39DE90" w14:textId="0542AA18" w:rsidR="00C77855" w:rsidRPr="00BE0067" w:rsidRDefault="44A4877E" w:rsidP="00C77855">
                  <w:pPr>
                    <w:spacing w:after="0" w:line="272" w:lineRule="atLeast"/>
                    <w:rPr>
                      <w:rFonts w:eastAsia="Times New Roman" w:cs="Tahoma"/>
                      <w:lang w:eastAsia="en-GB"/>
                    </w:rPr>
                  </w:pPr>
                  <w:r w:rsidRPr="00BE0067">
                    <w:rPr>
                      <w:rFonts w:eastAsia="Times New Roman" w:cs="Tahoma"/>
                      <w:lang w:eastAsia="en-GB"/>
                    </w:rPr>
                    <w:t>56%</w:t>
                  </w:r>
                </w:p>
              </w:tc>
              <w:tc>
                <w:tcPr>
                  <w:tcW w:w="1077" w:type="dxa"/>
                  <w:shd w:val="clear" w:color="auto" w:fill="FFFFFF" w:themeFill="background1"/>
                </w:tcPr>
                <w:p w14:paraId="131C034C" w14:textId="16749635" w:rsidR="00C77855" w:rsidRPr="00BE0067" w:rsidRDefault="44A4877E" w:rsidP="00C77855">
                  <w:pPr>
                    <w:spacing w:after="0" w:line="272" w:lineRule="atLeast"/>
                    <w:rPr>
                      <w:rFonts w:eastAsia="Times New Roman" w:cs="Tahoma"/>
                      <w:lang w:eastAsia="en-GB"/>
                    </w:rPr>
                  </w:pPr>
                  <w:r w:rsidRPr="00BE0067">
                    <w:rPr>
                      <w:rFonts w:eastAsia="Times New Roman" w:cs="Tahoma"/>
                      <w:lang w:eastAsia="en-GB"/>
                    </w:rPr>
                    <w:t>25%</w:t>
                  </w:r>
                </w:p>
              </w:tc>
              <w:tc>
                <w:tcPr>
                  <w:tcW w:w="1077" w:type="dxa"/>
                  <w:shd w:val="clear" w:color="auto" w:fill="FFFFFF" w:themeFill="background1"/>
                </w:tcPr>
                <w:p w14:paraId="34B72AF0" w14:textId="6D57BAAD" w:rsidR="00C77855" w:rsidRPr="00BE0067" w:rsidRDefault="44A4877E" w:rsidP="00C77855">
                  <w:pPr>
                    <w:spacing w:after="0" w:line="272" w:lineRule="atLeast"/>
                    <w:rPr>
                      <w:rFonts w:eastAsia="Times New Roman" w:cs="Tahoma"/>
                      <w:lang w:eastAsia="en-GB"/>
                    </w:rPr>
                  </w:pPr>
                  <w:r w:rsidRPr="00BE0067">
                    <w:rPr>
                      <w:rFonts w:eastAsia="Times New Roman" w:cs="Tahoma"/>
                      <w:lang w:eastAsia="en-GB"/>
                    </w:rPr>
                    <w:t>71%</w:t>
                  </w:r>
                </w:p>
              </w:tc>
              <w:tc>
                <w:tcPr>
                  <w:tcW w:w="1077" w:type="dxa"/>
                  <w:shd w:val="clear" w:color="auto" w:fill="FFFFFF" w:themeFill="background1"/>
                </w:tcPr>
                <w:p w14:paraId="71F71918" w14:textId="74EB1FB9" w:rsidR="00C77855" w:rsidRPr="00BE0067" w:rsidRDefault="44A4877E" w:rsidP="00C77855">
                  <w:pPr>
                    <w:spacing w:after="0" w:line="272" w:lineRule="atLeast"/>
                    <w:rPr>
                      <w:rFonts w:eastAsia="Times New Roman" w:cs="Tahoma"/>
                      <w:lang w:eastAsia="en-GB"/>
                    </w:rPr>
                  </w:pPr>
                  <w:r w:rsidRPr="00BE0067">
                    <w:rPr>
                      <w:rFonts w:eastAsia="Times New Roman" w:cs="Tahoma"/>
                      <w:lang w:eastAsia="en-GB"/>
                    </w:rPr>
                    <w:t>63%</w:t>
                  </w:r>
                </w:p>
              </w:tc>
              <w:tc>
                <w:tcPr>
                  <w:tcW w:w="1077" w:type="dxa"/>
                  <w:shd w:val="clear" w:color="auto" w:fill="FFFFFF" w:themeFill="background1"/>
                </w:tcPr>
                <w:p w14:paraId="2F8A9ABE" w14:textId="6E7C6E4F" w:rsidR="00C77855" w:rsidRPr="00BE0067" w:rsidRDefault="44A4877E" w:rsidP="00C77855">
                  <w:pPr>
                    <w:spacing w:after="0" w:line="272" w:lineRule="atLeast"/>
                    <w:rPr>
                      <w:rFonts w:eastAsia="Times New Roman" w:cs="Tahoma"/>
                      <w:lang w:eastAsia="en-GB"/>
                    </w:rPr>
                  </w:pPr>
                  <w:r w:rsidRPr="00BE0067">
                    <w:rPr>
                      <w:rFonts w:eastAsia="Times New Roman" w:cs="Tahoma"/>
                      <w:lang w:eastAsia="en-GB"/>
                    </w:rPr>
                    <w:t>50%</w:t>
                  </w:r>
                </w:p>
              </w:tc>
              <w:tc>
                <w:tcPr>
                  <w:tcW w:w="1078" w:type="dxa"/>
                  <w:shd w:val="clear" w:color="auto" w:fill="FFFFFF" w:themeFill="background1"/>
                </w:tcPr>
                <w:p w14:paraId="735F2996" w14:textId="5436EA16" w:rsidR="00C77855" w:rsidRPr="00BE0067" w:rsidRDefault="44A4877E" w:rsidP="00C77855">
                  <w:pPr>
                    <w:spacing w:after="0" w:line="272" w:lineRule="atLeast"/>
                    <w:rPr>
                      <w:rFonts w:eastAsia="Times New Roman" w:cs="Tahoma"/>
                      <w:lang w:eastAsia="en-GB"/>
                    </w:rPr>
                  </w:pPr>
                  <w:r w:rsidRPr="00BE0067">
                    <w:rPr>
                      <w:rFonts w:eastAsia="Times New Roman" w:cs="Tahoma"/>
                      <w:lang w:eastAsia="en-GB"/>
                    </w:rPr>
                    <w:t>83%</w:t>
                  </w:r>
                </w:p>
              </w:tc>
              <w:tc>
                <w:tcPr>
                  <w:tcW w:w="1077" w:type="dxa"/>
                  <w:shd w:val="clear" w:color="auto" w:fill="FFFFFF" w:themeFill="background1"/>
                </w:tcPr>
                <w:p w14:paraId="24CB5309" w14:textId="1ED81CB8" w:rsidR="00C77855" w:rsidRPr="00BE0067" w:rsidRDefault="44A4877E" w:rsidP="00C77855">
                  <w:pPr>
                    <w:spacing w:after="0" w:line="272" w:lineRule="atLeast"/>
                    <w:rPr>
                      <w:rFonts w:eastAsia="Times New Roman" w:cs="Tahoma"/>
                      <w:lang w:eastAsia="en-GB"/>
                    </w:rPr>
                  </w:pPr>
                  <w:r w:rsidRPr="00BE0067">
                    <w:rPr>
                      <w:rFonts w:eastAsia="Times New Roman" w:cs="Tahoma"/>
                      <w:lang w:eastAsia="en-GB"/>
                    </w:rPr>
                    <w:t>50%</w:t>
                  </w:r>
                </w:p>
              </w:tc>
              <w:tc>
                <w:tcPr>
                  <w:tcW w:w="1078" w:type="dxa"/>
                  <w:shd w:val="clear" w:color="auto" w:fill="FFFFFF" w:themeFill="background1"/>
                </w:tcPr>
                <w:p w14:paraId="273D3758" w14:textId="2D6D3FDC" w:rsidR="00C77855" w:rsidRPr="00BE0067" w:rsidRDefault="44A4877E" w:rsidP="00C77855">
                  <w:pPr>
                    <w:spacing w:after="0" w:line="272" w:lineRule="atLeast"/>
                    <w:rPr>
                      <w:rFonts w:eastAsia="Times New Roman" w:cs="Tahoma"/>
                      <w:lang w:eastAsia="en-GB"/>
                    </w:rPr>
                  </w:pPr>
                  <w:r w:rsidRPr="00BE0067">
                    <w:rPr>
                      <w:rFonts w:eastAsia="Times New Roman" w:cs="Tahoma"/>
                      <w:lang w:eastAsia="en-GB"/>
                    </w:rPr>
                    <w:t>55%</w:t>
                  </w:r>
                </w:p>
              </w:tc>
              <w:tc>
                <w:tcPr>
                  <w:tcW w:w="1077" w:type="dxa"/>
                  <w:shd w:val="clear" w:color="auto" w:fill="FFFFFF" w:themeFill="background1"/>
                </w:tcPr>
                <w:p w14:paraId="7280F1D9" w14:textId="64E35326" w:rsidR="00C77855" w:rsidRPr="00BE0067" w:rsidRDefault="44A4877E" w:rsidP="00C77855">
                  <w:pPr>
                    <w:spacing w:after="0" w:line="272" w:lineRule="atLeast"/>
                    <w:rPr>
                      <w:rFonts w:eastAsia="Times New Roman" w:cs="Tahoma"/>
                      <w:lang w:eastAsia="en-GB"/>
                    </w:rPr>
                  </w:pPr>
                  <w:r w:rsidRPr="00BE0067">
                    <w:rPr>
                      <w:rFonts w:eastAsia="Times New Roman" w:cs="Tahoma"/>
                      <w:lang w:eastAsia="en-GB"/>
                    </w:rPr>
                    <w:t>75%</w:t>
                  </w:r>
                </w:p>
              </w:tc>
              <w:tc>
                <w:tcPr>
                  <w:tcW w:w="1078" w:type="dxa"/>
                  <w:shd w:val="clear" w:color="auto" w:fill="FFFFFF" w:themeFill="background1"/>
                </w:tcPr>
                <w:p w14:paraId="57CB0B97" w14:textId="5DDFB82B" w:rsidR="00C77855" w:rsidRPr="00BE0067" w:rsidRDefault="44A4877E" w:rsidP="00C77855">
                  <w:pPr>
                    <w:spacing w:after="0" w:line="272" w:lineRule="atLeast"/>
                    <w:rPr>
                      <w:rFonts w:eastAsia="Times New Roman" w:cs="Tahoma"/>
                      <w:lang w:eastAsia="en-GB"/>
                    </w:rPr>
                  </w:pPr>
                  <w:r w:rsidRPr="00BE0067">
                    <w:rPr>
                      <w:rFonts w:eastAsia="Times New Roman" w:cs="Tahoma"/>
                      <w:lang w:eastAsia="en-GB"/>
                    </w:rPr>
                    <w:t>67%</w:t>
                  </w:r>
                </w:p>
              </w:tc>
            </w:tr>
            <w:tr w:rsidR="00C77855" w:rsidRPr="00802F30" w14:paraId="6E808527" w14:textId="77777777" w:rsidTr="00BE0067">
              <w:tc>
                <w:tcPr>
                  <w:tcW w:w="2152" w:type="dxa"/>
                </w:tcPr>
                <w:p w14:paraId="46A8A837" w14:textId="77777777" w:rsidR="00C77855" w:rsidRPr="00802F30" w:rsidRDefault="00C77855" w:rsidP="00C77855">
                  <w:pPr>
                    <w:spacing w:after="0" w:line="272" w:lineRule="atLeast"/>
                    <w:rPr>
                      <w:rFonts w:eastAsia="Times New Roman" w:cs="Tahoma"/>
                      <w:lang w:eastAsia="en-GB"/>
                    </w:rPr>
                  </w:pPr>
                  <w:r w:rsidRPr="00802F30">
                    <w:rPr>
                      <w:rFonts w:eastAsia="Times New Roman" w:cs="Tahoma"/>
                      <w:lang w:eastAsia="en-GB"/>
                    </w:rPr>
                    <w:t>Writing</w:t>
                  </w:r>
                </w:p>
              </w:tc>
              <w:tc>
                <w:tcPr>
                  <w:tcW w:w="1077" w:type="dxa"/>
                  <w:shd w:val="clear" w:color="auto" w:fill="FFFFFF" w:themeFill="background1"/>
                </w:tcPr>
                <w:p w14:paraId="4F4A163A" w14:textId="6922B599" w:rsidR="00C77855" w:rsidRPr="00BE0067" w:rsidRDefault="204DC9AE" w:rsidP="00C77855">
                  <w:pPr>
                    <w:spacing w:after="0" w:line="272" w:lineRule="atLeast"/>
                    <w:rPr>
                      <w:rFonts w:eastAsia="Times New Roman" w:cs="Tahoma"/>
                      <w:lang w:eastAsia="en-GB"/>
                    </w:rPr>
                  </w:pPr>
                  <w:r w:rsidRPr="00BE0067">
                    <w:rPr>
                      <w:rFonts w:eastAsia="Times New Roman" w:cs="Tahoma"/>
                      <w:lang w:eastAsia="en-GB"/>
                    </w:rPr>
                    <w:t>62%</w:t>
                  </w:r>
                </w:p>
              </w:tc>
              <w:tc>
                <w:tcPr>
                  <w:tcW w:w="1077" w:type="dxa"/>
                  <w:tcBorders>
                    <w:right w:val="single" w:sz="4" w:space="0" w:color="auto"/>
                  </w:tcBorders>
                  <w:shd w:val="clear" w:color="auto" w:fill="FFFFFF" w:themeFill="background1"/>
                </w:tcPr>
                <w:p w14:paraId="68439D83" w14:textId="0EADA775" w:rsidR="00C77855" w:rsidRPr="00BE0067" w:rsidRDefault="204DC9AE" w:rsidP="00C77855">
                  <w:pPr>
                    <w:spacing w:after="0" w:line="272" w:lineRule="atLeast"/>
                    <w:rPr>
                      <w:rFonts w:eastAsia="Times New Roman" w:cs="Tahoma"/>
                      <w:lang w:eastAsia="en-GB"/>
                    </w:rPr>
                  </w:pPr>
                  <w:r w:rsidRPr="00BE0067">
                    <w:rPr>
                      <w:rFonts w:eastAsia="Times New Roman" w:cs="Tahoma"/>
                      <w:lang w:eastAsia="en-GB"/>
                    </w:rPr>
                    <w:t>61%</w:t>
                  </w:r>
                </w:p>
              </w:tc>
              <w:tc>
                <w:tcPr>
                  <w:tcW w:w="1077" w:type="dxa"/>
                  <w:tcBorders>
                    <w:left w:val="single" w:sz="4" w:space="0" w:color="auto"/>
                  </w:tcBorders>
                  <w:shd w:val="clear" w:color="auto" w:fill="FFFFFF" w:themeFill="background1"/>
                </w:tcPr>
                <w:p w14:paraId="04FEA0C1" w14:textId="7B885AE3" w:rsidR="00C77855" w:rsidRPr="00BE0067" w:rsidRDefault="204DC9AE" w:rsidP="00C77855">
                  <w:pPr>
                    <w:spacing w:after="0" w:line="272" w:lineRule="atLeast"/>
                    <w:rPr>
                      <w:rFonts w:eastAsia="Times New Roman" w:cs="Tahoma"/>
                      <w:lang w:eastAsia="en-GB"/>
                    </w:rPr>
                  </w:pPr>
                  <w:r w:rsidRPr="00BE0067">
                    <w:rPr>
                      <w:rFonts w:eastAsia="Times New Roman" w:cs="Tahoma"/>
                      <w:lang w:eastAsia="en-GB"/>
                    </w:rPr>
                    <w:t>50%</w:t>
                  </w:r>
                </w:p>
              </w:tc>
              <w:tc>
                <w:tcPr>
                  <w:tcW w:w="1077" w:type="dxa"/>
                  <w:shd w:val="clear" w:color="auto" w:fill="FFFFFF" w:themeFill="background1"/>
                </w:tcPr>
                <w:p w14:paraId="3769D0C0" w14:textId="6067527A" w:rsidR="00C77855" w:rsidRPr="00BE0067" w:rsidRDefault="204DC9AE" w:rsidP="00C77855">
                  <w:pPr>
                    <w:spacing w:after="0" w:line="272" w:lineRule="atLeast"/>
                    <w:rPr>
                      <w:rFonts w:eastAsia="Times New Roman" w:cs="Tahoma"/>
                      <w:lang w:eastAsia="en-GB"/>
                    </w:rPr>
                  </w:pPr>
                  <w:r w:rsidRPr="00BE0067">
                    <w:rPr>
                      <w:rFonts w:eastAsia="Times New Roman" w:cs="Tahoma"/>
                      <w:lang w:eastAsia="en-GB"/>
                    </w:rPr>
                    <w:t>20%</w:t>
                  </w:r>
                </w:p>
              </w:tc>
              <w:tc>
                <w:tcPr>
                  <w:tcW w:w="1077" w:type="dxa"/>
                  <w:shd w:val="clear" w:color="auto" w:fill="FFFFFF" w:themeFill="background1"/>
                </w:tcPr>
                <w:p w14:paraId="717A17E9" w14:textId="6269B1CC" w:rsidR="00C77855" w:rsidRPr="00BE0067" w:rsidRDefault="204DC9AE" w:rsidP="00C77855">
                  <w:pPr>
                    <w:spacing w:after="0" w:line="272" w:lineRule="atLeast"/>
                    <w:rPr>
                      <w:rFonts w:eastAsia="Times New Roman" w:cs="Tahoma"/>
                      <w:lang w:eastAsia="en-GB"/>
                    </w:rPr>
                  </w:pPr>
                  <w:r w:rsidRPr="00BE0067">
                    <w:rPr>
                      <w:rFonts w:eastAsia="Times New Roman" w:cs="Tahoma"/>
                      <w:lang w:eastAsia="en-GB"/>
                    </w:rPr>
                    <w:t>71%</w:t>
                  </w:r>
                </w:p>
              </w:tc>
              <w:tc>
                <w:tcPr>
                  <w:tcW w:w="1077" w:type="dxa"/>
                  <w:shd w:val="clear" w:color="auto" w:fill="FFFFFF" w:themeFill="background1"/>
                </w:tcPr>
                <w:p w14:paraId="73F42E64" w14:textId="2C576326" w:rsidR="00C77855" w:rsidRPr="00BE0067" w:rsidRDefault="204DC9AE" w:rsidP="00C77855">
                  <w:pPr>
                    <w:spacing w:after="0" w:line="272" w:lineRule="atLeast"/>
                    <w:rPr>
                      <w:rFonts w:eastAsia="Times New Roman" w:cs="Tahoma"/>
                      <w:lang w:eastAsia="en-GB"/>
                    </w:rPr>
                  </w:pPr>
                  <w:r w:rsidRPr="00BE0067">
                    <w:rPr>
                      <w:rFonts w:eastAsia="Times New Roman" w:cs="Tahoma"/>
                      <w:lang w:eastAsia="en-GB"/>
                    </w:rPr>
                    <w:t>38%</w:t>
                  </w:r>
                </w:p>
              </w:tc>
              <w:tc>
                <w:tcPr>
                  <w:tcW w:w="1077" w:type="dxa"/>
                  <w:shd w:val="clear" w:color="auto" w:fill="FFFFFF" w:themeFill="background1"/>
                </w:tcPr>
                <w:p w14:paraId="79A4B021" w14:textId="2EB9055C" w:rsidR="00C77855" w:rsidRPr="00BE0067" w:rsidRDefault="204DC9AE" w:rsidP="00C77855">
                  <w:pPr>
                    <w:spacing w:after="0" w:line="272" w:lineRule="atLeast"/>
                    <w:rPr>
                      <w:rFonts w:eastAsia="Times New Roman" w:cs="Tahoma"/>
                      <w:lang w:eastAsia="en-GB"/>
                    </w:rPr>
                  </w:pPr>
                  <w:r w:rsidRPr="00BE0067">
                    <w:rPr>
                      <w:rFonts w:eastAsia="Times New Roman" w:cs="Tahoma"/>
                      <w:lang w:eastAsia="en-GB"/>
                    </w:rPr>
                    <w:t>13%</w:t>
                  </w:r>
                </w:p>
              </w:tc>
              <w:tc>
                <w:tcPr>
                  <w:tcW w:w="1078" w:type="dxa"/>
                  <w:shd w:val="clear" w:color="auto" w:fill="FFFFFF" w:themeFill="background1"/>
                </w:tcPr>
                <w:p w14:paraId="3E05E14B" w14:textId="22432D30" w:rsidR="00C77855" w:rsidRPr="00BE0067" w:rsidRDefault="204DC9AE" w:rsidP="00C77855">
                  <w:pPr>
                    <w:spacing w:after="0" w:line="272" w:lineRule="atLeast"/>
                    <w:rPr>
                      <w:rFonts w:eastAsia="Times New Roman" w:cs="Tahoma"/>
                      <w:lang w:eastAsia="en-GB"/>
                    </w:rPr>
                  </w:pPr>
                  <w:r w:rsidRPr="00BE0067">
                    <w:rPr>
                      <w:rFonts w:eastAsia="Times New Roman" w:cs="Tahoma"/>
                      <w:lang w:eastAsia="en-GB"/>
                    </w:rPr>
                    <w:t>67%</w:t>
                  </w:r>
                </w:p>
              </w:tc>
              <w:tc>
                <w:tcPr>
                  <w:tcW w:w="1077" w:type="dxa"/>
                  <w:shd w:val="clear" w:color="auto" w:fill="FFFFFF" w:themeFill="background1"/>
                </w:tcPr>
                <w:p w14:paraId="02A0C51B" w14:textId="72C12863" w:rsidR="00C77855" w:rsidRPr="00BE0067" w:rsidRDefault="204DC9AE" w:rsidP="00C77855">
                  <w:pPr>
                    <w:spacing w:after="0" w:line="272" w:lineRule="atLeast"/>
                    <w:rPr>
                      <w:rFonts w:eastAsia="Times New Roman" w:cs="Tahoma"/>
                      <w:lang w:eastAsia="en-GB"/>
                    </w:rPr>
                  </w:pPr>
                  <w:r w:rsidRPr="00BE0067">
                    <w:rPr>
                      <w:rFonts w:eastAsia="Times New Roman" w:cs="Tahoma"/>
                      <w:lang w:eastAsia="en-GB"/>
                    </w:rPr>
                    <w:t>38%</w:t>
                  </w:r>
                </w:p>
              </w:tc>
              <w:tc>
                <w:tcPr>
                  <w:tcW w:w="1078" w:type="dxa"/>
                  <w:shd w:val="clear" w:color="auto" w:fill="FFFFFF" w:themeFill="background1"/>
                </w:tcPr>
                <w:p w14:paraId="6CB63B87" w14:textId="26E01255" w:rsidR="00C77855" w:rsidRPr="00BE0067" w:rsidRDefault="204DC9AE" w:rsidP="00C77855">
                  <w:pPr>
                    <w:spacing w:after="0" w:line="272" w:lineRule="atLeast"/>
                    <w:rPr>
                      <w:rFonts w:eastAsia="Times New Roman" w:cs="Tahoma"/>
                      <w:lang w:eastAsia="en-GB"/>
                    </w:rPr>
                  </w:pPr>
                  <w:r w:rsidRPr="00BE0067">
                    <w:rPr>
                      <w:rFonts w:eastAsia="Times New Roman" w:cs="Tahoma"/>
                      <w:lang w:eastAsia="en-GB"/>
                    </w:rPr>
                    <w:t>46%</w:t>
                  </w:r>
                </w:p>
              </w:tc>
              <w:tc>
                <w:tcPr>
                  <w:tcW w:w="1077" w:type="dxa"/>
                  <w:shd w:val="clear" w:color="auto" w:fill="FFFFFF" w:themeFill="background1"/>
                </w:tcPr>
                <w:p w14:paraId="26169605" w14:textId="4F69D76C" w:rsidR="00C77855" w:rsidRPr="00BE0067" w:rsidRDefault="204DC9AE" w:rsidP="00C77855">
                  <w:pPr>
                    <w:spacing w:after="0" w:line="272" w:lineRule="atLeast"/>
                    <w:rPr>
                      <w:rFonts w:eastAsia="Times New Roman" w:cs="Tahoma"/>
                      <w:lang w:eastAsia="en-GB"/>
                    </w:rPr>
                  </w:pPr>
                  <w:r w:rsidRPr="00BE0067">
                    <w:rPr>
                      <w:rFonts w:eastAsia="Times New Roman" w:cs="Tahoma"/>
                      <w:lang w:eastAsia="en-GB"/>
                    </w:rPr>
                    <w:t>83%</w:t>
                  </w:r>
                </w:p>
              </w:tc>
              <w:tc>
                <w:tcPr>
                  <w:tcW w:w="1078" w:type="dxa"/>
                  <w:shd w:val="clear" w:color="auto" w:fill="FFFFFF" w:themeFill="background1"/>
                </w:tcPr>
                <w:p w14:paraId="4B85FE7B" w14:textId="061FBC7B" w:rsidR="00C77855" w:rsidRPr="00BE0067" w:rsidRDefault="204DC9AE" w:rsidP="00C77855">
                  <w:pPr>
                    <w:spacing w:after="0" w:line="272" w:lineRule="atLeast"/>
                    <w:rPr>
                      <w:rFonts w:eastAsia="Times New Roman" w:cs="Tahoma"/>
                      <w:lang w:eastAsia="en-GB"/>
                    </w:rPr>
                  </w:pPr>
                  <w:r w:rsidRPr="00BE0067">
                    <w:rPr>
                      <w:rFonts w:eastAsia="Times New Roman" w:cs="Tahoma"/>
                      <w:lang w:eastAsia="en-GB"/>
                    </w:rPr>
                    <w:t>67%</w:t>
                  </w:r>
                </w:p>
              </w:tc>
            </w:tr>
            <w:tr w:rsidR="00C77855" w:rsidRPr="00802F30" w14:paraId="368BA363" w14:textId="77777777" w:rsidTr="00BE0067">
              <w:trPr>
                <w:trHeight w:val="37"/>
              </w:trPr>
              <w:tc>
                <w:tcPr>
                  <w:tcW w:w="2152" w:type="dxa"/>
                </w:tcPr>
                <w:p w14:paraId="53812C84" w14:textId="77777777" w:rsidR="00C77855" w:rsidRPr="00802F30" w:rsidRDefault="00C77855" w:rsidP="00C77855">
                  <w:pPr>
                    <w:spacing w:after="0" w:line="272" w:lineRule="atLeast"/>
                    <w:rPr>
                      <w:rFonts w:eastAsia="Times New Roman" w:cs="Tahoma"/>
                      <w:lang w:eastAsia="en-GB"/>
                    </w:rPr>
                  </w:pPr>
                  <w:r w:rsidRPr="00802F30">
                    <w:rPr>
                      <w:rFonts w:eastAsia="Times New Roman" w:cs="Tahoma"/>
                      <w:lang w:eastAsia="en-GB"/>
                    </w:rPr>
                    <w:t>Maths</w:t>
                  </w:r>
                </w:p>
              </w:tc>
              <w:tc>
                <w:tcPr>
                  <w:tcW w:w="1077" w:type="dxa"/>
                  <w:shd w:val="clear" w:color="auto" w:fill="FFFFFF" w:themeFill="background1"/>
                </w:tcPr>
                <w:p w14:paraId="1D95ADD4" w14:textId="16476CE6" w:rsidR="00C77855" w:rsidRPr="00BE0067" w:rsidRDefault="124FCD51" w:rsidP="00C77855">
                  <w:pPr>
                    <w:spacing w:after="0" w:line="272" w:lineRule="atLeast"/>
                    <w:rPr>
                      <w:rFonts w:eastAsia="Times New Roman" w:cs="Tahoma"/>
                      <w:lang w:eastAsia="en-GB"/>
                    </w:rPr>
                  </w:pPr>
                  <w:r w:rsidRPr="00BE0067">
                    <w:rPr>
                      <w:rFonts w:eastAsia="Times New Roman" w:cs="Tahoma"/>
                      <w:lang w:eastAsia="en-GB"/>
                    </w:rPr>
                    <w:t>62%</w:t>
                  </w:r>
                </w:p>
              </w:tc>
              <w:tc>
                <w:tcPr>
                  <w:tcW w:w="1077" w:type="dxa"/>
                  <w:tcBorders>
                    <w:right w:val="single" w:sz="4" w:space="0" w:color="auto"/>
                  </w:tcBorders>
                  <w:shd w:val="clear" w:color="auto" w:fill="FFFFFF" w:themeFill="background1"/>
                </w:tcPr>
                <w:p w14:paraId="123A6ABF" w14:textId="3C8F1390" w:rsidR="00C77855" w:rsidRPr="00BE0067" w:rsidRDefault="124FCD51" w:rsidP="00C77855">
                  <w:pPr>
                    <w:spacing w:after="0" w:line="272" w:lineRule="atLeast"/>
                    <w:rPr>
                      <w:rFonts w:eastAsia="Times New Roman" w:cs="Tahoma"/>
                      <w:lang w:eastAsia="en-GB"/>
                    </w:rPr>
                  </w:pPr>
                  <w:r w:rsidRPr="00BE0067">
                    <w:rPr>
                      <w:rFonts w:eastAsia="Times New Roman" w:cs="Tahoma"/>
                      <w:lang w:eastAsia="en-GB"/>
                    </w:rPr>
                    <w:t>75%</w:t>
                  </w:r>
                </w:p>
              </w:tc>
              <w:tc>
                <w:tcPr>
                  <w:tcW w:w="1077" w:type="dxa"/>
                  <w:tcBorders>
                    <w:left w:val="single" w:sz="4" w:space="0" w:color="auto"/>
                  </w:tcBorders>
                  <w:shd w:val="clear" w:color="auto" w:fill="FFFFFF" w:themeFill="background1"/>
                </w:tcPr>
                <w:p w14:paraId="661DD4DC" w14:textId="5E9D724F" w:rsidR="00C77855" w:rsidRPr="00BE0067" w:rsidRDefault="124FCD51" w:rsidP="00C77855">
                  <w:pPr>
                    <w:spacing w:after="0" w:line="272" w:lineRule="atLeast"/>
                    <w:rPr>
                      <w:rFonts w:eastAsia="Times New Roman" w:cs="Tahoma"/>
                      <w:lang w:eastAsia="en-GB"/>
                    </w:rPr>
                  </w:pPr>
                  <w:r w:rsidRPr="00BE0067">
                    <w:rPr>
                      <w:rFonts w:eastAsia="Times New Roman" w:cs="Tahoma"/>
                      <w:lang w:eastAsia="en-GB"/>
                    </w:rPr>
                    <w:t>69%</w:t>
                  </w:r>
                </w:p>
              </w:tc>
              <w:tc>
                <w:tcPr>
                  <w:tcW w:w="1077" w:type="dxa"/>
                  <w:shd w:val="clear" w:color="auto" w:fill="FFFFFF" w:themeFill="background1"/>
                </w:tcPr>
                <w:p w14:paraId="217BF3F6" w14:textId="60BAE7B9" w:rsidR="00C77855" w:rsidRPr="00BE0067" w:rsidRDefault="124FCD51" w:rsidP="00C77855">
                  <w:pPr>
                    <w:spacing w:after="0" w:line="272" w:lineRule="atLeast"/>
                    <w:rPr>
                      <w:rFonts w:eastAsia="Times New Roman" w:cs="Tahoma"/>
                      <w:lang w:eastAsia="en-GB"/>
                    </w:rPr>
                  </w:pPr>
                  <w:r w:rsidRPr="00BE0067">
                    <w:rPr>
                      <w:rFonts w:eastAsia="Times New Roman" w:cs="Tahoma"/>
                      <w:lang w:eastAsia="en-GB"/>
                    </w:rPr>
                    <w:t>20%</w:t>
                  </w:r>
                </w:p>
              </w:tc>
              <w:tc>
                <w:tcPr>
                  <w:tcW w:w="1077" w:type="dxa"/>
                  <w:shd w:val="clear" w:color="auto" w:fill="FFFFFF" w:themeFill="background1"/>
                </w:tcPr>
                <w:p w14:paraId="2B4AD765" w14:textId="1A246788" w:rsidR="00C77855" w:rsidRPr="00BE0067" w:rsidRDefault="124FCD51" w:rsidP="00C77855">
                  <w:pPr>
                    <w:spacing w:after="0" w:line="272" w:lineRule="atLeast"/>
                    <w:rPr>
                      <w:rFonts w:eastAsia="Times New Roman" w:cs="Tahoma"/>
                      <w:lang w:eastAsia="en-GB"/>
                    </w:rPr>
                  </w:pPr>
                  <w:r w:rsidRPr="00BE0067">
                    <w:rPr>
                      <w:rFonts w:eastAsia="Times New Roman" w:cs="Tahoma"/>
                      <w:lang w:eastAsia="en-GB"/>
                    </w:rPr>
                    <w:t>71%</w:t>
                  </w:r>
                </w:p>
              </w:tc>
              <w:tc>
                <w:tcPr>
                  <w:tcW w:w="1077" w:type="dxa"/>
                  <w:shd w:val="clear" w:color="auto" w:fill="FFFFFF" w:themeFill="background1"/>
                </w:tcPr>
                <w:p w14:paraId="71360BEA" w14:textId="4EB6D647" w:rsidR="00C77855" w:rsidRPr="00BE0067" w:rsidRDefault="124FCD51" w:rsidP="00C77855">
                  <w:pPr>
                    <w:spacing w:after="0" w:line="272" w:lineRule="atLeast"/>
                    <w:rPr>
                      <w:rFonts w:eastAsia="Times New Roman" w:cs="Tahoma"/>
                      <w:lang w:eastAsia="en-GB"/>
                    </w:rPr>
                  </w:pPr>
                  <w:r w:rsidRPr="00BE0067">
                    <w:rPr>
                      <w:rFonts w:eastAsia="Times New Roman" w:cs="Tahoma"/>
                      <w:lang w:eastAsia="en-GB"/>
                    </w:rPr>
                    <w:t>50%</w:t>
                  </w:r>
                </w:p>
              </w:tc>
              <w:tc>
                <w:tcPr>
                  <w:tcW w:w="1077" w:type="dxa"/>
                  <w:shd w:val="clear" w:color="auto" w:fill="FFFFFF" w:themeFill="background1"/>
                </w:tcPr>
                <w:p w14:paraId="41740220" w14:textId="2378AA93" w:rsidR="00C77855" w:rsidRPr="00BE0067" w:rsidRDefault="124FCD51" w:rsidP="00C77855">
                  <w:pPr>
                    <w:spacing w:after="0" w:line="272" w:lineRule="atLeast"/>
                    <w:rPr>
                      <w:rFonts w:eastAsia="Times New Roman" w:cs="Tahoma"/>
                      <w:lang w:eastAsia="en-GB"/>
                    </w:rPr>
                  </w:pPr>
                  <w:r w:rsidRPr="00BE0067">
                    <w:rPr>
                      <w:rFonts w:eastAsia="Times New Roman" w:cs="Tahoma"/>
                      <w:lang w:eastAsia="en-GB"/>
                    </w:rPr>
                    <w:t>13%</w:t>
                  </w:r>
                </w:p>
              </w:tc>
              <w:tc>
                <w:tcPr>
                  <w:tcW w:w="1078" w:type="dxa"/>
                  <w:shd w:val="clear" w:color="auto" w:fill="FFFFFF" w:themeFill="background1"/>
                </w:tcPr>
                <w:p w14:paraId="1A8251AE" w14:textId="5487C966" w:rsidR="00C77855" w:rsidRPr="00BE0067" w:rsidRDefault="124FCD51" w:rsidP="00C77855">
                  <w:pPr>
                    <w:spacing w:after="0" w:line="272" w:lineRule="atLeast"/>
                    <w:rPr>
                      <w:rFonts w:eastAsia="Times New Roman" w:cs="Tahoma"/>
                      <w:lang w:eastAsia="en-GB"/>
                    </w:rPr>
                  </w:pPr>
                  <w:r w:rsidRPr="00BE0067">
                    <w:rPr>
                      <w:rFonts w:eastAsia="Times New Roman" w:cs="Tahoma"/>
                      <w:lang w:eastAsia="en-GB"/>
                    </w:rPr>
                    <w:t>67%</w:t>
                  </w:r>
                </w:p>
              </w:tc>
              <w:tc>
                <w:tcPr>
                  <w:tcW w:w="1077" w:type="dxa"/>
                  <w:shd w:val="clear" w:color="auto" w:fill="FFFFFF" w:themeFill="background1"/>
                </w:tcPr>
                <w:p w14:paraId="148441B4" w14:textId="4E7FAA4D" w:rsidR="00C77855" w:rsidRPr="00BE0067" w:rsidRDefault="124FCD51" w:rsidP="00C77855">
                  <w:pPr>
                    <w:spacing w:after="0" w:line="272" w:lineRule="atLeast"/>
                    <w:rPr>
                      <w:rFonts w:eastAsia="Times New Roman" w:cs="Tahoma"/>
                      <w:lang w:eastAsia="en-GB"/>
                    </w:rPr>
                  </w:pPr>
                  <w:r w:rsidRPr="00BE0067">
                    <w:rPr>
                      <w:rFonts w:eastAsia="Times New Roman" w:cs="Tahoma"/>
                      <w:lang w:eastAsia="en-GB"/>
                    </w:rPr>
                    <w:t>38%</w:t>
                  </w:r>
                </w:p>
              </w:tc>
              <w:tc>
                <w:tcPr>
                  <w:tcW w:w="1078" w:type="dxa"/>
                  <w:shd w:val="clear" w:color="auto" w:fill="FFFFFF" w:themeFill="background1"/>
                </w:tcPr>
                <w:p w14:paraId="30D9406D" w14:textId="22F34E6E" w:rsidR="00C77855" w:rsidRPr="00BE0067" w:rsidRDefault="124FCD51" w:rsidP="00C77855">
                  <w:pPr>
                    <w:spacing w:after="0" w:line="272" w:lineRule="atLeast"/>
                    <w:rPr>
                      <w:rFonts w:eastAsia="Times New Roman" w:cs="Tahoma"/>
                      <w:lang w:eastAsia="en-GB"/>
                    </w:rPr>
                  </w:pPr>
                  <w:r w:rsidRPr="00BE0067">
                    <w:rPr>
                      <w:rFonts w:eastAsia="Times New Roman" w:cs="Tahoma"/>
                      <w:lang w:eastAsia="en-GB"/>
                    </w:rPr>
                    <w:t>46%</w:t>
                  </w:r>
                </w:p>
              </w:tc>
              <w:tc>
                <w:tcPr>
                  <w:tcW w:w="1077" w:type="dxa"/>
                  <w:shd w:val="clear" w:color="auto" w:fill="FFFFFF" w:themeFill="background1"/>
                </w:tcPr>
                <w:p w14:paraId="19896B9E" w14:textId="71C59200" w:rsidR="00C77855" w:rsidRPr="00BE0067" w:rsidRDefault="124FCD51" w:rsidP="00C77855">
                  <w:pPr>
                    <w:spacing w:after="0" w:line="272" w:lineRule="atLeast"/>
                    <w:rPr>
                      <w:rFonts w:eastAsia="Times New Roman" w:cs="Tahoma"/>
                      <w:lang w:eastAsia="en-GB"/>
                    </w:rPr>
                  </w:pPr>
                  <w:r w:rsidRPr="00BE0067">
                    <w:rPr>
                      <w:rFonts w:eastAsia="Times New Roman" w:cs="Tahoma"/>
                      <w:lang w:eastAsia="en-GB"/>
                    </w:rPr>
                    <w:t>67%</w:t>
                  </w:r>
                </w:p>
              </w:tc>
              <w:tc>
                <w:tcPr>
                  <w:tcW w:w="1078" w:type="dxa"/>
                  <w:shd w:val="clear" w:color="auto" w:fill="FFFFFF" w:themeFill="background1"/>
                </w:tcPr>
                <w:p w14:paraId="47F253F4" w14:textId="5B80D014" w:rsidR="00C77855" w:rsidRPr="00BE0067" w:rsidRDefault="124FCD51" w:rsidP="00C77855">
                  <w:pPr>
                    <w:spacing w:after="0" w:line="272" w:lineRule="atLeast"/>
                    <w:rPr>
                      <w:rFonts w:eastAsia="Times New Roman" w:cs="Tahoma"/>
                      <w:lang w:eastAsia="en-GB"/>
                    </w:rPr>
                  </w:pPr>
                  <w:r w:rsidRPr="00BE0067">
                    <w:rPr>
                      <w:rFonts w:eastAsia="Times New Roman" w:cs="Tahoma"/>
                      <w:lang w:eastAsia="en-GB"/>
                    </w:rPr>
                    <w:t>78%</w:t>
                  </w:r>
                </w:p>
              </w:tc>
            </w:tr>
            <w:tr w:rsidR="00C77855" w:rsidRPr="00802F30" w14:paraId="4D306641" w14:textId="77777777" w:rsidTr="00BE0067">
              <w:tc>
                <w:tcPr>
                  <w:tcW w:w="2152" w:type="dxa"/>
                </w:tcPr>
                <w:p w14:paraId="2607EE73" w14:textId="77777777" w:rsidR="00C77855" w:rsidRPr="00802F30" w:rsidRDefault="00C77855" w:rsidP="00C77855">
                  <w:pPr>
                    <w:spacing w:after="0" w:line="272" w:lineRule="atLeast"/>
                    <w:rPr>
                      <w:rFonts w:eastAsia="Times New Roman" w:cs="Tahoma"/>
                      <w:lang w:eastAsia="en-GB"/>
                    </w:rPr>
                  </w:pPr>
                  <w:r w:rsidRPr="00802F30">
                    <w:rPr>
                      <w:rFonts w:eastAsia="Times New Roman" w:cs="Tahoma"/>
                      <w:lang w:eastAsia="en-GB"/>
                    </w:rPr>
                    <w:t xml:space="preserve">Combined </w:t>
                  </w:r>
                </w:p>
              </w:tc>
              <w:tc>
                <w:tcPr>
                  <w:tcW w:w="1077" w:type="dxa"/>
                  <w:shd w:val="clear" w:color="auto" w:fill="FFFFFF" w:themeFill="background1"/>
                </w:tcPr>
                <w:p w14:paraId="19537152" w14:textId="16A97D0E" w:rsidR="00C77855" w:rsidRPr="00BE0067" w:rsidRDefault="50F4B282" w:rsidP="00C77855">
                  <w:pPr>
                    <w:spacing w:after="0" w:line="272" w:lineRule="atLeast"/>
                    <w:rPr>
                      <w:rFonts w:eastAsia="Times New Roman" w:cs="Tahoma"/>
                      <w:lang w:eastAsia="en-GB"/>
                    </w:rPr>
                  </w:pPr>
                  <w:r w:rsidRPr="00BE0067">
                    <w:rPr>
                      <w:rFonts w:eastAsia="Times New Roman" w:cs="Tahoma"/>
                      <w:lang w:eastAsia="en-GB"/>
                    </w:rPr>
                    <w:t>62%</w:t>
                  </w:r>
                </w:p>
              </w:tc>
              <w:tc>
                <w:tcPr>
                  <w:tcW w:w="1077" w:type="dxa"/>
                  <w:tcBorders>
                    <w:right w:val="single" w:sz="4" w:space="0" w:color="auto"/>
                  </w:tcBorders>
                  <w:shd w:val="clear" w:color="auto" w:fill="FFFFFF" w:themeFill="background1"/>
                </w:tcPr>
                <w:p w14:paraId="312F0B77" w14:textId="797D0D4D" w:rsidR="00C77855" w:rsidRPr="00BE0067" w:rsidRDefault="50F4B282" w:rsidP="00C77855">
                  <w:pPr>
                    <w:spacing w:after="0" w:line="272" w:lineRule="atLeast"/>
                    <w:rPr>
                      <w:rFonts w:eastAsia="Times New Roman" w:cs="Tahoma"/>
                      <w:lang w:eastAsia="en-GB"/>
                    </w:rPr>
                  </w:pPr>
                  <w:r w:rsidRPr="00BE0067">
                    <w:rPr>
                      <w:rFonts w:eastAsia="Times New Roman" w:cs="Tahoma"/>
                      <w:lang w:eastAsia="en-GB"/>
                    </w:rPr>
                    <w:t>61%</w:t>
                  </w:r>
                </w:p>
              </w:tc>
              <w:tc>
                <w:tcPr>
                  <w:tcW w:w="1077" w:type="dxa"/>
                  <w:tcBorders>
                    <w:left w:val="single" w:sz="4" w:space="0" w:color="auto"/>
                  </w:tcBorders>
                  <w:shd w:val="clear" w:color="auto" w:fill="FFFFFF" w:themeFill="background1"/>
                </w:tcPr>
                <w:p w14:paraId="74D7A24E" w14:textId="3CBF641B" w:rsidR="00C77855" w:rsidRPr="00BE0067" w:rsidRDefault="50F4B282" w:rsidP="00C77855">
                  <w:pPr>
                    <w:spacing w:after="0" w:line="272" w:lineRule="atLeast"/>
                    <w:rPr>
                      <w:rFonts w:eastAsia="Times New Roman" w:cs="Tahoma"/>
                      <w:lang w:eastAsia="en-GB"/>
                    </w:rPr>
                  </w:pPr>
                  <w:r w:rsidRPr="00BE0067">
                    <w:rPr>
                      <w:rFonts w:eastAsia="Times New Roman" w:cs="Tahoma"/>
                      <w:lang w:eastAsia="en-GB"/>
                    </w:rPr>
                    <w:t>44%</w:t>
                  </w:r>
                </w:p>
              </w:tc>
              <w:tc>
                <w:tcPr>
                  <w:tcW w:w="1077" w:type="dxa"/>
                  <w:shd w:val="clear" w:color="auto" w:fill="FFFFFF" w:themeFill="background1"/>
                </w:tcPr>
                <w:p w14:paraId="0F7A6E85" w14:textId="07779412" w:rsidR="00C77855" w:rsidRPr="00BE0067" w:rsidRDefault="50F4B282" w:rsidP="00C77855">
                  <w:pPr>
                    <w:spacing w:after="0" w:line="272" w:lineRule="atLeast"/>
                    <w:rPr>
                      <w:rFonts w:eastAsia="Times New Roman" w:cs="Tahoma"/>
                      <w:lang w:eastAsia="en-GB"/>
                    </w:rPr>
                  </w:pPr>
                  <w:r w:rsidRPr="00BE0067">
                    <w:rPr>
                      <w:rFonts w:eastAsia="Times New Roman" w:cs="Tahoma"/>
                      <w:lang w:eastAsia="en-GB"/>
                    </w:rPr>
                    <w:t>50%</w:t>
                  </w:r>
                </w:p>
              </w:tc>
              <w:tc>
                <w:tcPr>
                  <w:tcW w:w="1077" w:type="dxa"/>
                  <w:shd w:val="clear" w:color="auto" w:fill="FFFFFF" w:themeFill="background1"/>
                </w:tcPr>
                <w:p w14:paraId="66EE923F" w14:textId="13747B70" w:rsidR="00C77855" w:rsidRPr="00BE0067" w:rsidRDefault="50F4B282" w:rsidP="00C77855">
                  <w:pPr>
                    <w:spacing w:after="0" w:line="272" w:lineRule="atLeast"/>
                    <w:rPr>
                      <w:rFonts w:eastAsia="Times New Roman" w:cs="Tahoma"/>
                      <w:lang w:eastAsia="en-GB"/>
                    </w:rPr>
                  </w:pPr>
                  <w:r w:rsidRPr="00BE0067">
                    <w:rPr>
                      <w:rFonts w:eastAsia="Times New Roman" w:cs="Tahoma"/>
                      <w:lang w:eastAsia="en-GB"/>
                    </w:rPr>
                    <w:t>57%</w:t>
                  </w:r>
                </w:p>
              </w:tc>
              <w:tc>
                <w:tcPr>
                  <w:tcW w:w="1077" w:type="dxa"/>
                  <w:shd w:val="clear" w:color="auto" w:fill="FFFFFF" w:themeFill="background1"/>
                </w:tcPr>
                <w:p w14:paraId="696D61FC" w14:textId="05ACCD68" w:rsidR="00C77855" w:rsidRPr="00BE0067" w:rsidRDefault="50F4B282" w:rsidP="00C77855">
                  <w:pPr>
                    <w:spacing w:after="0" w:line="272" w:lineRule="atLeast"/>
                    <w:rPr>
                      <w:rFonts w:eastAsia="Times New Roman" w:cs="Tahoma"/>
                      <w:lang w:eastAsia="en-GB"/>
                    </w:rPr>
                  </w:pPr>
                  <w:r w:rsidRPr="00BE0067">
                    <w:rPr>
                      <w:rFonts w:eastAsia="Times New Roman" w:cs="Tahoma"/>
                      <w:lang w:eastAsia="en-GB"/>
                    </w:rPr>
                    <w:t>38%</w:t>
                  </w:r>
                </w:p>
              </w:tc>
              <w:tc>
                <w:tcPr>
                  <w:tcW w:w="1077" w:type="dxa"/>
                  <w:shd w:val="clear" w:color="auto" w:fill="FFFFFF" w:themeFill="background1"/>
                </w:tcPr>
                <w:p w14:paraId="2454FE5A" w14:textId="66F5FDDE" w:rsidR="00C77855" w:rsidRPr="00BE0067" w:rsidRDefault="50F4B282" w:rsidP="00C77855">
                  <w:pPr>
                    <w:spacing w:after="0" w:line="272" w:lineRule="atLeast"/>
                    <w:rPr>
                      <w:rFonts w:eastAsia="Times New Roman" w:cs="Tahoma"/>
                      <w:lang w:eastAsia="en-GB"/>
                    </w:rPr>
                  </w:pPr>
                  <w:r w:rsidRPr="00BE0067">
                    <w:rPr>
                      <w:rFonts w:eastAsia="Times New Roman" w:cs="Tahoma"/>
                      <w:lang w:eastAsia="en-GB"/>
                    </w:rPr>
                    <w:t>0%</w:t>
                  </w:r>
                </w:p>
              </w:tc>
              <w:tc>
                <w:tcPr>
                  <w:tcW w:w="1078" w:type="dxa"/>
                  <w:shd w:val="clear" w:color="auto" w:fill="FFFFFF" w:themeFill="background1"/>
                </w:tcPr>
                <w:p w14:paraId="6BAE9B8F" w14:textId="7DC18965" w:rsidR="00C77855" w:rsidRPr="00BE0067" w:rsidRDefault="50F4B282" w:rsidP="00C77855">
                  <w:pPr>
                    <w:spacing w:after="0" w:line="272" w:lineRule="atLeast"/>
                    <w:rPr>
                      <w:rFonts w:eastAsia="Times New Roman" w:cs="Tahoma"/>
                      <w:lang w:eastAsia="en-GB"/>
                    </w:rPr>
                  </w:pPr>
                  <w:r w:rsidRPr="00BE0067">
                    <w:rPr>
                      <w:rFonts w:eastAsia="Times New Roman" w:cs="Tahoma"/>
                      <w:lang w:eastAsia="en-GB"/>
                    </w:rPr>
                    <w:t>67%</w:t>
                  </w:r>
                </w:p>
              </w:tc>
              <w:tc>
                <w:tcPr>
                  <w:tcW w:w="1077" w:type="dxa"/>
                  <w:shd w:val="clear" w:color="auto" w:fill="FFFFFF" w:themeFill="background1"/>
                </w:tcPr>
                <w:p w14:paraId="2492A720" w14:textId="75428D22" w:rsidR="00C77855" w:rsidRPr="00BE0067" w:rsidRDefault="50F4B282" w:rsidP="00C77855">
                  <w:pPr>
                    <w:spacing w:after="0" w:line="272" w:lineRule="atLeast"/>
                    <w:rPr>
                      <w:rFonts w:eastAsia="Times New Roman" w:cs="Tahoma"/>
                      <w:lang w:eastAsia="en-GB"/>
                    </w:rPr>
                  </w:pPr>
                  <w:r w:rsidRPr="00BE0067">
                    <w:rPr>
                      <w:rFonts w:eastAsia="Times New Roman" w:cs="Tahoma"/>
                      <w:lang w:eastAsia="en-GB"/>
                    </w:rPr>
                    <w:t>25%</w:t>
                  </w:r>
                </w:p>
              </w:tc>
              <w:tc>
                <w:tcPr>
                  <w:tcW w:w="1078" w:type="dxa"/>
                  <w:shd w:val="clear" w:color="auto" w:fill="FFFFFF" w:themeFill="background1"/>
                </w:tcPr>
                <w:p w14:paraId="292238F0" w14:textId="4CE14C58" w:rsidR="00C77855" w:rsidRPr="00BE0067" w:rsidRDefault="50F4B282" w:rsidP="00C77855">
                  <w:pPr>
                    <w:spacing w:after="0" w:line="272" w:lineRule="atLeast"/>
                    <w:rPr>
                      <w:rFonts w:eastAsia="Times New Roman" w:cs="Tahoma"/>
                      <w:lang w:eastAsia="en-GB"/>
                    </w:rPr>
                  </w:pPr>
                  <w:r w:rsidRPr="00BE0067">
                    <w:rPr>
                      <w:rFonts w:eastAsia="Times New Roman" w:cs="Tahoma"/>
                      <w:lang w:eastAsia="en-GB"/>
                    </w:rPr>
                    <w:t>36%</w:t>
                  </w:r>
                </w:p>
              </w:tc>
              <w:tc>
                <w:tcPr>
                  <w:tcW w:w="1077" w:type="dxa"/>
                  <w:shd w:val="clear" w:color="auto" w:fill="FFFFFF" w:themeFill="background1"/>
                </w:tcPr>
                <w:p w14:paraId="20EF1F83" w14:textId="7C834EE8" w:rsidR="00C77855" w:rsidRPr="00BE0067" w:rsidRDefault="50F4B282" w:rsidP="00C77855">
                  <w:pPr>
                    <w:spacing w:after="0" w:line="272" w:lineRule="atLeast"/>
                    <w:rPr>
                      <w:rFonts w:eastAsia="Times New Roman" w:cs="Tahoma"/>
                      <w:lang w:eastAsia="en-GB"/>
                    </w:rPr>
                  </w:pPr>
                  <w:r w:rsidRPr="00BE0067">
                    <w:rPr>
                      <w:rFonts w:eastAsia="Times New Roman" w:cs="Tahoma"/>
                      <w:lang w:eastAsia="en-GB"/>
                    </w:rPr>
                    <w:t>67%</w:t>
                  </w:r>
                </w:p>
              </w:tc>
              <w:tc>
                <w:tcPr>
                  <w:tcW w:w="1078" w:type="dxa"/>
                  <w:shd w:val="clear" w:color="auto" w:fill="FFFFFF" w:themeFill="background1"/>
                </w:tcPr>
                <w:p w14:paraId="1098B3A4" w14:textId="0154BBB5" w:rsidR="00C77855" w:rsidRPr="00BE0067" w:rsidRDefault="50F4B282" w:rsidP="00C77855">
                  <w:pPr>
                    <w:spacing w:after="0" w:line="272" w:lineRule="atLeast"/>
                    <w:rPr>
                      <w:rFonts w:eastAsia="Times New Roman" w:cs="Tahoma"/>
                      <w:lang w:eastAsia="en-GB"/>
                    </w:rPr>
                  </w:pPr>
                  <w:r w:rsidRPr="00BE0067">
                    <w:rPr>
                      <w:rFonts w:eastAsia="Times New Roman" w:cs="Tahoma"/>
                      <w:lang w:eastAsia="en-GB"/>
                    </w:rPr>
                    <w:t>67%</w:t>
                  </w:r>
                </w:p>
              </w:tc>
            </w:tr>
          </w:tbl>
          <w:p w14:paraId="3DC462F4" w14:textId="20735E45" w:rsidR="00130714" w:rsidRPr="00802F30" w:rsidRDefault="00130714" w:rsidP="00C8BDAA">
            <w:pPr>
              <w:spacing w:after="0" w:line="272" w:lineRule="atLeast"/>
              <w:rPr>
                <w:rFonts w:eastAsia="Times New Roman" w:cs="Tahoma"/>
                <w:lang w:eastAsia="en-GB"/>
              </w:rPr>
            </w:pPr>
          </w:p>
          <w:tbl>
            <w:tblPr>
              <w:tblStyle w:val="TableGrid"/>
              <w:tblW w:w="0" w:type="auto"/>
              <w:tblLook w:val="04A0" w:firstRow="1" w:lastRow="0" w:firstColumn="1" w:lastColumn="0" w:noHBand="0" w:noVBand="1"/>
            </w:tblPr>
            <w:tblGrid>
              <w:gridCol w:w="540"/>
              <w:gridCol w:w="705"/>
              <w:gridCol w:w="705"/>
              <w:gridCol w:w="600"/>
              <w:gridCol w:w="810"/>
            </w:tblGrid>
            <w:tr w:rsidR="00C8BDAA" w14:paraId="5D1E572D" w14:textId="77777777" w:rsidTr="00C8BDAA">
              <w:tc>
                <w:tcPr>
                  <w:tcW w:w="3341" w:type="dxa"/>
                  <w:gridSpan w:val="5"/>
                  <w:tcBorders>
                    <w:top w:val="single" w:sz="8" w:space="0" w:color="auto"/>
                    <w:left w:val="single" w:sz="8" w:space="0" w:color="auto"/>
                    <w:bottom w:val="single" w:sz="8" w:space="0" w:color="auto"/>
                    <w:right w:val="single" w:sz="8" w:space="0" w:color="auto"/>
                  </w:tcBorders>
                </w:tcPr>
                <w:p w14:paraId="2F23B99C" w14:textId="0482B5D4" w:rsidR="00C8BDAA" w:rsidRDefault="00C8BDAA" w:rsidP="00C8BDAA">
                  <w:pPr>
                    <w:jc w:val="center"/>
                    <w:rPr>
                      <w:rFonts w:cs="Calibri"/>
                      <w:b/>
                      <w:bCs/>
                      <w:sz w:val="28"/>
                      <w:szCs w:val="28"/>
                    </w:rPr>
                  </w:pPr>
                  <w:r w:rsidRPr="00C8BDAA">
                    <w:rPr>
                      <w:rFonts w:cs="Calibri"/>
                      <w:b/>
                      <w:bCs/>
                      <w:sz w:val="28"/>
                      <w:szCs w:val="28"/>
                    </w:rPr>
                    <w:t>Y1 – Y6 whole school attainment overview – 2020/21</w:t>
                  </w:r>
                </w:p>
              </w:tc>
            </w:tr>
            <w:tr w:rsidR="00C8BDAA" w14:paraId="55EA7594" w14:textId="77777777" w:rsidTr="00C8BDAA">
              <w:tc>
                <w:tcPr>
                  <w:tcW w:w="540" w:type="dxa"/>
                  <w:tcBorders>
                    <w:top w:val="single" w:sz="8" w:space="0" w:color="auto"/>
                    <w:left w:val="single" w:sz="8" w:space="0" w:color="auto"/>
                    <w:bottom w:val="single" w:sz="8" w:space="0" w:color="auto"/>
                    <w:right w:val="single" w:sz="8" w:space="0" w:color="auto"/>
                  </w:tcBorders>
                </w:tcPr>
                <w:p w14:paraId="7D7E12DE" w14:textId="48CBCE68" w:rsidR="00C8BDAA" w:rsidRDefault="00C8BDAA" w:rsidP="00C8BDAA">
                  <w:pPr>
                    <w:rPr>
                      <w:rFonts w:cs="Calibri"/>
                      <w:sz w:val="12"/>
                      <w:szCs w:val="12"/>
                    </w:rPr>
                  </w:pPr>
                  <w:r w:rsidRPr="00C8BDAA">
                    <w:rPr>
                      <w:rFonts w:cs="Calibri"/>
                      <w:sz w:val="14"/>
                      <w:szCs w:val="14"/>
                    </w:rPr>
                    <w:t xml:space="preserve"> </w:t>
                  </w:r>
                </w:p>
              </w:tc>
              <w:tc>
                <w:tcPr>
                  <w:tcW w:w="705" w:type="dxa"/>
                  <w:tcBorders>
                    <w:top w:val="nil"/>
                    <w:left w:val="single" w:sz="8" w:space="0" w:color="auto"/>
                    <w:bottom w:val="single" w:sz="8" w:space="0" w:color="auto"/>
                    <w:right w:val="single" w:sz="8" w:space="0" w:color="auto"/>
                  </w:tcBorders>
                </w:tcPr>
                <w:p w14:paraId="4251473E" w14:textId="711780BA" w:rsidR="00C8BDAA" w:rsidRDefault="00C8BDAA" w:rsidP="00C8BDAA">
                  <w:pPr>
                    <w:rPr>
                      <w:rFonts w:cs="Calibri"/>
                      <w:b/>
                      <w:bCs/>
                      <w:sz w:val="12"/>
                      <w:szCs w:val="12"/>
                    </w:rPr>
                  </w:pPr>
                  <w:r w:rsidRPr="00C8BDAA">
                    <w:rPr>
                      <w:rFonts w:cs="Calibri"/>
                      <w:b/>
                      <w:bCs/>
                      <w:sz w:val="14"/>
                      <w:szCs w:val="14"/>
                    </w:rPr>
                    <w:t>Reading</w:t>
                  </w:r>
                </w:p>
              </w:tc>
              <w:tc>
                <w:tcPr>
                  <w:tcW w:w="705" w:type="dxa"/>
                  <w:tcBorders>
                    <w:top w:val="nil"/>
                    <w:left w:val="single" w:sz="8" w:space="0" w:color="auto"/>
                    <w:bottom w:val="single" w:sz="8" w:space="0" w:color="auto"/>
                    <w:right w:val="single" w:sz="8" w:space="0" w:color="auto"/>
                  </w:tcBorders>
                </w:tcPr>
                <w:p w14:paraId="7424E4F0" w14:textId="5A42CFAE" w:rsidR="00C8BDAA" w:rsidRDefault="00C8BDAA" w:rsidP="00C8BDAA">
                  <w:pPr>
                    <w:rPr>
                      <w:rFonts w:cs="Calibri"/>
                      <w:b/>
                      <w:bCs/>
                      <w:sz w:val="12"/>
                      <w:szCs w:val="12"/>
                    </w:rPr>
                  </w:pPr>
                  <w:r w:rsidRPr="00C8BDAA">
                    <w:rPr>
                      <w:rFonts w:cs="Calibri"/>
                      <w:b/>
                      <w:bCs/>
                      <w:sz w:val="14"/>
                      <w:szCs w:val="14"/>
                    </w:rPr>
                    <w:t>Writing</w:t>
                  </w:r>
                </w:p>
              </w:tc>
              <w:tc>
                <w:tcPr>
                  <w:tcW w:w="600" w:type="dxa"/>
                  <w:tcBorders>
                    <w:top w:val="nil"/>
                    <w:left w:val="single" w:sz="8" w:space="0" w:color="auto"/>
                    <w:bottom w:val="single" w:sz="8" w:space="0" w:color="auto"/>
                    <w:right w:val="single" w:sz="8" w:space="0" w:color="auto"/>
                  </w:tcBorders>
                </w:tcPr>
                <w:p w14:paraId="375FE531" w14:textId="12B414A8" w:rsidR="00C8BDAA" w:rsidRDefault="00C8BDAA" w:rsidP="00C8BDAA">
                  <w:pPr>
                    <w:rPr>
                      <w:rFonts w:cs="Calibri"/>
                      <w:b/>
                      <w:bCs/>
                      <w:sz w:val="12"/>
                      <w:szCs w:val="12"/>
                    </w:rPr>
                  </w:pPr>
                  <w:r w:rsidRPr="00C8BDAA">
                    <w:rPr>
                      <w:rFonts w:cs="Calibri"/>
                      <w:b/>
                      <w:bCs/>
                      <w:sz w:val="14"/>
                      <w:szCs w:val="14"/>
                    </w:rPr>
                    <w:t>Maths</w:t>
                  </w:r>
                </w:p>
              </w:tc>
              <w:tc>
                <w:tcPr>
                  <w:tcW w:w="791" w:type="dxa"/>
                  <w:tcBorders>
                    <w:top w:val="nil"/>
                    <w:left w:val="single" w:sz="8" w:space="0" w:color="auto"/>
                    <w:bottom w:val="single" w:sz="8" w:space="0" w:color="auto"/>
                    <w:right w:val="single" w:sz="8" w:space="0" w:color="auto"/>
                  </w:tcBorders>
                </w:tcPr>
                <w:p w14:paraId="765B5B73" w14:textId="4F0040EC" w:rsidR="00C8BDAA" w:rsidRDefault="00C8BDAA" w:rsidP="00C8BDAA">
                  <w:pPr>
                    <w:rPr>
                      <w:rFonts w:cs="Calibri"/>
                      <w:b/>
                      <w:bCs/>
                      <w:sz w:val="12"/>
                      <w:szCs w:val="12"/>
                    </w:rPr>
                  </w:pPr>
                  <w:r w:rsidRPr="00C8BDAA">
                    <w:rPr>
                      <w:rFonts w:cs="Calibri"/>
                      <w:b/>
                      <w:bCs/>
                      <w:sz w:val="14"/>
                      <w:szCs w:val="14"/>
                    </w:rPr>
                    <w:t>Combined</w:t>
                  </w:r>
                </w:p>
              </w:tc>
            </w:tr>
            <w:tr w:rsidR="00C8BDAA" w14:paraId="07FEDF22" w14:textId="77777777" w:rsidTr="00C8BDAA">
              <w:tc>
                <w:tcPr>
                  <w:tcW w:w="540" w:type="dxa"/>
                  <w:tcBorders>
                    <w:top w:val="single" w:sz="8" w:space="0" w:color="auto"/>
                    <w:left w:val="single" w:sz="8" w:space="0" w:color="auto"/>
                    <w:bottom w:val="single" w:sz="8" w:space="0" w:color="auto"/>
                    <w:right w:val="single" w:sz="8" w:space="0" w:color="auto"/>
                  </w:tcBorders>
                </w:tcPr>
                <w:p w14:paraId="06CA21E5" w14:textId="45C482E2" w:rsidR="00C8BDAA" w:rsidRDefault="00C8BDAA" w:rsidP="00C8BDAA">
                  <w:pPr>
                    <w:rPr>
                      <w:rFonts w:cs="Calibri"/>
                      <w:b/>
                      <w:bCs/>
                      <w:sz w:val="12"/>
                      <w:szCs w:val="12"/>
                    </w:rPr>
                  </w:pPr>
                  <w:r w:rsidRPr="00C8BDAA">
                    <w:rPr>
                      <w:rFonts w:cs="Calibri"/>
                      <w:b/>
                      <w:bCs/>
                      <w:sz w:val="14"/>
                      <w:szCs w:val="14"/>
                    </w:rPr>
                    <w:t>All</w:t>
                  </w:r>
                </w:p>
              </w:tc>
              <w:tc>
                <w:tcPr>
                  <w:tcW w:w="705" w:type="dxa"/>
                  <w:tcBorders>
                    <w:top w:val="single" w:sz="8" w:space="0" w:color="auto"/>
                    <w:left w:val="single" w:sz="8" w:space="0" w:color="auto"/>
                    <w:bottom w:val="single" w:sz="8" w:space="0" w:color="auto"/>
                    <w:right w:val="single" w:sz="8" w:space="0" w:color="auto"/>
                  </w:tcBorders>
                </w:tcPr>
                <w:p w14:paraId="77B184E4" w14:textId="53B15166" w:rsidR="00C8BDAA" w:rsidRDefault="00C8BDAA" w:rsidP="00C8BDAA">
                  <w:pPr>
                    <w:rPr>
                      <w:rFonts w:cs="Calibri"/>
                      <w:sz w:val="12"/>
                      <w:szCs w:val="12"/>
                    </w:rPr>
                  </w:pPr>
                  <w:r w:rsidRPr="00C8BDAA">
                    <w:rPr>
                      <w:rFonts w:cs="Calibri"/>
                      <w:sz w:val="14"/>
                      <w:szCs w:val="14"/>
                    </w:rPr>
                    <w:t>72%</w:t>
                  </w:r>
                </w:p>
              </w:tc>
              <w:tc>
                <w:tcPr>
                  <w:tcW w:w="705" w:type="dxa"/>
                  <w:tcBorders>
                    <w:top w:val="single" w:sz="8" w:space="0" w:color="auto"/>
                    <w:left w:val="single" w:sz="8" w:space="0" w:color="auto"/>
                    <w:bottom w:val="single" w:sz="8" w:space="0" w:color="auto"/>
                    <w:right w:val="single" w:sz="8" w:space="0" w:color="auto"/>
                  </w:tcBorders>
                </w:tcPr>
                <w:p w14:paraId="55D4FC77" w14:textId="1EF3CC01" w:rsidR="00C8BDAA" w:rsidRDefault="00C8BDAA" w:rsidP="00C8BDAA">
                  <w:pPr>
                    <w:rPr>
                      <w:rFonts w:cs="Calibri"/>
                      <w:sz w:val="12"/>
                      <w:szCs w:val="12"/>
                    </w:rPr>
                  </w:pPr>
                  <w:r w:rsidRPr="00C8BDAA">
                    <w:rPr>
                      <w:rFonts w:cs="Calibri"/>
                      <w:sz w:val="14"/>
                      <w:szCs w:val="14"/>
                    </w:rPr>
                    <w:t>64%</w:t>
                  </w:r>
                </w:p>
              </w:tc>
              <w:tc>
                <w:tcPr>
                  <w:tcW w:w="600" w:type="dxa"/>
                  <w:tcBorders>
                    <w:top w:val="single" w:sz="8" w:space="0" w:color="auto"/>
                    <w:left w:val="single" w:sz="8" w:space="0" w:color="auto"/>
                    <w:bottom w:val="single" w:sz="8" w:space="0" w:color="auto"/>
                    <w:right w:val="single" w:sz="8" w:space="0" w:color="auto"/>
                  </w:tcBorders>
                </w:tcPr>
                <w:p w14:paraId="7C93F09C" w14:textId="03DDA924" w:rsidR="00C8BDAA" w:rsidRDefault="00C8BDAA" w:rsidP="00C8BDAA">
                  <w:pPr>
                    <w:rPr>
                      <w:rFonts w:cs="Calibri"/>
                      <w:sz w:val="12"/>
                      <w:szCs w:val="12"/>
                    </w:rPr>
                  </w:pPr>
                  <w:r w:rsidRPr="00C8BDAA">
                    <w:rPr>
                      <w:rFonts w:cs="Calibri"/>
                      <w:sz w:val="14"/>
                      <w:szCs w:val="14"/>
                    </w:rPr>
                    <w:t>70%</w:t>
                  </w:r>
                </w:p>
              </w:tc>
              <w:tc>
                <w:tcPr>
                  <w:tcW w:w="791" w:type="dxa"/>
                  <w:tcBorders>
                    <w:top w:val="single" w:sz="8" w:space="0" w:color="auto"/>
                    <w:left w:val="single" w:sz="8" w:space="0" w:color="auto"/>
                    <w:bottom w:val="single" w:sz="8" w:space="0" w:color="auto"/>
                    <w:right w:val="single" w:sz="8" w:space="0" w:color="auto"/>
                  </w:tcBorders>
                </w:tcPr>
                <w:p w14:paraId="18797450" w14:textId="53915249" w:rsidR="00C8BDAA" w:rsidRDefault="00C8BDAA" w:rsidP="00C8BDAA">
                  <w:pPr>
                    <w:rPr>
                      <w:rFonts w:cs="Calibri"/>
                      <w:sz w:val="12"/>
                      <w:szCs w:val="12"/>
                    </w:rPr>
                  </w:pPr>
                  <w:r w:rsidRPr="00C8BDAA">
                    <w:rPr>
                      <w:rFonts w:cs="Calibri"/>
                      <w:sz w:val="14"/>
                      <w:szCs w:val="14"/>
                    </w:rPr>
                    <w:t>59%</w:t>
                  </w:r>
                </w:p>
              </w:tc>
            </w:tr>
            <w:tr w:rsidR="00C8BDAA" w14:paraId="3399F615" w14:textId="77777777" w:rsidTr="00C8BDAA">
              <w:tc>
                <w:tcPr>
                  <w:tcW w:w="540" w:type="dxa"/>
                  <w:tcBorders>
                    <w:top w:val="single" w:sz="8" w:space="0" w:color="auto"/>
                    <w:left w:val="single" w:sz="8" w:space="0" w:color="auto"/>
                    <w:bottom w:val="single" w:sz="8" w:space="0" w:color="auto"/>
                    <w:right w:val="single" w:sz="8" w:space="0" w:color="auto"/>
                  </w:tcBorders>
                </w:tcPr>
                <w:p w14:paraId="239924A9" w14:textId="30A3E56E" w:rsidR="00C8BDAA" w:rsidRDefault="00C8BDAA" w:rsidP="00C8BDAA">
                  <w:pPr>
                    <w:rPr>
                      <w:rFonts w:cs="Calibri"/>
                      <w:b/>
                      <w:bCs/>
                      <w:sz w:val="12"/>
                      <w:szCs w:val="12"/>
                    </w:rPr>
                  </w:pPr>
                  <w:r w:rsidRPr="00C8BDAA">
                    <w:rPr>
                      <w:rFonts w:cs="Calibri"/>
                      <w:b/>
                      <w:bCs/>
                      <w:sz w:val="14"/>
                      <w:szCs w:val="14"/>
                    </w:rPr>
                    <w:t>Boys</w:t>
                  </w:r>
                </w:p>
              </w:tc>
              <w:tc>
                <w:tcPr>
                  <w:tcW w:w="705" w:type="dxa"/>
                  <w:tcBorders>
                    <w:top w:val="single" w:sz="8" w:space="0" w:color="auto"/>
                    <w:left w:val="single" w:sz="8" w:space="0" w:color="auto"/>
                    <w:bottom w:val="single" w:sz="8" w:space="0" w:color="auto"/>
                    <w:right w:val="single" w:sz="8" w:space="0" w:color="auto"/>
                  </w:tcBorders>
                </w:tcPr>
                <w:p w14:paraId="0C2333F5" w14:textId="2D40C986" w:rsidR="00C8BDAA" w:rsidRDefault="00C8BDAA" w:rsidP="00C8BDAA">
                  <w:pPr>
                    <w:rPr>
                      <w:rFonts w:cs="Calibri"/>
                      <w:sz w:val="12"/>
                      <w:szCs w:val="12"/>
                    </w:rPr>
                  </w:pPr>
                  <w:r w:rsidRPr="00C8BDAA">
                    <w:rPr>
                      <w:rFonts w:cs="Calibri"/>
                      <w:sz w:val="14"/>
                      <w:szCs w:val="14"/>
                    </w:rPr>
                    <w:t>66%</w:t>
                  </w:r>
                </w:p>
              </w:tc>
              <w:tc>
                <w:tcPr>
                  <w:tcW w:w="705" w:type="dxa"/>
                  <w:tcBorders>
                    <w:top w:val="single" w:sz="8" w:space="0" w:color="auto"/>
                    <w:left w:val="single" w:sz="8" w:space="0" w:color="auto"/>
                    <w:bottom w:val="single" w:sz="8" w:space="0" w:color="auto"/>
                    <w:right w:val="single" w:sz="8" w:space="0" w:color="auto"/>
                  </w:tcBorders>
                </w:tcPr>
                <w:p w14:paraId="6D1E9700" w14:textId="439D36F5" w:rsidR="00C8BDAA" w:rsidRDefault="00C8BDAA" w:rsidP="00C8BDAA">
                  <w:pPr>
                    <w:rPr>
                      <w:rFonts w:cs="Calibri"/>
                      <w:sz w:val="12"/>
                      <w:szCs w:val="12"/>
                    </w:rPr>
                  </w:pPr>
                  <w:r w:rsidRPr="00C8BDAA">
                    <w:rPr>
                      <w:rFonts w:cs="Calibri"/>
                      <w:sz w:val="14"/>
                      <w:szCs w:val="14"/>
                    </w:rPr>
                    <w:t>54%</w:t>
                  </w:r>
                </w:p>
              </w:tc>
              <w:tc>
                <w:tcPr>
                  <w:tcW w:w="600" w:type="dxa"/>
                  <w:tcBorders>
                    <w:top w:val="single" w:sz="8" w:space="0" w:color="auto"/>
                    <w:left w:val="single" w:sz="8" w:space="0" w:color="auto"/>
                    <w:bottom w:val="single" w:sz="8" w:space="0" w:color="auto"/>
                    <w:right w:val="single" w:sz="8" w:space="0" w:color="auto"/>
                  </w:tcBorders>
                </w:tcPr>
                <w:p w14:paraId="0169A057" w14:textId="233EC2C6" w:rsidR="00C8BDAA" w:rsidRDefault="00C8BDAA" w:rsidP="00C8BDAA">
                  <w:pPr>
                    <w:rPr>
                      <w:rFonts w:cs="Calibri"/>
                      <w:sz w:val="12"/>
                      <w:szCs w:val="12"/>
                    </w:rPr>
                  </w:pPr>
                  <w:r w:rsidRPr="00C8BDAA">
                    <w:rPr>
                      <w:rFonts w:cs="Calibri"/>
                      <w:sz w:val="14"/>
                      <w:szCs w:val="14"/>
                    </w:rPr>
                    <w:t>71%</w:t>
                  </w:r>
                </w:p>
              </w:tc>
              <w:tc>
                <w:tcPr>
                  <w:tcW w:w="791" w:type="dxa"/>
                  <w:tcBorders>
                    <w:top w:val="single" w:sz="8" w:space="0" w:color="auto"/>
                    <w:left w:val="single" w:sz="8" w:space="0" w:color="auto"/>
                    <w:bottom w:val="single" w:sz="8" w:space="0" w:color="auto"/>
                    <w:right w:val="single" w:sz="8" w:space="0" w:color="auto"/>
                  </w:tcBorders>
                </w:tcPr>
                <w:p w14:paraId="49E9E8E6" w14:textId="234CD549" w:rsidR="00C8BDAA" w:rsidRDefault="00C8BDAA" w:rsidP="00C8BDAA">
                  <w:pPr>
                    <w:rPr>
                      <w:rFonts w:cs="Calibri"/>
                      <w:sz w:val="12"/>
                      <w:szCs w:val="12"/>
                    </w:rPr>
                  </w:pPr>
                  <w:r w:rsidRPr="00C8BDAA">
                    <w:rPr>
                      <w:rFonts w:cs="Calibri"/>
                      <w:sz w:val="14"/>
                      <w:szCs w:val="14"/>
                    </w:rPr>
                    <w:t>52%</w:t>
                  </w:r>
                </w:p>
              </w:tc>
            </w:tr>
            <w:tr w:rsidR="00C8BDAA" w14:paraId="7FAA20B9" w14:textId="77777777" w:rsidTr="00C8BDAA">
              <w:tc>
                <w:tcPr>
                  <w:tcW w:w="540" w:type="dxa"/>
                  <w:tcBorders>
                    <w:top w:val="single" w:sz="8" w:space="0" w:color="auto"/>
                    <w:left w:val="single" w:sz="8" w:space="0" w:color="auto"/>
                    <w:bottom w:val="single" w:sz="8" w:space="0" w:color="auto"/>
                    <w:right w:val="single" w:sz="8" w:space="0" w:color="auto"/>
                  </w:tcBorders>
                </w:tcPr>
                <w:p w14:paraId="20C956E4" w14:textId="766CFA5C" w:rsidR="00C8BDAA" w:rsidRDefault="00C8BDAA" w:rsidP="00C8BDAA">
                  <w:pPr>
                    <w:rPr>
                      <w:rFonts w:cs="Calibri"/>
                      <w:b/>
                      <w:bCs/>
                      <w:sz w:val="12"/>
                      <w:szCs w:val="12"/>
                    </w:rPr>
                  </w:pPr>
                  <w:r w:rsidRPr="00C8BDAA">
                    <w:rPr>
                      <w:rFonts w:cs="Calibri"/>
                      <w:b/>
                      <w:bCs/>
                      <w:sz w:val="14"/>
                      <w:szCs w:val="14"/>
                    </w:rPr>
                    <w:t>Girls</w:t>
                  </w:r>
                </w:p>
              </w:tc>
              <w:tc>
                <w:tcPr>
                  <w:tcW w:w="705" w:type="dxa"/>
                  <w:tcBorders>
                    <w:top w:val="single" w:sz="8" w:space="0" w:color="auto"/>
                    <w:left w:val="single" w:sz="8" w:space="0" w:color="auto"/>
                    <w:bottom w:val="single" w:sz="8" w:space="0" w:color="auto"/>
                    <w:right w:val="single" w:sz="8" w:space="0" w:color="auto"/>
                  </w:tcBorders>
                </w:tcPr>
                <w:p w14:paraId="2FBE4AA7" w14:textId="3000B596" w:rsidR="00C8BDAA" w:rsidRDefault="00C8BDAA" w:rsidP="00C8BDAA">
                  <w:pPr>
                    <w:rPr>
                      <w:rFonts w:cs="Calibri"/>
                      <w:sz w:val="12"/>
                      <w:szCs w:val="12"/>
                    </w:rPr>
                  </w:pPr>
                  <w:r w:rsidRPr="00C8BDAA">
                    <w:rPr>
                      <w:rFonts w:cs="Calibri"/>
                      <w:sz w:val="14"/>
                      <w:szCs w:val="14"/>
                    </w:rPr>
                    <w:t>77%</w:t>
                  </w:r>
                </w:p>
              </w:tc>
              <w:tc>
                <w:tcPr>
                  <w:tcW w:w="705" w:type="dxa"/>
                  <w:tcBorders>
                    <w:top w:val="single" w:sz="8" w:space="0" w:color="auto"/>
                    <w:left w:val="single" w:sz="8" w:space="0" w:color="auto"/>
                    <w:bottom w:val="single" w:sz="8" w:space="0" w:color="auto"/>
                    <w:right w:val="single" w:sz="8" w:space="0" w:color="auto"/>
                  </w:tcBorders>
                </w:tcPr>
                <w:p w14:paraId="09860374" w14:textId="6807B97C" w:rsidR="00C8BDAA" w:rsidRDefault="00C8BDAA" w:rsidP="00C8BDAA">
                  <w:pPr>
                    <w:rPr>
                      <w:rFonts w:cs="Calibri"/>
                      <w:sz w:val="12"/>
                      <w:szCs w:val="12"/>
                    </w:rPr>
                  </w:pPr>
                  <w:r w:rsidRPr="00C8BDAA">
                    <w:rPr>
                      <w:rFonts w:cs="Calibri"/>
                      <w:sz w:val="14"/>
                      <w:szCs w:val="14"/>
                    </w:rPr>
                    <w:t>72%</w:t>
                  </w:r>
                </w:p>
              </w:tc>
              <w:tc>
                <w:tcPr>
                  <w:tcW w:w="600" w:type="dxa"/>
                  <w:tcBorders>
                    <w:top w:val="single" w:sz="8" w:space="0" w:color="auto"/>
                    <w:left w:val="single" w:sz="8" w:space="0" w:color="auto"/>
                    <w:bottom w:val="single" w:sz="8" w:space="0" w:color="auto"/>
                    <w:right w:val="single" w:sz="8" w:space="0" w:color="auto"/>
                  </w:tcBorders>
                </w:tcPr>
                <w:p w14:paraId="521AE4F5" w14:textId="33A33252" w:rsidR="00C8BDAA" w:rsidRDefault="00C8BDAA" w:rsidP="00C8BDAA">
                  <w:pPr>
                    <w:rPr>
                      <w:rFonts w:cs="Calibri"/>
                      <w:sz w:val="12"/>
                      <w:szCs w:val="12"/>
                    </w:rPr>
                  </w:pPr>
                  <w:r w:rsidRPr="00C8BDAA">
                    <w:rPr>
                      <w:rFonts w:cs="Calibri"/>
                      <w:sz w:val="14"/>
                      <w:szCs w:val="14"/>
                    </w:rPr>
                    <w:t>69%</w:t>
                  </w:r>
                </w:p>
              </w:tc>
              <w:tc>
                <w:tcPr>
                  <w:tcW w:w="791" w:type="dxa"/>
                  <w:tcBorders>
                    <w:top w:val="single" w:sz="8" w:space="0" w:color="auto"/>
                    <w:left w:val="single" w:sz="8" w:space="0" w:color="auto"/>
                    <w:bottom w:val="single" w:sz="8" w:space="0" w:color="auto"/>
                    <w:right w:val="single" w:sz="8" w:space="0" w:color="auto"/>
                  </w:tcBorders>
                </w:tcPr>
                <w:p w14:paraId="3AF3F0BD" w14:textId="2E25B3FA" w:rsidR="00C8BDAA" w:rsidRDefault="00C8BDAA" w:rsidP="00C8BDAA">
                  <w:pPr>
                    <w:rPr>
                      <w:rFonts w:cs="Calibri"/>
                      <w:sz w:val="12"/>
                      <w:szCs w:val="12"/>
                    </w:rPr>
                  </w:pPr>
                  <w:r w:rsidRPr="00C8BDAA">
                    <w:rPr>
                      <w:rFonts w:cs="Calibri"/>
                      <w:sz w:val="14"/>
                      <w:szCs w:val="14"/>
                    </w:rPr>
                    <w:t>64%</w:t>
                  </w:r>
                </w:p>
              </w:tc>
            </w:tr>
            <w:tr w:rsidR="00C8BDAA" w14:paraId="1094D998" w14:textId="77777777" w:rsidTr="00C8BDAA">
              <w:tc>
                <w:tcPr>
                  <w:tcW w:w="540" w:type="dxa"/>
                  <w:tcBorders>
                    <w:top w:val="single" w:sz="8" w:space="0" w:color="auto"/>
                    <w:left w:val="single" w:sz="8" w:space="0" w:color="auto"/>
                    <w:bottom w:val="single" w:sz="8" w:space="0" w:color="auto"/>
                    <w:right w:val="single" w:sz="8" w:space="0" w:color="auto"/>
                  </w:tcBorders>
                </w:tcPr>
                <w:p w14:paraId="18464C51" w14:textId="3A0ED5D2" w:rsidR="00C8BDAA" w:rsidRDefault="00C8BDAA" w:rsidP="00C8BDAA">
                  <w:pPr>
                    <w:rPr>
                      <w:rFonts w:cs="Calibri"/>
                      <w:b/>
                      <w:bCs/>
                      <w:sz w:val="12"/>
                      <w:szCs w:val="12"/>
                    </w:rPr>
                  </w:pPr>
                  <w:r w:rsidRPr="00C8BDAA">
                    <w:rPr>
                      <w:rFonts w:cs="Calibri"/>
                      <w:b/>
                      <w:bCs/>
                      <w:sz w:val="14"/>
                      <w:szCs w:val="14"/>
                    </w:rPr>
                    <w:t>PPG</w:t>
                  </w:r>
                </w:p>
              </w:tc>
              <w:tc>
                <w:tcPr>
                  <w:tcW w:w="705" w:type="dxa"/>
                  <w:tcBorders>
                    <w:top w:val="single" w:sz="8" w:space="0" w:color="auto"/>
                    <w:left w:val="single" w:sz="8" w:space="0" w:color="auto"/>
                    <w:bottom w:val="single" w:sz="8" w:space="0" w:color="auto"/>
                    <w:right w:val="single" w:sz="8" w:space="0" w:color="auto"/>
                  </w:tcBorders>
                </w:tcPr>
                <w:p w14:paraId="1405C6FB" w14:textId="3E79B1EB" w:rsidR="00C8BDAA" w:rsidRDefault="00C8BDAA" w:rsidP="00C8BDAA">
                  <w:pPr>
                    <w:rPr>
                      <w:rFonts w:cs="Calibri"/>
                      <w:sz w:val="12"/>
                      <w:szCs w:val="12"/>
                    </w:rPr>
                  </w:pPr>
                  <w:r w:rsidRPr="00C8BDAA">
                    <w:rPr>
                      <w:rFonts w:cs="Calibri"/>
                      <w:sz w:val="14"/>
                      <w:szCs w:val="14"/>
                    </w:rPr>
                    <w:t>63%</w:t>
                  </w:r>
                </w:p>
              </w:tc>
              <w:tc>
                <w:tcPr>
                  <w:tcW w:w="705" w:type="dxa"/>
                  <w:tcBorders>
                    <w:top w:val="single" w:sz="8" w:space="0" w:color="auto"/>
                    <w:left w:val="single" w:sz="8" w:space="0" w:color="auto"/>
                    <w:bottom w:val="single" w:sz="8" w:space="0" w:color="auto"/>
                    <w:right w:val="single" w:sz="8" w:space="0" w:color="auto"/>
                  </w:tcBorders>
                </w:tcPr>
                <w:p w14:paraId="23FDE67E" w14:textId="73520596" w:rsidR="00C8BDAA" w:rsidRDefault="00C8BDAA" w:rsidP="00C8BDAA">
                  <w:pPr>
                    <w:rPr>
                      <w:rFonts w:cs="Calibri"/>
                      <w:sz w:val="12"/>
                      <w:szCs w:val="12"/>
                    </w:rPr>
                  </w:pPr>
                  <w:r w:rsidRPr="00C8BDAA">
                    <w:rPr>
                      <w:rFonts w:cs="Calibri"/>
                      <w:sz w:val="14"/>
                      <w:szCs w:val="14"/>
                    </w:rPr>
                    <w:t>55%</w:t>
                  </w:r>
                </w:p>
              </w:tc>
              <w:tc>
                <w:tcPr>
                  <w:tcW w:w="600" w:type="dxa"/>
                  <w:tcBorders>
                    <w:top w:val="single" w:sz="8" w:space="0" w:color="auto"/>
                    <w:left w:val="single" w:sz="8" w:space="0" w:color="auto"/>
                    <w:bottom w:val="single" w:sz="8" w:space="0" w:color="auto"/>
                    <w:right w:val="single" w:sz="8" w:space="0" w:color="auto"/>
                  </w:tcBorders>
                </w:tcPr>
                <w:p w14:paraId="17050D02" w14:textId="12A48476" w:rsidR="00C8BDAA" w:rsidRDefault="00C8BDAA" w:rsidP="00C8BDAA">
                  <w:pPr>
                    <w:rPr>
                      <w:rFonts w:cs="Calibri"/>
                      <w:sz w:val="12"/>
                      <w:szCs w:val="12"/>
                    </w:rPr>
                  </w:pPr>
                  <w:r w:rsidRPr="00C8BDAA">
                    <w:rPr>
                      <w:rFonts w:cs="Calibri"/>
                      <w:sz w:val="14"/>
                      <w:szCs w:val="14"/>
                    </w:rPr>
                    <w:t>56%</w:t>
                  </w:r>
                </w:p>
              </w:tc>
              <w:tc>
                <w:tcPr>
                  <w:tcW w:w="791" w:type="dxa"/>
                  <w:tcBorders>
                    <w:top w:val="single" w:sz="8" w:space="0" w:color="auto"/>
                    <w:left w:val="single" w:sz="8" w:space="0" w:color="auto"/>
                    <w:bottom w:val="single" w:sz="8" w:space="0" w:color="auto"/>
                    <w:right w:val="single" w:sz="8" w:space="0" w:color="auto"/>
                  </w:tcBorders>
                </w:tcPr>
                <w:p w14:paraId="3294BFB6" w14:textId="5D73AD30" w:rsidR="00C8BDAA" w:rsidRDefault="00C8BDAA" w:rsidP="00C8BDAA">
                  <w:pPr>
                    <w:rPr>
                      <w:rFonts w:cs="Calibri"/>
                      <w:sz w:val="12"/>
                      <w:szCs w:val="12"/>
                    </w:rPr>
                  </w:pPr>
                  <w:r w:rsidRPr="00C8BDAA">
                    <w:rPr>
                      <w:rFonts w:cs="Calibri"/>
                      <w:sz w:val="14"/>
                      <w:szCs w:val="14"/>
                    </w:rPr>
                    <w:t>45%</w:t>
                  </w:r>
                </w:p>
              </w:tc>
            </w:tr>
            <w:tr w:rsidR="00C8BDAA" w14:paraId="1903B1C9" w14:textId="77777777" w:rsidTr="00C8BDAA">
              <w:tc>
                <w:tcPr>
                  <w:tcW w:w="540" w:type="dxa"/>
                  <w:tcBorders>
                    <w:top w:val="single" w:sz="8" w:space="0" w:color="auto"/>
                    <w:left w:val="single" w:sz="8" w:space="0" w:color="auto"/>
                    <w:bottom w:val="single" w:sz="8" w:space="0" w:color="auto"/>
                    <w:right w:val="single" w:sz="8" w:space="0" w:color="auto"/>
                  </w:tcBorders>
                </w:tcPr>
                <w:p w14:paraId="12367556" w14:textId="34884764" w:rsidR="00C8BDAA" w:rsidRDefault="00C8BDAA" w:rsidP="00C8BDAA">
                  <w:pPr>
                    <w:rPr>
                      <w:rFonts w:cs="Calibri"/>
                      <w:b/>
                      <w:bCs/>
                      <w:sz w:val="12"/>
                      <w:szCs w:val="12"/>
                    </w:rPr>
                  </w:pPr>
                  <w:proofErr w:type="gramStart"/>
                  <w:r w:rsidRPr="00C8BDAA">
                    <w:rPr>
                      <w:rFonts w:cs="Calibri"/>
                      <w:b/>
                      <w:bCs/>
                      <w:sz w:val="14"/>
                      <w:szCs w:val="14"/>
                    </w:rPr>
                    <w:t>Non PPG</w:t>
                  </w:r>
                  <w:proofErr w:type="gramEnd"/>
                </w:p>
              </w:tc>
              <w:tc>
                <w:tcPr>
                  <w:tcW w:w="705" w:type="dxa"/>
                  <w:tcBorders>
                    <w:top w:val="single" w:sz="8" w:space="0" w:color="auto"/>
                    <w:left w:val="single" w:sz="8" w:space="0" w:color="auto"/>
                    <w:bottom w:val="single" w:sz="8" w:space="0" w:color="auto"/>
                    <w:right w:val="single" w:sz="8" w:space="0" w:color="auto"/>
                  </w:tcBorders>
                </w:tcPr>
                <w:p w14:paraId="745423D4" w14:textId="2AD501D8" w:rsidR="00C8BDAA" w:rsidRDefault="00C8BDAA" w:rsidP="00C8BDAA">
                  <w:pPr>
                    <w:rPr>
                      <w:rFonts w:cs="Calibri"/>
                      <w:sz w:val="12"/>
                      <w:szCs w:val="12"/>
                    </w:rPr>
                  </w:pPr>
                  <w:r w:rsidRPr="00C8BDAA">
                    <w:rPr>
                      <w:rFonts w:cs="Calibri"/>
                      <w:sz w:val="14"/>
                      <w:szCs w:val="14"/>
                    </w:rPr>
                    <w:t>75%</w:t>
                  </w:r>
                </w:p>
              </w:tc>
              <w:tc>
                <w:tcPr>
                  <w:tcW w:w="705" w:type="dxa"/>
                  <w:tcBorders>
                    <w:top w:val="single" w:sz="8" w:space="0" w:color="auto"/>
                    <w:left w:val="single" w:sz="8" w:space="0" w:color="auto"/>
                    <w:bottom w:val="single" w:sz="8" w:space="0" w:color="auto"/>
                    <w:right w:val="single" w:sz="8" w:space="0" w:color="auto"/>
                  </w:tcBorders>
                </w:tcPr>
                <w:p w14:paraId="37DFF293" w14:textId="21425C6E" w:rsidR="00C8BDAA" w:rsidRDefault="00C8BDAA" w:rsidP="00C8BDAA">
                  <w:pPr>
                    <w:rPr>
                      <w:rFonts w:cs="Calibri"/>
                      <w:sz w:val="12"/>
                      <w:szCs w:val="12"/>
                    </w:rPr>
                  </w:pPr>
                  <w:r w:rsidRPr="00C8BDAA">
                    <w:rPr>
                      <w:rFonts w:cs="Calibri"/>
                      <w:sz w:val="14"/>
                      <w:szCs w:val="14"/>
                    </w:rPr>
                    <w:t>66%</w:t>
                  </w:r>
                </w:p>
              </w:tc>
              <w:tc>
                <w:tcPr>
                  <w:tcW w:w="600" w:type="dxa"/>
                  <w:tcBorders>
                    <w:top w:val="single" w:sz="8" w:space="0" w:color="auto"/>
                    <w:left w:val="single" w:sz="8" w:space="0" w:color="auto"/>
                    <w:bottom w:val="single" w:sz="8" w:space="0" w:color="auto"/>
                    <w:right w:val="single" w:sz="8" w:space="0" w:color="auto"/>
                  </w:tcBorders>
                </w:tcPr>
                <w:p w14:paraId="69B4A286" w14:textId="07646F3C" w:rsidR="00C8BDAA" w:rsidRDefault="00C8BDAA" w:rsidP="00C8BDAA">
                  <w:pPr>
                    <w:rPr>
                      <w:rFonts w:cs="Calibri"/>
                      <w:sz w:val="12"/>
                      <w:szCs w:val="12"/>
                    </w:rPr>
                  </w:pPr>
                  <w:r w:rsidRPr="00C8BDAA">
                    <w:rPr>
                      <w:rFonts w:cs="Calibri"/>
                      <w:sz w:val="14"/>
                      <w:szCs w:val="14"/>
                    </w:rPr>
                    <w:t>74%</w:t>
                  </w:r>
                </w:p>
              </w:tc>
              <w:tc>
                <w:tcPr>
                  <w:tcW w:w="791" w:type="dxa"/>
                  <w:tcBorders>
                    <w:top w:val="single" w:sz="8" w:space="0" w:color="auto"/>
                    <w:left w:val="single" w:sz="8" w:space="0" w:color="auto"/>
                    <w:bottom w:val="single" w:sz="8" w:space="0" w:color="auto"/>
                    <w:right w:val="single" w:sz="8" w:space="0" w:color="auto"/>
                  </w:tcBorders>
                </w:tcPr>
                <w:p w14:paraId="48CB326C" w14:textId="1C71CD0B" w:rsidR="00C8BDAA" w:rsidRDefault="00C8BDAA" w:rsidP="00C8BDAA">
                  <w:pPr>
                    <w:rPr>
                      <w:rFonts w:cs="Calibri"/>
                      <w:sz w:val="12"/>
                      <w:szCs w:val="12"/>
                    </w:rPr>
                  </w:pPr>
                  <w:r w:rsidRPr="00C8BDAA">
                    <w:rPr>
                      <w:rFonts w:cs="Calibri"/>
                      <w:sz w:val="14"/>
                      <w:szCs w:val="14"/>
                    </w:rPr>
                    <w:t>63%</w:t>
                  </w:r>
                </w:p>
              </w:tc>
            </w:tr>
            <w:tr w:rsidR="00C8BDAA" w14:paraId="1E9F86C9" w14:textId="77777777" w:rsidTr="00C8BDAA">
              <w:tc>
                <w:tcPr>
                  <w:tcW w:w="540" w:type="dxa"/>
                  <w:tcBorders>
                    <w:top w:val="single" w:sz="8" w:space="0" w:color="auto"/>
                    <w:left w:val="single" w:sz="8" w:space="0" w:color="auto"/>
                    <w:bottom w:val="single" w:sz="8" w:space="0" w:color="auto"/>
                    <w:right w:val="single" w:sz="8" w:space="0" w:color="auto"/>
                  </w:tcBorders>
                </w:tcPr>
                <w:p w14:paraId="5CEA6755" w14:textId="48F33071" w:rsidR="00C8BDAA" w:rsidRDefault="00C8BDAA" w:rsidP="00C8BDAA">
                  <w:pPr>
                    <w:rPr>
                      <w:rFonts w:cs="Calibri"/>
                      <w:b/>
                      <w:bCs/>
                      <w:sz w:val="12"/>
                      <w:szCs w:val="12"/>
                    </w:rPr>
                  </w:pPr>
                  <w:r w:rsidRPr="00C8BDAA">
                    <w:rPr>
                      <w:rFonts w:cs="Calibri"/>
                      <w:b/>
                      <w:bCs/>
                      <w:sz w:val="14"/>
                      <w:szCs w:val="14"/>
                    </w:rPr>
                    <w:t>SEND</w:t>
                  </w:r>
                </w:p>
              </w:tc>
              <w:tc>
                <w:tcPr>
                  <w:tcW w:w="705" w:type="dxa"/>
                  <w:tcBorders>
                    <w:top w:val="single" w:sz="8" w:space="0" w:color="auto"/>
                    <w:left w:val="single" w:sz="8" w:space="0" w:color="auto"/>
                    <w:bottom w:val="single" w:sz="8" w:space="0" w:color="auto"/>
                    <w:right w:val="single" w:sz="8" w:space="0" w:color="auto"/>
                  </w:tcBorders>
                </w:tcPr>
                <w:p w14:paraId="51B6CEAF" w14:textId="74278A40" w:rsidR="00C8BDAA" w:rsidRDefault="00C8BDAA" w:rsidP="00C8BDAA">
                  <w:pPr>
                    <w:rPr>
                      <w:rFonts w:cs="Calibri"/>
                      <w:sz w:val="12"/>
                      <w:szCs w:val="12"/>
                    </w:rPr>
                  </w:pPr>
                  <w:r w:rsidRPr="00C8BDAA">
                    <w:rPr>
                      <w:rFonts w:cs="Calibri"/>
                      <w:sz w:val="14"/>
                      <w:szCs w:val="14"/>
                    </w:rPr>
                    <w:t>42%</w:t>
                  </w:r>
                </w:p>
              </w:tc>
              <w:tc>
                <w:tcPr>
                  <w:tcW w:w="705" w:type="dxa"/>
                  <w:tcBorders>
                    <w:top w:val="single" w:sz="8" w:space="0" w:color="auto"/>
                    <w:left w:val="single" w:sz="8" w:space="0" w:color="auto"/>
                    <w:bottom w:val="single" w:sz="8" w:space="0" w:color="auto"/>
                    <w:right w:val="single" w:sz="8" w:space="0" w:color="auto"/>
                  </w:tcBorders>
                </w:tcPr>
                <w:p w14:paraId="3204A0BD" w14:textId="05A66D36" w:rsidR="00C8BDAA" w:rsidRDefault="00C8BDAA" w:rsidP="00C8BDAA">
                  <w:pPr>
                    <w:rPr>
                      <w:rFonts w:cs="Calibri"/>
                      <w:sz w:val="12"/>
                      <w:szCs w:val="12"/>
                    </w:rPr>
                  </w:pPr>
                  <w:r w:rsidRPr="00C8BDAA">
                    <w:rPr>
                      <w:rFonts w:cs="Calibri"/>
                      <w:sz w:val="14"/>
                      <w:szCs w:val="14"/>
                    </w:rPr>
                    <w:t>30%</w:t>
                  </w:r>
                </w:p>
              </w:tc>
              <w:tc>
                <w:tcPr>
                  <w:tcW w:w="600" w:type="dxa"/>
                  <w:tcBorders>
                    <w:top w:val="single" w:sz="8" w:space="0" w:color="auto"/>
                    <w:left w:val="single" w:sz="8" w:space="0" w:color="auto"/>
                    <w:bottom w:val="single" w:sz="8" w:space="0" w:color="auto"/>
                    <w:right w:val="single" w:sz="8" w:space="0" w:color="auto"/>
                  </w:tcBorders>
                </w:tcPr>
                <w:p w14:paraId="2D1EB9F2" w14:textId="043A7B22" w:rsidR="00C8BDAA" w:rsidRDefault="00C8BDAA" w:rsidP="00C8BDAA">
                  <w:pPr>
                    <w:rPr>
                      <w:rFonts w:cs="Calibri"/>
                      <w:sz w:val="12"/>
                      <w:szCs w:val="12"/>
                    </w:rPr>
                  </w:pPr>
                  <w:r w:rsidRPr="00C8BDAA">
                    <w:rPr>
                      <w:rFonts w:cs="Calibri"/>
                      <w:sz w:val="14"/>
                      <w:szCs w:val="14"/>
                    </w:rPr>
                    <w:t>47%</w:t>
                  </w:r>
                </w:p>
              </w:tc>
              <w:tc>
                <w:tcPr>
                  <w:tcW w:w="791" w:type="dxa"/>
                  <w:tcBorders>
                    <w:top w:val="single" w:sz="8" w:space="0" w:color="auto"/>
                    <w:left w:val="single" w:sz="8" w:space="0" w:color="auto"/>
                    <w:bottom w:val="single" w:sz="8" w:space="0" w:color="auto"/>
                    <w:right w:val="single" w:sz="8" w:space="0" w:color="auto"/>
                  </w:tcBorders>
                </w:tcPr>
                <w:p w14:paraId="21FE8523" w14:textId="38C96A4F" w:rsidR="00C8BDAA" w:rsidRDefault="00C8BDAA" w:rsidP="00C8BDAA">
                  <w:pPr>
                    <w:rPr>
                      <w:rFonts w:cs="Calibri"/>
                      <w:sz w:val="12"/>
                      <w:szCs w:val="12"/>
                    </w:rPr>
                  </w:pPr>
                  <w:r w:rsidRPr="00C8BDAA">
                    <w:rPr>
                      <w:rFonts w:cs="Calibri"/>
                      <w:sz w:val="14"/>
                      <w:szCs w:val="14"/>
                    </w:rPr>
                    <w:t>27%</w:t>
                  </w:r>
                </w:p>
              </w:tc>
            </w:tr>
            <w:tr w:rsidR="00C8BDAA" w14:paraId="3EFB16F4" w14:textId="77777777" w:rsidTr="00C8BDAA">
              <w:tc>
                <w:tcPr>
                  <w:tcW w:w="540" w:type="dxa"/>
                  <w:tcBorders>
                    <w:top w:val="single" w:sz="8" w:space="0" w:color="auto"/>
                    <w:left w:val="single" w:sz="8" w:space="0" w:color="auto"/>
                    <w:bottom w:val="single" w:sz="8" w:space="0" w:color="auto"/>
                    <w:right w:val="single" w:sz="8" w:space="0" w:color="auto"/>
                  </w:tcBorders>
                </w:tcPr>
                <w:p w14:paraId="65881EA1" w14:textId="48AACD8F" w:rsidR="00C8BDAA" w:rsidRDefault="00C8BDAA" w:rsidP="00C8BDAA">
                  <w:pPr>
                    <w:rPr>
                      <w:rFonts w:cs="Calibri"/>
                      <w:b/>
                      <w:bCs/>
                      <w:sz w:val="12"/>
                      <w:szCs w:val="12"/>
                    </w:rPr>
                  </w:pPr>
                  <w:r w:rsidRPr="00C8BDAA">
                    <w:rPr>
                      <w:rFonts w:cs="Calibri"/>
                      <w:b/>
                      <w:bCs/>
                      <w:sz w:val="14"/>
                      <w:szCs w:val="14"/>
                    </w:rPr>
                    <w:t>EAL</w:t>
                  </w:r>
                </w:p>
              </w:tc>
              <w:tc>
                <w:tcPr>
                  <w:tcW w:w="705" w:type="dxa"/>
                  <w:tcBorders>
                    <w:top w:val="single" w:sz="8" w:space="0" w:color="auto"/>
                    <w:left w:val="single" w:sz="8" w:space="0" w:color="auto"/>
                    <w:bottom w:val="single" w:sz="8" w:space="0" w:color="auto"/>
                    <w:right w:val="single" w:sz="8" w:space="0" w:color="auto"/>
                  </w:tcBorders>
                </w:tcPr>
                <w:p w14:paraId="6F292B6F" w14:textId="1ED18AF9" w:rsidR="00C8BDAA" w:rsidRDefault="00C8BDAA" w:rsidP="00C8BDAA">
                  <w:pPr>
                    <w:rPr>
                      <w:rFonts w:cs="Calibri"/>
                      <w:sz w:val="12"/>
                      <w:szCs w:val="12"/>
                    </w:rPr>
                  </w:pPr>
                  <w:r w:rsidRPr="00C8BDAA">
                    <w:rPr>
                      <w:rFonts w:cs="Calibri"/>
                      <w:sz w:val="14"/>
                      <w:szCs w:val="14"/>
                    </w:rPr>
                    <w:t>67%</w:t>
                  </w:r>
                </w:p>
              </w:tc>
              <w:tc>
                <w:tcPr>
                  <w:tcW w:w="705" w:type="dxa"/>
                  <w:tcBorders>
                    <w:top w:val="single" w:sz="8" w:space="0" w:color="auto"/>
                    <w:left w:val="single" w:sz="8" w:space="0" w:color="auto"/>
                    <w:bottom w:val="single" w:sz="8" w:space="0" w:color="auto"/>
                    <w:right w:val="single" w:sz="8" w:space="0" w:color="auto"/>
                  </w:tcBorders>
                </w:tcPr>
                <w:p w14:paraId="2217323D" w14:textId="48DC6091" w:rsidR="00C8BDAA" w:rsidRDefault="00C8BDAA" w:rsidP="00C8BDAA">
                  <w:pPr>
                    <w:rPr>
                      <w:rFonts w:cs="Calibri"/>
                      <w:sz w:val="12"/>
                      <w:szCs w:val="12"/>
                    </w:rPr>
                  </w:pPr>
                  <w:r w:rsidRPr="00C8BDAA">
                    <w:rPr>
                      <w:rFonts w:cs="Calibri"/>
                      <w:sz w:val="14"/>
                      <w:szCs w:val="14"/>
                    </w:rPr>
                    <w:t>64%</w:t>
                  </w:r>
                </w:p>
              </w:tc>
              <w:tc>
                <w:tcPr>
                  <w:tcW w:w="600" w:type="dxa"/>
                  <w:tcBorders>
                    <w:top w:val="single" w:sz="8" w:space="0" w:color="auto"/>
                    <w:left w:val="single" w:sz="8" w:space="0" w:color="auto"/>
                    <w:bottom w:val="single" w:sz="8" w:space="0" w:color="auto"/>
                    <w:right w:val="single" w:sz="8" w:space="0" w:color="auto"/>
                  </w:tcBorders>
                </w:tcPr>
                <w:p w14:paraId="33C6F1BE" w14:textId="7E3B471D" w:rsidR="00C8BDAA" w:rsidRDefault="00C8BDAA" w:rsidP="00C8BDAA">
                  <w:pPr>
                    <w:rPr>
                      <w:rFonts w:cs="Calibri"/>
                      <w:sz w:val="12"/>
                      <w:szCs w:val="12"/>
                    </w:rPr>
                  </w:pPr>
                  <w:r w:rsidRPr="00C8BDAA">
                    <w:rPr>
                      <w:rFonts w:cs="Calibri"/>
                      <w:sz w:val="14"/>
                      <w:szCs w:val="14"/>
                    </w:rPr>
                    <w:t>71%</w:t>
                  </w:r>
                </w:p>
              </w:tc>
              <w:tc>
                <w:tcPr>
                  <w:tcW w:w="791" w:type="dxa"/>
                  <w:tcBorders>
                    <w:top w:val="single" w:sz="8" w:space="0" w:color="auto"/>
                    <w:left w:val="single" w:sz="8" w:space="0" w:color="auto"/>
                    <w:bottom w:val="single" w:sz="8" w:space="0" w:color="auto"/>
                    <w:right w:val="single" w:sz="8" w:space="0" w:color="auto"/>
                  </w:tcBorders>
                </w:tcPr>
                <w:p w14:paraId="180261B7" w14:textId="4DED8F20" w:rsidR="00C8BDAA" w:rsidRDefault="00C8BDAA" w:rsidP="00C8BDAA">
                  <w:pPr>
                    <w:rPr>
                      <w:rFonts w:cs="Calibri"/>
                      <w:sz w:val="12"/>
                      <w:szCs w:val="12"/>
                    </w:rPr>
                  </w:pPr>
                  <w:r w:rsidRPr="00C8BDAA">
                    <w:rPr>
                      <w:rFonts w:cs="Calibri"/>
                      <w:sz w:val="14"/>
                      <w:szCs w:val="14"/>
                    </w:rPr>
                    <w:t>60%</w:t>
                  </w:r>
                </w:p>
              </w:tc>
            </w:tr>
          </w:tbl>
          <w:p w14:paraId="54CFB6FC" w14:textId="2A7C800F" w:rsidR="00130714" w:rsidRPr="00802F30" w:rsidRDefault="00130714" w:rsidP="00C8BDAA">
            <w:pPr>
              <w:spacing w:after="0" w:line="272" w:lineRule="atLeast"/>
              <w:rPr>
                <w:rFonts w:eastAsia="Times New Roman" w:cs="Tahoma"/>
                <w:lang w:eastAsia="en-GB"/>
              </w:rPr>
            </w:pPr>
          </w:p>
        </w:tc>
      </w:tr>
    </w:tbl>
    <w:p w14:paraId="3BECE35E" w14:textId="77777777" w:rsidR="00B66B1D" w:rsidRDefault="00B66B1D" w:rsidP="00645FDD">
      <w:pPr>
        <w:shd w:val="clear" w:color="auto" w:fill="FFFFFF"/>
        <w:spacing w:after="245" w:line="272" w:lineRule="atLeast"/>
        <w:rPr>
          <w:rFonts w:ascii="Trebuchet MS" w:eastAsia="Times New Roman" w:hAnsi="Trebuchet MS" w:cs="Tahoma"/>
          <w:lang w:eastAsia="en-GB"/>
        </w:rPr>
      </w:pPr>
    </w:p>
    <w:p w14:paraId="59D73F17" w14:textId="7F8D3294" w:rsidR="009D12E2" w:rsidRPr="00F70B5D" w:rsidRDefault="009D12E2" w:rsidP="00C8BDAA">
      <w:pPr>
        <w:spacing w:after="0" w:line="272" w:lineRule="atLeast"/>
        <w:rPr>
          <w:rFonts w:eastAsia="Times New Roman" w:cs="Tahoma"/>
          <w:lang w:eastAsia="en-GB"/>
        </w:rPr>
      </w:pPr>
    </w:p>
    <w:p w14:paraId="09DB6651" w14:textId="14222EDC" w:rsidR="009D12E2" w:rsidRPr="00F70B5D" w:rsidRDefault="009D12E2" w:rsidP="00C8BDAA">
      <w:pPr>
        <w:spacing w:after="0" w:line="272" w:lineRule="atLeast"/>
        <w:rPr>
          <w:rFonts w:eastAsia="Times New Roman" w:cs="Tahoma"/>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792"/>
        <w:gridCol w:w="1883"/>
        <w:gridCol w:w="2745"/>
        <w:gridCol w:w="1400"/>
        <w:gridCol w:w="1654"/>
        <w:gridCol w:w="1794"/>
        <w:gridCol w:w="951"/>
        <w:gridCol w:w="2747"/>
      </w:tblGrid>
      <w:tr w:rsidR="003B7A5E" w:rsidRPr="00146754" w14:paraId="10C414B8" w14:textId="77777777" w:rsidTr="10EB84D1">
        <w:tc>
          <w:tcPr>
            <w:tcW w:w="1101" w:type="dxa"/>
            <w:shd w:val="clear" w:color="auto" w:fill="9BBB59" w:themeFill="accent3"/>
          </w:tcPr>
          <w:p w14:paraId="40F0EABF" w14:textId="77777777" w:rsidR="003B7A5E" w:rsidRPr="00146754" w:rsidRDefault="003B7A5E" w:rsidP="005A609C">
            <w:pPr>
              <w:spacing w:after="245" w:line="272" w:lineRule="atLeast"/>
              <w:rPr>
                <w:rFonts w:eastAsia="Times New Roman" w:cs="Tahoma"/>
                <w:b/>
                <w:color w:val="FFFFFF"/>
                <w:sz w:val="24"/>
                <w:lang w:eastAsia="en-GB"/>
              </w:rPr>
            </w:pPr>
          </w:p>
        </w:tc>
        <w:tc>
          <w:tcPr>
            <w:tcW w:w="14184" w:type="dxa"/>
            <w:gridSpan w:val="8"/>
            <w:shd w:val="clear" w:color="auto" w:fill="9BBB59" w:themeFill="accent3"/>
          </w:tcPr>
          <w:p w14:paraId="756A7980" w14:textId="77777777" w:rsidR="003B7A5E" w:rsidRPr="00146754" w:rsidRDefault="003B7A5E" w:rsidP="005A609C">
            <w:pPr>
              <w:spacing w:after="245" w:line="272" w:lineRule="atLeast"/>
              <w:rPr>
                <w:rFonts w:eastAsia="Times New Roman" w:cs="Tahoma"/>
                <w:b/>
                <w:color w:val="FFFFFF"/>
                <w:lang w:eastAsia="en-GB"/>
              </w:rPr>
            </w:pPr>
            <w:r w:rsidRPr="00146754">
              <w:rPr>
                <w:rFonts w:eastAsia="Times New Roman" w:cs="Tahoma"/>
                <w:b/>
                <w:color w:val="FFFFFF"/>
                <w:sz w:val="24"/>
                <w:lang w:eastAsia="en-GB"/>
              </w:rPr>
              <w:t>Priority 2: Equality of Access</w:t>
            </w:r>
          </w:p>
        </w:tc>
      </w:tr>
      <w:tr w:rsidR="00262053" w:rsidRPr="00F70B5D" w14:paraId="4D980EFC" w14:textId="77777777" w:rsidTr="10EB84D1">
        <w:tc>
          <w:tcPr>
            <w:tcW w:w="1894" w:type="dxa"/>
            <w:gridSpan w:val="2"/>
            <w:shd w:val="clear" w:color="auto" w:fill="D9D9D9" w:themeFill="background1" w:themeFillShade="D9"/>
          </w:tcPr>
          <w:p w14:paraId="4D5B9C01"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Objective</w:t>
            </w:r>
          </w:p>
        </w:tc>
        <w:tc>
          <w:tcPr>
            <w:tcW w:w="1907" w:type="dxa"/>
            <w:shd w:val="clear" w:color="auto" w:fill="D9D9D9" w:themeFill="background1" w:themeFillShade="D9"/>
          </w:tcPr>
          <w:p w14:paraId="4E7C9EF0"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Why?</w:t>
            </w:r>
          </w:p>
        </w:tc>
        <w:tc>
          <w:tcPr>
            <w:tcW w:w="2817" w:type="dxa"/>
            <w:shd w:val="clear" w:color="auto" w:fill="D9D9D9" w:themeFill="background1" w:themeFillShade="D9"/>
          </w:tcPr>
          <w:p w14:paraId="1DEA4F75"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Action</w:t>
            </w:r>
          </w:p>
        </w:tc>
        <w:tc>
          <w:tcPr>
            <w:tcW w:w="1431" w:type="dxa"/>
            <w:shd w:val="clear" w:color="auto" w:fill="D9D9D9" w:themeFill="background1" w:themeFillShade="D9"/>
          </w:tcPr>
          <w:p w14:paraId="40F6EF0E" w14:textId="77777777" w:rsidR="003B7A5E" w:rsidRPr="00F70B5D" w:rsidRDefault="003B7A5E" w:rsidP="003B7A5E">
            <w:pPr>
              <w:spacing w:after="245" w:line="272" w:lineRule="atLeast"/>
              <w:rPr>
                <w:rFonts w:eastAsia="Times New Roman" w:cs="Tahoma"/>
                <w:lang w:eastAsia="en-GB"/>
              </w:rPr>
            </w:pPr>
            <w:r>
              <w:rPr>
                <w:rFonts w:eastAsia="Times New Roman" w:cs="Tahoma"/>
                <w:lang w:eastAsia="en-GB"/>
              </w:rPr>
              <w:t>Who?</w:t>
            </w:r>
          </w:p>
        </w:tc>
        <w:tc>
          <w:tcPr>
            <w:tcW w:w="1678" w:type="dxa"/>
            <w:shd w:val="clear" w:color="auto" w:fill="D9D9D9" w:themeFill="background1" w:themeFillShade="D9"/>
          </w:tcPr>
          <w:p w14:paraId="5C3DC4BA"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Cost</w:t>
            </w:r>
            <w:r w:rsidR="009E13EA">
              <w:rPr>
                <w:rFonts w:eastAsia="Times New Roman" w:cs="Tahoma"/>
                <w:lang w:eastAsia="en-GB"/>
              </w:rPr>
              <w:t xml:space="preserve">          </w:t>
            </w:r>
          </w:p>
        </w:tc>
        <w:tc>
          <w:tcPr>
            <w:tcW w:w="1826" w:type="dxa"/>
            <w:shd w:val="clear" w:color="auto" w:fill="D9D9D9" w:themeFill="background1" w:themeFillShade="D9"/>
          </w:tcPr>
          <w:p w14:paraId="48B0E8D7"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Research Link</w:t>
            </w:r>
          </w:p>
        </w:tc>
        <w:tc>
          <w:tcPr>
            <w:tcW w:w="957" w:type="dxa"/>
            <w:shd w:val="clear" w:color="auto" w:fill="D9D9D9" w:themeFill="background1" w:themeFillShade="D9"/>
          </w:tcPr>
          <w:p w14:paraId="45E14EB5"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SDP Link</w:t>
            </w:r>
          </w:p>
        </w:tc>
        <w:tc>
          <w:tcPr>
            <w:tcW w:w="2775" w:type="dxa"/>
            <w:shd w:val="clear" w:color="auto" w:fill="D9D9D9" w:themeFill="background1" w:themeFillShade="D9"/>
          </w:tcPr>
          <w:p w14:paraId="6F953DFB" w14:textId="77777777" w:rsidR="003B7A5E" w:rsidRDefault="003B7A5E" w:rsidP="005A609C">
            <w:pPr>
              <w:spacing w:after="245" w:line="272" w:lineRule="atLeast"/>
              <w:rPr>
                <w:rFonts w:eastAsia="Times New Roman" w:cs="Tahoma"/>
                <w:lang w:eastAsia="en-GB"/>
              </w:rPr>
            </w:pPr>
            <w:r w:rsidRPr="00F70B5D">
              <w:rPr>
                <w:rFonts w:eastAsia="Times New Roman" w:cs="Tahoma"/>
                <w:lang w:eastAsia="en-GB"/>
              </w:rPr>
              <w:t>Impact / Review</w:t>
            </w:r>
            <w:r>
              <w:rPr>
                <w:rFonts w:eastAsia="Times New Roman" w:cs="Tahoma"/>
                <w:lang w:eastAsia="en-GB"/>
              </w:rPr>
              <w:t xml:space="preserve"> </w:t>
            </w:r>
          </w:p>
          <w:p w14:paraId="4B77CA48" w14:textId="77777777" w:rsidR="003B7A5E" w:rsidRPr="00F70B5D" w:rsidRDefault="003B7A5E" w:rsidP="005A609C">
            <w:pPr>
              <w:spacing w:after="245" w:line="272" w:lineRule="atLeast"/>
              <w:rPr>
                <w:rFonts w:eastAsia="Times New Roman" w:cs="Tahoma"/>
                <w:lang w:eastAsia="en-GB"/>
              </w:rPr>
            </w:pPr>
          </w:p>
        </w:tc>
      </w:tr>
      <w:tr w:rsidR="00262053" w:rsidRPr="00F70B5D" w14:paraId="13B8F789" w14:textId="77777777" w:rsidTr="10EB84D1">
        <w:tc>
          <w:tcPr>
            <w:tcW w:w="1894" w:type="dxa"/>
            <w:gridSpan w:val="2"/>
          </w:tcPr>
          <w:p w14:paraId="5D83C9CA" w14:textId="77777777" w:rsidR="003B7A5E" w:rsidRPr="00156477" w:rsidRDefault="003B7A5E" w:rsidP="007D76D8">
            <w:pPr>
              <w:spacing w:after="245" w:line="272" w:lineRule="atLeast"/>
              <w:rPr>
                <w:b/>
              </w:rPr>
            </w:pPr>
            <w:r w:rsidRPr="00156477">
              <w:rPr>
                <w:rFonts w:eastAsia="Times New Roman" w:cs="Tahoma"/>
                <w:b/>
                <w:lang w:eastAsia="en-GB"/>
              </w:rPr>
              <w:lastRenderedPageBreak/>
              <w:t>Increase opportunities to develop leadership</w:t>
            </w:r>
            <w:r>
              <w:rPr>
                <w:rFonts w:eastAsia="Times New Roman" w:cs="Tahoma"/>
                <w:b/>
                <w:lang w:eastAsia="en-GB"/>
              </w:rPr>
              <w:t xml:space="preserve">, </w:t>
            </w:r>
            <w:proofErr w:type="spellStart"/>
            <w:r>
              <w:rPr>
                <w:rFonts w:eastAsia="Times New Roman" w:cs="Tahoma"/>
                <w:b/>
                <w:lang w:eastAsia="en-GB"/>
              </w:rPr>
              <w:t xml:space="preserve">self </w:t>
            </w:r>
            <w:proofErr w:type="gramStart"/>
            <w:r>
              <w:rPr>
                <w:rFonts w:eastAsia="Times New Roman" w:cs="Tahoma"/>
                <w:b/>
                <w:lang w:eastAsia="en-GB"/>
              </w:rPr>
              <w:t>esteem</w:t>
            </w:r>
            <w:proofErr w:type="spellEnd"/>
            <w:proofErr w:type="gramEnd"/>
            <w:r>
              <w:rPr>
                <w:rFonts w:eastAsia="Times New Roman" w:cs="Tahoma"/>
                <w:b/>
                <w:lang w:eastAsia="en-GB"/>
              </w:rPr>
              <w:t xml:space="preserve"> and independence</w:t>
            </w:r>
            <w:r w:rsidRPr="00156477">
              <w:rPr>
                <w:rFonts w:eastAsia="Times New Roman" w:cs="Tahoma"/>
                <w:b/>
                <w:lang w:eastAsia="en-GB"/>
              </w:rPr>
              <w:t xml:space="preserve"> skills</w:t>
            </w:r>
          </w:p>
          <w:p w14:paraId="23E127F8" w14:textId="77777777" w:rsidR="003B7A5E" w:rsidRDefault="003B7A5E" w:rsidP="005F1E29">
            <w:pPr>
              <w:spacing w:after="245" w:line="272" w:lineRule="atLeast"/>
              <w:rPr>
                <w:rFonts w:eastAsia="Times New Roman" w:cs="Tahoma"/>
                <w:lang w:eastAsia="en-GB"/>
              </w:rPr>
            </w:pPr>
          </w:p>
        </w:tc>
        <w:tc>
          <w:tcPr>
            <w:tcW w:w="1907" w:type="dxa"/>
          </w:tcPr>
          <w:p w14:paraId="0FC729EA" w14:textId="77777777" w:rsidR="003B7A5E" w:rsidRPr="003E567E" w:rsidRDefault="003B7A5E" w:rsidP="005F1E29">
            <w:pPr>
              <w:spacing w:after="245" w:line="272" w:lineRule="atLeast"/>
            </w:pPr>
            <w:r w:rsidRPr="003E567E">
              <w:t>Counter negative attitudes towards school, themselves and learning through a range of interventions and counselling</w:t>
            </w:r>
          </w:p>
          <w:p w14:paraId="669FC129" w14:textId="77777777" w:rsidR="003B7A5E" w:rsidRDefault="003B7A5E" w:rsidP="00D72D82">
            <w:pPr>
              <w:spacing w:after="245" w:line="272" w:lineRule="atLeast"/>
            </w:pPr>
            <w:r>
              <w:t>Staff to act as ambassadors for PP pupils and i</w:t>
            </w:r>
            <w:r w:rsidRPr="003E567E">
              <w:t>ncrease responsibilities</w:t>
            </w:r>
            <w:r>
              <w:t xml:space="preserve"> and expectations for taking accountability of their</w:t>
            </w:r>
            <w:r w:rsidRPr="003E567E">
              <w:t xml:space="preserve"> </w:t>
            </w:r>
            <w:r>
              <w:t>l</w:t>
            </w:r>
            <w:r w:rsidRPr="003E567E">
              <w:t>earning</w:t>
            </w:r>
          </w:p>
          <w:p w14:paraId="19C222DB" w14:textId="77777777" w:rsidR="003B7A5E" w:rsidRPr="00156477" w:rsidRDefault="003B7A5E" w:rsidP="00D72D82">
            <w:pPr>
              <w:spacing w:after="245" w:line="272" w:lineRule="atLeast"/>
            </w:pPr>
          </w:p>
        </w:tc>
        <w:tc>
          <w:tcPr>
            <w:tcW w:w="2817" w:type="dxa"/>
          </w:tcPr>
          <w:p w14:paraId="47BFE0AF" w14:textId="77777777" w:rsidR="003B7A5E" w:rsidRDefault="002E1182" w:rsidP="005A609C">
            <w:pPr>
              <w:spacing w:after="245" w:line="272" w:lineRule="atLeast"/>
              <w:rPr>
                <w:rFonts w:eastAsia="Times New Roman" w:cs="Tahoma"/>
                <w:lang w:eastAsia="en-GB"/>
              </w:rPr>
            </w:pPr>
            <w:r>
              <w:rPr>
                <w:rFonts w:eastAsia="Times New Roman" w:cs="Tahoma"/>
                <w:lang w:eastAsia="en-GB"/>
              </w:rPr>
              <w:t>*</w:t>
            </w:r>
            <w:r w:rsidR="003B7A5E">
              <w:rPr>
                <w:rFonts w:eastAsia="Times New Roman" w:cs="Tahoma"/>
                <w:lang w:eastAsia="en-GB"/>
              </w:rPr>
              <w:t xml:space="preserve">Select </w:t>
            </w:r>
            <w:proofErr w:type="gramStart"/>
            <w:r w:rsidR="003B7A5E">
              <w:rPr>
                <w:rFonts w:eastAsia="Times New Roman" w:cs="Tahoma"/>
                <w:lang w:eastAsia="en-GB"/>
              </w:rPr>
              <w:t>PPG  pupils</w:t>
            </w:r>
            <w:proofErr w:type="gramEnd"/>
            <w:r w:rsidR="003B7A5E">
              <w:rPr>
                <w:rFonts w:eastAsia="Times New Roman" w:cs="Tahoma"/>
                <w:lang w:eastAsia="en-GB"/>
              </w:rPr>
              <w:t xml:space="preserve"> as Class Ambassadors</w:t>
            </w:r>
          </w:p>
          <w:p w14:paraId="271B6B19" w14:textId="77777777" w:rsidR="003B7A5E" w:rsidRDefault="002E1182" w:rsidP="005A609C">
            <w:pPr>
              <w:spacing w:after="245" w:line="272" w:lineRule="atLeast"/>
              <w:rPr>
                <w:rFonts w:eastAsia="Times New Roman" w:cs="Tahoma"/>
                <w:lang w:eastAsia="en-GB"/>
              </w:rPr>
            </w:pPr>
            <w:r>
              <w:rPr>
                <w:rFonts w:eastAsia="Times New Roman" w:cs="Tahoma"/>
                <w:lang w:eastAsia="en-GB"/>
              </w:rPr>
              <w:t>*</w:t>
            </w:r>
            <w:r w:rsidR="003B7A5E">
              <w:t>Provide</w:t>
            </w:r>
            <w:r w:rsidR="003B7A5E" w:rsidRPr="00156477">
              <w:t xml:space="preserve"> opportunit</w:t>
            </w:r>
            <w:r w:rsidR="003B7A5E">
              <w:t>ies</w:t>
            </w:r>
            <w:r w:rsidR="003B7A5E" w:rsidRPr="00156477">
              <w:t xml:space="preserve"> to lead and contribute to develop sense of sel</w:t>
            </w:r>
            <w:r w:rsidR="003B7A5E">
              <w:t>f</w:t>
            </w:r>
          </w:p>
          <w:p w14:paraId="61E86988" w14:textId="77777777" w:rsidR="003B7A5E" w:rsidRPr="00B16612" w:rsidRDefault="002E1182" w:rsidP="00A73A89">
            <w:pPr>
              <w:spacing w:after="245" w:line="272" w:lineRule="atLeast"/>
              <w:rPr>
                <w:rFonts w:eastAsia="Times New Roman" w:cs="Tahoma"/>
                <w:lang w:eastAsia="en-GB"/>
              </w:rPr>
            </w:pPr>
            <w:r>
              <w:rPr>
                <w:rFonts w:eastAsia="Times New Roman" w:cs="Tahoma"/>
                <w:lang w:eastAsia="en-GB"/>
              </w:rPr>
              <w:t>*</w:t>
            </w:r>
            <w:r w:rsidR="009D12E2">
              <w:rPr>
                <w:rFonts w:eastAsia="Times New Roman" w:cs="Tahoma"/>
                <w:lang w:eastAsia="en-GB"/>
              </w:rPr>
              <w:t xml:space="preserve">Pastoral lead and Pastoral support assistant </w:t>
            </w:r>
            <w:proofErr w:type="gramStart"/>
            <w:r w:rsidR="00B16612" w:rsidRPr="00B16612">
              <w:rPr>
                <w:rFonts w:eastAsia="Times New Roman" w:cs="Tahoma"/>
                <w:lang w:eastAsia="en-GB"/>
              </w:rPr>
              <w:t xml:space="preserve">to </w:t>
            </w:r>
            <w:r w:rsidR="003B7A5E" w:rsidRPr="00B16612">
              <w:rPr>
                <w:rFonts w:eastAsia="Times New Roman" w:cs="Tahoma"/>
                <w:lang w:eastAsia="en-GB"/>
              </w:rPr>
              <w:t xml:space="preserve"> work</w:t>
            </w:r>
            <w:proofErr w:type="gramEnd"/>
            <w:r w:rsidR="003B7A5E" w:rsidRPr="00B16612">
              <w:rPr>
                <w:rFonts w:eastAsia="Times New Roman" w:cs="Tahoma"/>
                <w:lang w:eastAsia="en-GB"/>
              </w:rPr>
              <w:t xml:space="preserve"> with our vulnerable PP pupils</w:t>
            </w:r>
            <w:r w:rsidR="00B16612" w:rsidRPr="00B16612">
              <w:rPr>
                <w:rFonts w:eastAsia="Times New Roman" w:cs="Tahoma"/>
                <w:lang w:eastAsia="en-GB"/>
              </w:rPr>
              <w:t xml:space="preserve"> – </w:t>
            </w:r>
            <w:r w:rsidR="009D12E2">
              <w:rPr>
                <w:rFonts w:eastAsia="Times New Roman" w:cs="Tahoma"/>
                <w:lang w:eastAsia="en-GB"/>
              </w:rPr>
              <w:t xml:space="preserve">SEMH weekly </w:t>
            </w:r>
            <w:r w:rsidR="00B16612" w:rsidRPr="00B16612">
              <w:rPr>
                <w:rFonts w:eastAsia="Times New Roman" w:cs="Tahoma"/>
                <w:lang w:eastAsia="en-GB"/>
              </w:rPr>
              <w:t>t</w:t>
            </w:r>
            <w:r w:rsidR="009D12E2">
              <w:rPr>
                <w:rFonts w:eastAsia="Times New Roman" w:cs="Tahoma"/>
                <w:lang w:eastAsia="en-GB"/>
              </w:rPr>
              <w:t xml:space="preserve">imetable  </w:t>
            </w:r>
          </w:p>
          <w:p w14:paraId="2C25833D" w14:textId="77777777" w:rsidR="003B7A5E" w:rsidRDefault="002E1182" w:rsidP="00A73A89">
            <w:pPr>
              <w:spacing w:after="245" w:line="272" w:lineRule="atLeast"/>
              <w:rPr>
                <w:rFonts w:eastAsia="Times New Roman" w:cs="Tahoma"/>
                <w:lang w:eastAsia="en-GB"/>
              </w:rPr>
            </w:pPr>
            <w:r>
              <w:rPr>
                <w:rFonts w:eastAsia="Times New Roman" w:cs="Tahoma"/>
                <w:lang w:eastAsia="en-GB"/>
              </w:rPr>
              <w:t>*</w:t>
            </w:r>
            <w:r w:rsidR="009D12E2">
              <w:rPr>
                <w:rFonts w:eastAsia="Times New Roman" w:cs="Tahoma"/>
                <w:lang w:eastAsia="en-GB"/>
              </w:rPr>
              <w:t>SENDCo</w:t>
            </w:r>
            <w:r w:rsidR="003B7A5E" w:rsidRPr="00B16612">
              <w:rPr>
                <w:rFonts w:eastAsia="Times New Roman" w:cs="Tahoma"/>
                <w:lang w:eastAsia="en-GB"/>
              </w:rPr>
              <w:t xml:space="preserve"> involvement for PPG&amp;SEND pupils</w:t>
            </w:r>
          </w:p>
          <w:p w14:paraId="3628862A" w14:textId="77777777" w:rsidR="00940DE1" w:rsidRDefault="002E1182" w:rsidP="00A73A89">
            <w:pPr>
              <w:spacing w:after="245" w:line="272" w:lineRule="atLeast"/>
              <w:rPr>
                <w:rFonts w:eastAsia="Times New Roman" w:cs="Tahoma"/>
                <w:lang w:eastAsia="en-GB"/>
              </w:rPr>
            </w:pPr>
            <w:r>
              <w:rPr>
                <w:rFonts w:eastAsia="Times New Roman" w:cs="Tahoma"/>
                <w:lang w:eastAsia="en-GB"/>
              </w:rPr>
              <w:t>*</w:t>
            </w:r>
            <w:r w:rsidR="009D12E2">
              <w:rPr>
                <w:rFonts w:eastAsia="Times New Roman" w:cs="Tahoma"/>
                <w:lang w:eastAsia="en-GB"/>
              </w:rPr>
              <w:t xml:space="preserve">Access to </w:t>
            </w:r>
            <w:r w:rsidR="00940DE1">
              <w:rPr>
                <w:rFonts w:eastAsia="Times New Roman" w:cs="Tahoma"/>
                <w:lang w:eastAsia="en-GB"/>
              </w:rPr>
              <w:t>School Counsello</w:t>
            </w:r>
            <w:r w:rsidR="009D12E2">
              <w:rPr>
                <w:rFonts w:eastAsia="Times New Roman" w:cs="Tahoma"/>
                <w:lang w:eastAsia="en-GB"/>
              </w:rPr>
              <w:t xml:space="preserve">r, PMHW </w:t>
            </w:r>
            <w:r w:rsidR="00CF0AA8">
              <w:rPr>
                <w:rFonts w:eastAsia="Times New Roman" w:cs="Tahoma"/>
                <w:lang w:eastAsia="en-GB"/>
              </w:rPr>
              <w:t>/ ELSA activities</w:t>
            </w:r>
          </w:p>
          <w:p w14:paraId="4BAFCC47" w14:textId="77777777" w:rsidR="009D12E2" w:rsidRDefault="002E1182" w:rsidP="00A73A89">
            <w:pPr>
              <w:spacing w:after="245" w:line="272" w:lineRule="atLeast"/>
              <w:rPr>
                <w:rFonts w:eastAsia="Times New Roman" w:cs="Tahoma"/>
                <w:lang w:eastAsia="en-GB"/>
              </w:rPr>
            </w:pPr>
            <w:r>
              <w:rPr>
                <w:rFonts w:eastAsia="Times New Roman" w:cs="Tahoma"/>
                <w:lang w:eastAsia="en-GB"/>
              </w:rPr>
              <w:t xml:space="preserve">* </w:t>
            </w:r>
            <w:r w:rsidR="009D12E2">
              <w:rPr>
                <w:rFonts w:eastAsia="Times New Roman" w:cs="Tahoma"/>
                <w:lang w:eastAsia="en-GB"/>
              </w:rPr>
              <w:t>TLG coaches</w:t>
            </w:r>
            <w:r>
              <w:rPr>
                <w:rFonts w:eastAsia="Times New Roman" w:cs="Tahoma"/>
                <w:lang w:eastAsia="en-GB"/>
              </w:rPr>
              <w:t>/mentors</w:t>
            </w:r>
            <w:r w:rsidR="009D12E2">
              <w:rPr>
                <w:rFonts w:eastAsia="Times New Roman" w:cs="Tahoma"/>
                <w:lang w:eastAsia="en-GB"/>
              </w:rPr>
              <w:t xml:space="preserve"> - Y5</w:t>
            </w:r>
          </w:p>
          <w:p w14:paraId="323CA386" w14:textId="77777777" w:rsidR="003B7A5E" w:rsidRPr="00F70B5D" w:rsidRDefault="005D2224" w:rsidP="002E1182">
            <w:pPr>
              <w:spacing w:after="0" w:line="272" w:lineRule="atLeast"/>
              <w:rPr>
                <w:rFonts w:eastAsia="Times New Roman" w:cs="Tahoma"/>
                <w:lang w:eastAsia="en-GB"/>
              </w:rPr>
            </w:pPr>
            <w:r>
              <w:rPr>
                <w:rFonts w:eastAsia="Times New Roman" w:cs="Tahoma"/>
                <w:lang w:eastAsia="en-GB"/>
              </w:rPr>
              <w:t>*A</w:t>
            </w:r>
            <w:r w:rsidRPr="00931D97">
              <w:rPr>
                <w:rFonts w:eastAsia="Times New Roman" w:cs="Tahoma"/>
                <w:lang w:eastAsia="en-GB"/>
              </w:rPr>
              <w:t xml:space="preserve">dditional assemblies to build cultural capital </w:t>
            </w:r>
          </w:p>
        </w:tc>
        <w:tc>
          <w:tcPr>
            <w:tcW w:w="1431" w:type="dxa"/>
          </w:tcPr>
          <w:p w14:paraId="075B3B78" w14:textId="77777777" w:rsidR="003B7A5E" w:rsidRDefault="001C5EF0" w:rsidP="00D455FD">
            <w:pPr>
              <w:spacing w:after="245" w:line="272" w:lineRule="atLeast"/>
              <w:rPr>
                <w:rFonts w:eastAsia="Times New Roman" w:cs="Tahoma"/>
                <w:lang w:eastAsia="en-GB"/>
              </w:rPr>
            </w:pPr>
            <w:r>
              <w:rPr>
                <w:rFonts w:eastAsia="Times New Roman" w:cs="Tahoma"/>
                <w:lang w:eastAsia="en-GB"/>
              </w:rPr>
              <w:t>SD/Class teachers</w:t>
            </w:r>
          </w:p>
          <w:p w14:paraId="287694B0" w14:textId="77777777" w:rsidR="001C5EF0" w:rsidRDefault="001C5EF0" w:rsidP="00D455FD">
            <w:pPr>
              <w:spacing w:after="245" w:line="272" w:lineRule="atLeast"/>
              <w:rPr>
                <w:rFonts w:eastAsia="Times New Roman" w:cs="Tahoma"/>
                <w:lang w:eastAsia="en-GB"/>
              </w:rPr>
            </w:pPr>
          </w:p>
          <w:p w14:paraId="05758188" w14:textId="77777777" w:rsidR="001C5EF0" w:rsidRDefault="001C5EF0" w:rsidP="00D455FD">
            <w:pPr>
              <w:spacing w:after="245" w:line="272" w:lineRule="atLeast"/>
              <w:rPr>
                <w:rFonts w:eastAsia="Times New Roman" w:cs="Tahoma"/>
                <w:lang w:eastAsia="en-GB"/>
              </w:rPr>
            </w:pPr>
          </w:p>
          <w:p w14:paraId="280ED840" w14:textId="77777777" w:rsidR="001C5EF0" w:rsidRDefault="001C5EF0" w:rsidP="00D455FD">
            <w:pPr>
              <w:spacing w:after="245" w:line="272" w:lineRule="atLeast"/>
              <w:rPr>
                <w:rFonts w:eastAsia="Times New Roman" w:cs="Tahoma"/>
                <w:lang w:eastAsia="en-GB"/>
              </w:rPr>
            </w:pPr>
          </w:p>
          <w:p w14:paraId="074B64D9" w14:textId="77777777" w:rsidR="001C5EF0" w:rsidRDefault="001C5EF0" w:rsidP="00D455FD">
            <w:pPr>
              <w:spacing w:after="245" w:line="272" w:lineRule="atLeast"/>
              <w:rPr>
                <w:rFonts w:eastAsia="Times New Roman" w:cs="Tahoma"/>
                <w:lang w:eastAsia="en-GB"/>
              </w:rPr>
            </w:pPr>
            <w:r>
              <w:rPr>
                <w:rFonts w:eastAsia="Times New Roman" w:cs="Tahoma"/>
                <w:lang w:eastAsia="en-GB"/>
              </w:rPr>
              <w:t>LW/CT</w:t>
            </w:r>
          </w:p>
          <w:p w14:paraId="307C7D21" w14:textId="77777777" w:rsidR="001C5EF0" w:rsidRDefault="001C5EF0" w:rsidP="00D455FD">
            <w:pPr>
              <w:spacing w:after="245" w:line="272" w:lineRule="atLeast"/>
              <w:rPr>
                <w:rFonts w:eastAsia="Times New Roman" w:cs="Tahoma"/>
                <w:lang w:eastAsia="en-GB"/>
              </w:rPr>
            </w:pPr>
          </w:p>
          <w:p w14:paraId="51A9FC3D" w14:textId="77777777" w:rsidR="001C5EF0" w:rsidRDefault="001C5EF0" w:rsidP="00D455FD">
            <w:pPr>
              <w:spacing w:after="245" w:line="272" w:lineRule="atLeast"/>
              <w:rPr>
                <w:rFonts w:eastAsia="Times New Roman" w:cs="Tahoma"/>
                <w:lang w:eastAsia="en-GB"/>
              </w:rPr>
            </w:pPr>
          </w:p>
          <w:p w14:paraId="47219CF1" w14:textId="77777777" w:rsidR="001C5EF0" w:rsidRDefault="001C5EF0" w:rsidP="00D455FD">
            <w:pPr>
              <w:spacing w:after="245" w:line="272" w:lineRule="atLeast"/>
              <w:rPr>
                <w:rFonts w:eastAsia="Times New Roman" w:cs="Tahoma"/>
                <w:lang w:eastAsia="en-GB"/>
              </w:rPr>
            </w:pPr>
            <w:r>
              <w:rPr>
                <w:rFonts w:eastAsia="Times New Roman" w:cs="Tahoma"/>
                <w:lang w:eastAsia="en-GB"/>
              </w:rPr>
              <w:t>KJ/CT</w:t>
            </w:r>
          </w:p>
          <w:p w14:paraId="51216257" w14:textId="77777777" w:rsidR="001C5EF0" w:rsidRDefault="001C5EF0" w:rsidP="00D455FD">
            <w:pPr>
              <w:spacing w:after="245" w:line="272" w:lineRule="atLeast"/>
              <w:rPr>
                <w:rFonts w:eastAsia="Times New Roman" w:cs="Tahoma"/>
                <w:lang w:eastAsia="en-GB"/>
              </w:rPr>
            </w:pPr>
          </w:p>
          <w:p w14:paraId="19A407E1" w14:textId="77777777" w:rsidR="001C5EF0" w:rsidRDefault="001C5EF0" w:rsidP="00D455FD">
            <w:pPr>
              <w:spacing w:after="245" w:line="272" w:lineRule="atLeast"/>
              <w:rPr>
                <w:rFonts w:eastAsia="Times New Roman" w:cs="Tahoma"/>
                <w:lang w:eastAsia="en-GB"/>
              </w:rPr>
            </w:pPr>
            <w:r>
              <w:rPr>
                <w:rFonts w:eastAsia="Times New Roman" w:cs="Tahoma"/>
                <w:lang w:eastAsia="en-GB"/>
              </w:rPr>
              <w:t>HT/JH</w:t>
            </w:r>
          </w:p>
          <w:p w14:paraId="52EDCBF8" w14:textId="77777777" w:rsidR="001C5EF0" w:rsidRDefault="001C5EF0" w:rsidP="00D455FD">
            <w:pPr>
              <w:spacing w:after="245" w:line="272" w:lineRule="atLeast"/>
              <w:rPr>
                <w:rFonts w:eastAsia="Times New Roman" w:cs="Tahoma"/>
                <w:lang w:eastAsia="en-GB"/>
              </w:rPr>
            </w:pPr>
          </w:p>
          <w:p w14:paraId="5B5A1C73" w14:textId="44CEF730" w:rsidR="001C5EF0" w:rsidRDefault="001C5EF0" w:rsidP="00D455FD">
            <w:pPr>
              <w:spacing w:after="245" w:line="272" w:lineRule="atLeast"/>
              <w:rPr>
                <w:rFonts w:eastAsia="Times New Roman" w:cs="Tahoma"/>
                <w:lang w:eastAsia="en-GB"/>
              </w:rPr>
            </w:pPr>
          </w:p>
        </w:tc>
        <w:tc>
          <w:tcPr>
            <w:tcW w:w="1678" w:type="dxa"/>
          </w:tcPr>
          <w:p w14:paraId="2B0260A3" w14:textId="77777777" w:rsidR="003B7A5E" w:rsidRDefault="003B7A5E" w:rsidP="00D455FD">
            <w:pPr>
              <w:spacing w:after="245" w:line="272" w:lineRule="atLeast"/>
              <w:rPr>
                <w:rFonts w:eastAsia="Times New Roman" w:cs="Tahoma"/>
                <w:lang w:eastAsia="en-GB"/>
              </w:rPr>
            </w:pPr>
            <w:r>
              <w:rPr>
                <w:rFonts w:eastAsia="Times New Roman" w:cs="Tahoma"/>
                <w:lang w:eastAsia="en-GB"/>
              </w:rPr>
              <w:t xml:space="preserve">Pastoral Support assistant </w:t>
            </w:r>
          </w:p>
          <w:p w14:paraId="15422688" w14:textId="77777777" w:rsidR="00AC618C" w:rsidRDefault="00AC618C" w:rsidP="00D455FD">
            <w:pPr>
              <w:spacing w:after="245" w:line="272" w:lineRule="atLeast"/>
              <w:rPr>
                <w:rFonts w:eastAsia="Times New Roman" w:cs="Tahoma"/>
                <w:lang w:eastAsia="en-GB"/>
              </w:rPr>
            </w:pPr>
            <w:r>
              <w:rPr>
                <w:rFonts w:eastAsia="Times New Roman" w:cs="Tahoma"/>
                <w:lang w:eastAsia="en-GB"/>
              </w:rPr>
              <w:t>Ambassador badges</w:t>
            </w:r>
            <w:r w:rsidR="008730AD">
              <w:rPr>
                <w:rFonts w:eastAsia="Times New Roman" w:cs="Tahoma"/>
                <w:lang w:eastAsia="en-GB"/>
              </w:rPr>
              <w:t xml:space="preserve"> £10</w:t>
            </w:r>
          </w:p>
          <w:p w14:paraId="25CCF6AA" w14:textId="77777777" w:rsidR="004C5F0B" w:rsidRDefault="004C5F0B" w:rsidP="00D455FD">
            <w:pPr>
              <w:spacing w:after="245" w:line="272" w:lineRule="atLeast"/>
              <w:rPr>
                <w:rFonts w:eastAsia="Times New Roman" w:cs="Tahoma"/>
                <w:lang w:eastAsia="en-GB"/>
              </w:rPr>
            </w:pPr>
          </w:p>
          <w:p w14:paraId="431FA7A2" w14:textId="77777777" w:rsidR="00AC618C" w:rsidRDefault="00AC618C" w:rsidP="00D455FD">
            <w:pPr>
              <w:spacing w:after="245" w:line="272" w:lineRule="atLeast"/>
              <w:rPr>
                <w:rFonts w:eastAsia="Times New Roman" w:cs="Tahoma"/>
                <w:lang w:eastAsia="en-GB"/>
              </w:rPr>
            </w:pPr>
          </w:p>
        </w:tc>
        <w:tc>
          <w:tcPr>
            <w:tcW w:w="1826" w:type="dxa"/>
          </w:tcPr>
          <w:p w14:paraId="306EBD75" w14:textId="77777777" w:rsidR="003B7A5E" w:rsidRPr="00F70B5D" w:rsidRDefault="003B7A5E" w:rsidP="005A609C">
            <w:pPr>
              <w:spacing w:after="245" w:line="272" w:lineRule="atLeast"/>
              <w:rPr>
                <w:rFonts w:eastAsia="Times New Roman" w:cs="Tahoma"/>
                <w:lang w:eastAsia="en-GB"/>
              </w:rPr>
            </w:pPr>
            <w:r w:rsidRPr="00F70B5D">
              <w:t>EEF Toolkit: Social and Emotional Learning (moderate impact, moderate cost)</w:t>
            </w:r>
          </w:p>
        </w:tc>
        <w:tc>
          <w:tcPr>
            <w:tcW w:w="957" w:type="dxa"/>
          </w:tcPr>
          <w:p w14:paraId="2366EF8C" w14:textId="77777777" w:rsidR="003B7A5E" w:rsidRDefault="003B7A5E" w:rsidP="005A609C">
            <w:pPr>
              <w:spacing w:after="245" w:line="272" w:lineRule="atLeast"/>
              <w:rPr>
                <w:rFonts w:eastAsia="Times New Roman" w:cs="Tahoma"/>
                <w:lang w:eastAsia="en-GB"/>
              </w:rPr>
            </w:pPr>
          </w:p>
        </w:tc>
        <w:tc>
          <w:tcPr>
            <w:tcW w:w="2775" w:type="dxa"/>
          </w:tcPr>
          <w:p w14:paraId="686BB9C7" w14:textId="36C85EEA" w:rsidR="003B7A5E" w:rsidRPr="00262053" w:rsidRDefault="00262053" w:rsidP="10EB84D1">
            <w:pPr>
              <w:spacing w:after="245" w:line="272" w:lineRule="atLeast"/>
              <w:rPr>
                <w:rFonts w:eastAsia="Times New Roman" w:cs="Tahoma"/>
                <w:lang w:eastAsia="en-GB"/>
              </w:rPr>
            </w:pPr>
            <w:r w:rsidRPr="10EB84D1">
              <w:rPr>
                <w:rFonts w:eastAsia="Times New Roman" w:cs="Tahoma"/>
                <w:lang w:eastAsia="en-GB"/>
              </w:rPr>
              <w:t>TLG</w:t>
            </w:r>
            <w:r w:rsidR="48D41AAA" w:rsidRPr="10EB84D1">
              <w:rPr>
                <w:rFonts w:eastAsia="Times New Roman" w:cs="Tahoma"/>
                <w:lang w:eastAsia="en-GB"/>
              </w:rPr>
              <w:t>. Mentors have worked with 5 children and their families. Self-esteem and cultural capital opportunities were accessed across the year</w:t>
            </w:r>
            <w:r w:rsidR="43607F12" w:rsidRPr="10EB84D1">
              <w:rPr>
                <w:rFonts w:eastAsia="Times New Roman" w:cs="Tahoma"/>
                <w:lang w:eastAsia="en-GB"/>
              </w:rPr>
              <w:t>.</w:t>
            </w:r>
          </w:p>
          <w:p w14:paraId="015FE75C" w14:textId="30B0735D" w:rsidR="00262053" w:rsidRPr="00C93292" w:rsidRDefault="00262053" w:rsidP="10EB84D1">
            <w:pPr>
              <w:spacing w:after="245" w:line="272" w:lineRule="atLeast"/>
              <w:rPr>
                <w:rFonts w:eastAsia="Times New Roman" w:cs="Tahoma"/>
                <w:lang w:eastAsia="en-GB"/>
              </w:rPr>
            </w:pPr>
            <w:r w:rsidRPr="10EB84D1">
              <w:rPr>
                <w:rFonts w:eastAsia="Times New Roman" w:cs="Tahoma"/>
                <w:lang w:eastAsia="en-GB"/>
              </w:rPr>
              <w:t xml:space="preserve">Class Ambassadors – 2 parent feedback and several staff feedback –: pupils proud to be class ambassadors and often excited to be taking part in </w:t>
            </w:r>
            <w:proofErr w:type="spellStart"/>
            <w:r w:rsidRPr="10EB84D1">
              <w:rPr>
                <w:rFonts w:eastAsia="Times New Roman" w:cs="Tahoma"/>
                <w:lang w:eastAsia="en-GB"/>
              </w:rPr>
              <w:t>extra curricular</w:t>
            </w:r>
            <w:proofErr w:type="spellEnd"/>
            <w:r w:rsidRPr="10EB84D1">
              <w:rPr>
                <w:rFonts w:eastAsia="Times New Roman" w:cs="Tahoma"/>
                <w:lang w:eastAsia="en-GB"/>
              </w:rPr>
              <w:t xml:space="preserve"> activities</w:t>
            </w:r>
            <w:r w:rsidR="1095CBDD" w:rsidRPr="10EB84D1">
              <w:rPr>
                <w:rFonts w:eastAsia="Times New Roman" w:cs="Tahoma"/>
                <w:lang w:eastAsia="en-GB"/>
              </w:rPr>
              <w:t>.</w:t>
            </w:r>
          </w:p>
          <w:p w14:paraId="3F00909F" w14:textId="62729D4E" w:rsidR="00262053" w:rsidRPr="00C93292" w:rsidRDefault="1095CBDD" w:rsidP="10EB84D1">
            <w:pPr>
              <w:spacing w:after="245" w:line="272" w:lineRule="atLeast"/>
              <w:rPr>
                <w:rFonts w:eastAsia="Times New Roman" w:cs="Tahoma"/>
                <w:lang w:eastAsia="en-GB"/>
              </w:rPr>
            </w:pPr>
            <w:r w:rsidRPr="10EB84D1">
              <w:rPr>
                <w:rFonts w:eastAsia="Times New Roman" w:cs="Tahoma"/>
                <w:lang w:eastAsia="en-GB"/>
              </w:rPr>
              <w:t>Class ambassadors were able to be part of pupil voice projects to make up for visitors not being allowed in school this year.</w:t>
            </w:r>
          </w:p>
        </w:tc>
      </w:tr>
      <w:tr w:rsidR="00262053" w:rsidRPr="00F70B5D" w14:paraId="52AB5768" w14:textId="77777777" w:rsidTr="10EB84D1">
        <w:tc>
          <w:tcPr>
            <w:tcW w:w="1894" w:type="dxa"/>
            <w:gridSpan w:val="2"/>
          </w:tcPr>
          <w:p w14:paraId="39FCF918" w14:textId="77777777" w:rsidR="003B7A5E" w:rsidRPr="00F70B5D" w:rsidRDefault="003B7A5E" w:rsidP="005A609C">
            <w:pPr>
              <w:spacing w:after="245" w:line="272" w:lineRule="atLeast"/>
              <w:rPr>
                <w:rFonts w:eastAsia="Times New Roman" w:cs="Tahoma"/>
                <w:lang w:eastAsia="en-GB"/>
              </w:rPr>
            </w:pPr>
            <w:r>
              <w:rPr>
                <w:rFonts w:eastAsia="Times New Roman" w:cs="Tahoma"/>
                <w:lang w:eastAsia="en-GB"/>
              </w:rPr>
              <w:t xml:space="preserve"> E</w:t>
            </w:r>
            <w:r w:rsidRPr="00F70B5D">
              <w:rPr>
                <w:rFonts w:eastAsia="Times New Roman" w:cs="Tahoma"/>
                <w:lang w:eastAsia="en-GB"/>
              </w:rPr>
              <w:t xml:space="preserve">nable </w:t>
            </w:r>
            <w:r w:rsidRPr="003E567E">
              <w:rPr>
                <w:rFonts w:eastAsia="Times New Roman" w:cs="Tahoma"/>
                <w:b/>
                <w:lang w:eastAsia="en-GB"/>
              </w:rPr>
              <w:t xml:space="preserve">equal access </w:t>
            </w:r>
            <w:r w:rsidRPr="00F70B5D">
              <w:rPr>
                <w:rFonts w:eastAsia="Times New Roman" w:cs="Tahoma"/>
                <w:lang w:eastAsia="en-GB"/>
              </w:rPr>
              <w:t xml:space="preserve">for all pupils to </w:t>
            </w:r>
            <w:r w:rsidR="00502A9B">
              <w:rPr>
                <w:rFonts w:eastAsia="Times New Roman" w:cs="Tahoma"/>
                <w:lang w:eastAsia="en-GB"/>
              </w:rPr>
              <w:t xml:space="preserve">attend </w:t>
            </w:r>
            <w:r w:rsidRPr="003E567E">
              <w:rPr>
                <w:rFonts w:eastAsia="Times New Roman" w:cs="Tahoma"/>
                <w:b/>
                <w:lang w:eastAsia="en-GB"/>
              </w:rPr>
              <w:t>school trips</w:t>
            </w:r>
            <w:r w:rsidRPr="00F70B5D">
              <w:rPr>
                <w:rFonts w:eastAsia="Times New Roman" w:cs="Tahoma"/>
                <w:lang w:eastAsia="en-GB"/>
              </w:rPr>
              <w:t xml:space="preserve"> and residential visits</w:t>
            </w:r>
          </w:p>
        </w:tc>
        <w:tc>
          <w:tcPr>
            <w:tcW w:w="1907" w:type="dxa"/>
          </w:tcPr>
          <w:p w14:paraId="38ECDBA5" w14:textId="77777777" w:rsidR="003B7A5E" w:rsidRDefault="003B7A5E" w:rsidP="005A609C">
            <w:pPr>
              <w:spacing w:after="245" w:line="272" w:lineRule="atLeast"/>
              <w:rPr>
                <w:rFonts w:eastAsia="Times New Roman" w:cs="Tahoma"/>
                <w:lang w:eastAsia="en-GB"/>
              </w:rPr>
            </w:pPr>
            <w:r>
              <w:rPr>
                <w:rFonts w:eastAsia="Times New Roman" w:cs="Tahoma"/>
                <w:lang w:eastAsia="en-GB"/>
              </w:rPr>
              <w:t xml:space="preserve">Cultural capital opportunities </w:t>
            </w:r>
          </w:p>
          <w:p w14:paraId="71B31F2E"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 xml:space="preserve">All children </w:t>
            </w:r>
            <w:proofErr w:type="gramStart"/>
            <w:r w:rsidRPr="00F70B5D">
              <w:rPr>
                <w:rFonts w:eastAsia="Times New Roman" w:cs="Tahoma"/>
                <w:lang w:eastAsia="en-GB"/>
              </w:rPr>
              <w:t>are able to</w:t>
            </w:r>
            <w:proofErr w:type="gramEnd"/>
            <w:r w:rsidRPr="00F70B5D">
              <w:rPr>
                <w:rFonts w:eastAsia="Times New Roman" w:cs="Tahoma"/>
                <w:lang w:eastAsia="en-GB"/>
              </w:rPr>
              <w:t xml:space="preserve"> have the opportunity to experience a wide range of trips the school offers</w:t>
            </w:r>
          </w:p>
        </w:tc>
        <w:tc>
          <w:tcPr>
            <w:tcW w:w="2817" w:type="dxa"/>
          </w:tcPr>
          <w:p w14:paraId="7FC02A88" w14:textId="77777777" w:rsidR="003B7A5E" w:rsidRPr="00F70B5D" w:rsidRDefault="003B7A5E" w:rsidP="005A609C">
            <w:pPr>
              <w:spacing w:after="245" w:line="272" w:lineRule="atLeast"/>
              <w:rPr>
                <w:rFonts w:eastAsia="Times New Roman" w:cs="Tahoma"/>
                <w:lang w:eastAsia="en-GB"/>
              </w:rPr>
            </w:pPr>
            <w:r>
              <w:rPr>
                <w:rFonts w:eastAsia="Times New Roman" w:cs="Tahoma"/>
                <w:lang w:eastAsia="en-GB"/>
              </w:rPr>
              <w:t xml:space="preserve">School trips subsidised by up to </w:t>
            </w:r>
            <w:r w:rsidR="00B16612">
              <w:rPr>
                <w:rFonts w:eastAsia="Times New Roman" w:cs="Tahoma"/>
                <w:lang w:eastAsia="en-GB"/>
              </w:rPr>
              <w:t>/</w:t>
            </w:r>
            <w:r>
              <w:rPr>
                <w:rFonts w:eastAsia="Times New Roman" w:cs="Tahoma"/>
                <w:lang w:eastAsia="en-GB"/>
              </w:rPr>
              <w:t xml:space="preserve"> </w:t>
            </w:r>
            <w:r w:rsidRPr="00F70B5D">
              <w:rPr>
                <w:rFonts w:eastAsia="Times New Roman" w:cs="Tahoma"/>
                <w:lang w:eastAsia="en-GB"/>
              </w:rPr>
              <w:t>dependent on need</w:t>
            </w:r>
          </w:p>
          <w:p w14:paraId="0CC81550" w14:textId="77777777" w:rsidR="003B7A5E" w:rsidRDefault="00E8514C" w:rsidP="005A609C">
            <w:pPr>
              <w:spacing w:after="245" w:line="272" w:lineRule="atLeast"/>
              <w:rPr>
                <w:rFonts w:eastAsia="Times New Roman" w:cs="Tahoma"/>
                <w:lang w:eastAsia="en-GB"/>
              </w:rPr>
            </w:pPr>
            <w:r w:rsidRPr="00E8514C">
              <w:rPr>
                <w:rFonts w:eastAsia="Times New Roman" w:cs="Tahoma"/>
                <w:lang w:eastAsia="en-GB"/>
              </w:rPr>
              <w:t>Residential visits</w:t>
            </w:r>
            <w:r w:rsidR="003B7A5E" w:rsidRPr="00E8514C">
              <w:rPr>
                <w:rFonts w:eastAsia="Times New Roman" w:cs="Tahoma"/>
                <w:lang w:eastAsia="en-GB"/>
              </w:rPr>
              <w:t xml:space="preserve"> subsidy</w:t>
            </w:r>
          </w:p>
          <w:p w14:paraId="0A2CA94F" w14:textId="07B6D9A4" w:rsidR="001C5EF0" w:rsidRPr="00F70B5D" w:rsidRDefault="001C5EF0" w:rsidP="005A609C">
            <w:pPr>
              <w:spacing w:after="245" w:line="272" w:lineRule="atLeast"/>
              <w:rPr>
                <w:rFonts w:eastAsia="Times New Roman" w:cs="Tahoma"/>
                <w:lang w:eastAsia="en-GB"/>
              </w:rPr>
            </w:pPr>
          </w:p>
        </w:tc>
        <w:tc>
          <w:tcPr>
            <w:tcW w:w="1431" w:type="dxa"/>
          </w:tcPr>
          <w:p w14:paraId="6E67DF96" w14:textId="26DE7C9B" w:rsidR="003B7A5E" w:rsidRPr="00484209" w:rsidRDefault="001C5EF0" w:rsidP="005A609C">
            <w:pPr>
              <w:spacing w:after="245" w:line="272" w:lineRule="atLeast"/>
              <w:rPr>
                <w:rFonts w:eastAsia="Times New Roman" w:cs="Tahoma"/>
                <w:lang w:eastAsia="en-GB"/>
              </w:rPr>
            </w:pPr>
            <w:r>
              <w:rPr>
                <w:rFonts w:eastAsia="Times New Roman" w:cs="Tahoma"/>
                <w:lang w:eastAsia="en-GB"/>
              </w:rPr>
              <w:t>AE/SD</w:t>
            </w:r>
          </w:p>
        </w:tc>
        <w:tc>
          <w:tcPr>
            <w:tcW w:w="1678" w:type="dxa"/>
          </w:tcPr>
          <w:p w14:paraId="21F97DEC" w14:textId="3D5B4828" w:rsidR="00A75676" w:rsidRDefault="00A75676" w:rsidP="005A609C">
            <w:pPr>
              <w:spacing w:after="245" w:line="272" w:lineRule="atLeast"/>
              <w:rPr>
                <w:rFonts w:eastAsia="Times New Roman" w:cs="Tahoma"/>
                <w:lang w:eastAsia="en-GB"/>
              </w:rPr>
            </w:pPr>
            <w:r w:rsidRPr="00A75676">
              <w:rPr>
                <w:rFonts w:eastAsia="Times New Roman" w:cs="Tahoma"/>
                <w:lang w:eastAsia="en-GB"/>
              </w:rPr>
              <w:t>Available s</w:t>
            </w:r>
            <w:r>
              <w:rPr>
                <w:rFonts w:eastAsia="Times New Roman" w:cs="Tahoma"/>
                <w:lang w:eastAsia="en-GB"/>
              </w:rPr>
              <w:t>chool trip s</w:t>
            </w:r>
            <w:r w:rsidRPr="00A75676">
              <w:rPr>
                <w:rFonts w:eastAsia="Times New Roman" w:cs="Tahoma"/>
                <w:lang w:eastAsia="en-GB"/>
              </w:rPr>
              <w:t>ubsides</w:t>
            </w:r>
            <w:r>
              <w:rPr>
                <w:rFonts w:eastAsia="Times New Roman" w:cs="Tahoma"/>
                <w:lang w:eastAsia="en-GB"/>
              </w:rPr>
              <w:t>:</w:t>
            </w:r>
          </w:p>
          <w:p w14:paraId="07AE78FA" w14:textId="13C0D37B" w:rsidR="00A70723" w:rsidRDefault="00A70723" w:rsidP="00A70723">
            <w:pPr>
              <w:shd w:val="clear" w:color="auto" w:fill="FFFFFF"/>
              <w:spacing w:after="245" w:line="272" w:lineRule="atLeast"/>
              <w:rPr>
                <w:rFonts w:asciiTheme="minorHAnsi" w:eastAsia="Times New Roman" w:hAnsiTheme="minorHAnsi" w:cstheme="minorHAnsi"/>
                <w:lang w:eastAsia="en-GB"/>
              </w:rPr>
            </w:pPr>
            <w:r w:rsidRPr="00BF7C9D">
              <w:rPr>
                <w:rFonts w:asciiTheme="minorHAnsi" w:eastAsia="Times New Roman" w:hAnsiTheme="minorHAnsi" w:cstheme="minorHAnsi"/>
                <w:lang w:eastAsia="en-GB"/>
              </w:rPr>
              <w:t>Summer term trips – 54 x £20 = £1080 (not including Y6 due to Pensarn being so late)</w:t>
            </w:r>
          </w:p>
          <w:p w14:paraId="5E1CACC4" w14:textId="77777777" w:rsidR="00A70723" w:rsidRDefault="00A70723" w:rsidP="00A70723">
            <w:pPr>
              <w:shd w:val="clear" w:color="auto" w:fill="FFFFFF"/>
              <w:spacing w:after="245" w:line="272" w:lineRule="atLeast"/>
              <w:rPr>
                <w:rFonts w:eastAsia="Times New Roman" w:cs="Tahoma"/>
                <w:lang w:eastAsia="en-GB"/>
              </w:rPr>
            </w:pPr>
            <w:r>
              <w:rPr>
                <w:rFonts w:eastAsia="Times New Roman" w:cs="Tahoma"/>
                <w:lang w:eastAsia="en-GB"/>
              </w:rPr>
              <w:lastRenderedPageBreak/>
              <w:t>Pensarn Y6 – 12PPG = 12 x £250= £3000</w:t>
            </w:r>
          </w:p>
          <w:p w14:paraId="677DBF31" w14:textId="0D1CBF9C" w:rsidR="00A70723" w:rsidRPr="00BF7C9D" w:rsidRDefault="00A70723" w:rsidP="00A70723">
            <w:pPr>
              <w:shd w:val="clear" w:color="auto" w:fill="FFFFFF"/>
              <w:spacing w:after="245" w:line="272" w:lineRule="atLeast"/>
              <w:rPr>
                <w:rFonts w:asciiTheme="minorHAnsi" w:eastAsia="Times New Roman" w:hAnsiTheme="minorHAnsi" w:cstheme="minorHAnsi"/>
                <w:lang w:eastAsia="en-GB"/>
              </w:rPr>
            </w:pPr>
            <w:r>
              <w:rPr>
                <w:rFonts w:eastAsia="Times New Roman" w:cs="Tahoma"/>
                <w:lang w:eastAsia="en-GB"/>
              </w:rPr>
              <w:t>Pensarn Y5 – 9 PPG = 9 x £250 = £2250</w:t>
            </w:r>
          </w:p>
          <w:p w14:paraId="71EC0CA8" w14:textId="77777777" w:rsidR="00A70723" w:rsidRDefault="00A70723" w:rsidP="005A609C">
            <w:pPr>
              <w:spacing w:after="245" w:line="272" w:lineRule="atLeast"/>
              <w:rPr>
                <w:rFonts w:eastAsia="Times New Roman" w:cs="Tahoma"/>
                <w:lang w:eastAsia="en-GB"/>
              </w:rPr>
            </w:pPr>
          </w:p>
          <w:p w14:paraId="7EE5926B" w14:textId="77777777" w:rsidR="008730AD" w:rsidRDefault="008730AD" w:rsidP="008730AD">
            <w:pPr>
              <w:spacing w:after="0" w:line="272" w:lineRule="atLeast"/>
              <w:rPr>
                <w:rFonts w:eastAsia="Times New Roman" w:cs="Tahoma"/>
                <w:lang w:eastAsia="en-GB"/>
              </w:rPr>
            </w:pPr>
          </w:p>
          <w:p w14:paraId="482F15EC" w14:textId="77777777" w:rsidR="008730AD" w:rsidRPr="00A75676" w:rsidRDefault="008730AD" w:rsidP="008730AD">
            <w:pPr>
              <w:spacing w:after="0" w:line="272" w:lineRule="atLeast"/>
              <w:rPr>
                <w:rFonts w:eastAsia="Times New Roman" w:cs="Tahoma"/>
                <w:lang w:eastAsia="en-GB"/>
              </w:rPr>
            </w:pPr>
          </w:p>
          <w:p w14:paraId="5168CCBC" w14:textId="77777777" w:rsidR="003B7A5E" w:rsidRPr="00F70B5D" w:rsidRDefault="003B7A5E" w:rsidP="00186D34">
            <w:pPr>
              <w:spacing w:after="245" w:line="272" w:lineRule="atLeast"/>
              <w:rPr>
                <w:rFonts w:eastAsia="Times New Roman" w:cs="Tahoma"/>
                <w:lang w:eastAsia="en-GB"/>
              </w:rPr>
            </w:pPr>
          </w:p>
        </w:tc>
        <w:tc>
          <w:tcPr>
            <w:tcW w:w="1826" w:type="dxa"/>
          </w:tcPr>
          <w:p w14:paraId="3C832582"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lastRenderedPageBreak/>
              <w:t xml:space="preserve"> </w:t>
            </w:r>
            <w:r w:rsidRPr="00F70B5D">
              <w:t xml:space="preserve">EEF Toolkit: Sports participation (moderate impact, moderate cost); Social and emotional learning (moderate </w:t>
            </w:r>
            <w:r w:rsidRPr="00F70B5D">
              <w:lastRenderedPageBreak/>
              <w:t>impact, moderate cost); Outdoor adventure learning (moderate impact, moderate cost</w:t>
            </w:r>
          </w:p>
        </w:tc>
        <w:tc>
          <w:tcPr>
            <w:tcW w:w="957" w:type="dxa"/>
          </w:tcPr>
          <w:p w14:paraId="0E42C492" w14:textId="77777777" w:rsidR="003B7A5E" w:rsidRPr="00F70B5D" w:rsidRDefault="003B7A5E" w:rsidP="005A609C">
            <w:pPr>
              <w:spacing w:after="245" w:line="272" w:lineRule="atLeast"/>
              <w:rPr>
                <w:rFonts w:eastAsia="Times New Roman" w:cs="Tahoma"/>
                <w:lang w:eastAsia="en-GB"/>
              </w:rPr>
            </w:pPr>
            <w:proofErr w:type="spellStart"/>
            <w:r>
              <w:rPr>
                <w:rFonts w:eastAsia="Times New Roman" w:cs="Tahoma"/>
                <w:lang w:eastAsia="en-GB"/>
              </w:rPr>
              <w:lastRenderedPageBreak/>
              <w:t>QofE</w:t>
            </w:r>
            <w:proofErr w:type="spellEnd"/>
            <w:r>
              <w:rPr>
                <w:rFonts w:eastAsia="Times New Roman" w:cs="Tahoma"/>
                <w:lang w:eastAsia="en-GB"/>
              </w:rPr>
              <w:t xml:space="preserve"> priority 3</w:t>
            </w:r>
          </w:p>
        </w:tc>
        <w:tc>
          <w:tcPr>
            <w:tcW w:w="2775" w:type="dxa"/>
          </w:tcPr>
          <w:p w14:paraId="327BCE6F" w14:textId="2F5B1905" w:rsidR="00262053" w:rsidRPr="0061682B" w:rsidRDefault="67648C3B" w:rsidP="00C8BDAA">
            <w:pPr>
              <w:spacing w:after="245" w:line="272" w:lineRule="atLeast"/>
              <w:rPr>
                <w:rFonts w:eastAsia="Times New Roman" w:cs="Tahoma"/>
                <w:lang w:eastAsia="en-GB"/>
              </w:rPr>
            </w:pPr>
            <w:r w:rsidRPr="10EB84D1">
              <w:rPr>
                <w:rFonts w:eastAsia="Times New Roman" w:cs="Tahoma"/>
                <w:lang w:eastAsia="en-GB"/>
              </w:rPr>
              <w:t>All trips and residentials were cancelled until the summer term. Single day trips went ahead</w:t>
            </w:r>
            <w:r w:rsidR="045CC472" w:rsidRPr="10EB84D1">
              <w:rPr>
                <w:rFonts w:eastAsia="Times New Roman" w:cs="Tahoma"/>
                <w:lang w:eastAsia="en-GB"/>
              </w:rPr>
              <w:t xml:space="preserve"> </w:t>
            </w:r>
            <w:proofErr w:type="gramStart"/>
            <w:r w:rsidR="045CC472" w:rsidRPr="10EB84D1">
              <w:rPr>
                <w:rFonts w:eastAsia="Times New Roman" w:cs="Tahoma"/>
                <w:lang w:eastAsia="en-GB"/>
              </w:rPr>
              <w:t>and also</w:t>
            </w:r>
            <w:proofErr w:type="gramEnd"/>
            <w:r w:rsidR="045CC472" w:rsidRPr="10EB84D1">
              <w:rPr>
                <w:rFonts w:eastAsia="Times New Roman" w:cs="Tahoma"/>
                <w:lang w:eastAsia="en-GB"/>
              </w:rPr>
              <w:t xml:space="preserve"> the year 6 Pensarn residential in September.</w:t>
            </w:r>
          </w:p>
        </w:tc>
      </w:tr>
      <w:tr w:rsidR="00262053" w:rsidRPr="00F70B5D" w14:paraId="5A080BD2" w14:textId="77777777" w:rsidTr="10EB84D1">
        <w:tc>
          <w:tcPr>
            <w:tcW w:w="1894" w:type="dxa"/>
            <w:gridSpan w:val="2"/>
          </w:tcPr>
          <w:p w14:paraId="12451DE1" w14:textId="77777777" w:rsidR="003B7A5E" w:rsidRPr="00D455FD" w:rsidRDefault="003B7A5E" w:rsidP="00620774">
            <w:pPr>
              <w:spacing w:after="245" w:line="272" w:lineRule="atLeast"/>
              <w:rPr>
                <w:b/>
              </w:rPr>
            </w:pPr>
            <w:r w:rsidRPr="00D455FD">
              <w:rPr>
                <w:rFonts w:eastAsia="Times New Roman" w:cs="Tahoma"/>
                <w:b/>
                <w:lang w:eastAsia="en-GB"/>
              </w:rPr>
              <w:lastRenderedPageBreak/>
              <w:t>Ensure equality of access to cultural capital activities</w:t>
            </w:r>
          </w:p>
          <w:p w14:paraId="00980633" w14:textId="77777777" w:rsidR="003B7A5E" w:rsidRPr="00D455FD" w:rsidRDefault="003B7A5E" w:rsidP="00620774">
            <w:pPr>
              <w:spacing w:after="245" w:line="272" w:lineRule="atLeast"/>
              <w:rPr>
                <w:i/>
              </w:rPr>
            </w:pPr>
            <w:r w:rsidRPr="00D455FD">
              <w:rPr>
                <w:i/>
              </w:rPr>
              <w:t xml:space="preserve">Enable fair access to all after </w:t>
            </w:r>
            <w:proofErr w:type="gramStart"/>
            <w:r w:rsidRPr="00D455FD">
              <w:rPr>
                <w:i/>
              </w:rPr>
              <w:t>school  and</w:t>
            </w:r>
            <w:proofErr w:type="gramEnd"/>
            <w:r w:rsidRPr="00D455FD">
              <w:rPr>
                <w:i/>
              </w:rPr>
              <w:t xml:space="preserve"> enrichment activities</w:t>
            </w:r>
          </w:p>
          <w:p w14:paraId="6332949D" w14:textId="77777777" w:rsidR="003B7A5E" w:rsidRPr="00D455FD" w:rsidRDefault="003B7A5E" w:rsidP="00BF7C9D">
            <w:pPr>
              <w:spacing w:after="245" w:line="272" w:lineRule="atLeast"/>
              <w:jc w:val="both"/>
              <w:rPr>
                <w:rFonts w:eastAsia="Times New Roman" w:cs="Tahoma"/>
                <w:i/>
                <w:lang w:eastAsia="en-GB"/>
              </w:rPr>
            </w:pPr>
            <w:r w:rsidRPr="00D455FD">
              <w:rPr>
                <w:i/>
              </w:rPr>
              <w:t>Ensure all pupils follow school uniform policy</w:t>
            </w:r>
          </w:p>
        </w:tc>
        <w:tc>
          <w:tcPr>
            <w:tcW w:w="1907" w:type="dxa"/>
          </w:tcPr>
          <w:p w14:paraId="267C2CD2" w14:textId="77777777" w:rsidR="003B7A5E" w:rsidRPr="00D455FD" w:rsidRDefault="003B7A5E" w:rsidP="005A609C">
            <w:pPr>
              <w:spacing w:after="245" w:line="272" w:lineRule="atLeast"/>
            </w:pPr>
            <w:r w:rsidRPr="00D455FD">
              <w:t xml:space="preserve">Every child deserves the opportunity to develop their whole self and experience a wide range of activities </w:t>
            </w:r>
          </w:p>
          <w:p w14:paraId="04D034CE" w14:textId="77777777" w:rsidR="003B7A5E" w:rsidRPr="00D455FD" w:rsidRDefault="003B7A5E" w:rsidP="00156477">
            <w:pPr>
              <w:spacing w:after="245" w:line="272" w:lineRule="atLeast"/>
            </w:pPr>
            <w:r w:rsidRPr="00D455FD">
              <w:t xml:space="preserve">We believe all children </w:t>
            </w:r>
            <w:proofErr w:type="gramStart"/>
            <w:r w:rsidRPr="00D455FD">
              <w:t>should  have</w:t>
            </w:r>
            <w:proofErr w:type="gramEnd"/>
            <w:r w:rsidRPr="00D455FD">
              <w:t xml:space="preserve"> a memory  of their Primary School</w:t>
            </w:r>
          </w:p>
          <w:p w14:paraId="4286855F" w14:textId="77777777" w:rsidR="003B7A5E" w:rsidRPr="00D455FD" w:rsidRDefault="003B7A5E" w:rsidP="00156477">
            <w:pPr>
              <w:spacing w:after="245" w:line="272" w:lineRule="atLeast"/>
              <w:rPr>
                <w:rFonts w:eastAsia="Times New Roman" w:cs="Tahoma"/>
                <w:lang w:eastAsia="en-GB"/>
              </w:rPr>
            </w:pPr>
            <w:r w:rsidRPr="00D455FD">
              <w:t>School uniform provides a sense of identity and equability</w:t>
            </w:r>
          </w:p>
        </w:tc>
        <w:tc>
          <w:tcPr>
            <w:tcW w:w="2817" w:type="dxa"/>
          </w:tcPr>
          <w:p w14:paraId="3DB772BE" w14:textId="77777777" w:rsidR="003B7A5E" w:rsidRPr="00D455FD" w:rsidRDefault="003B7A5E" w:rsidP="005A609C">
            <w:pPr>
              <w:spacing w:after="245" w:line="272" w:lineRule="atLeast"/>
            </w:pPr>
            <w:r>
              <w:t>Offer a s</w:t>
            </w:r>
            <w:r w:rsidRPr="00D455FD">
              <w:t>ubsidy per pupil per term, dependent on need</w:t>
            </w:r>
          </w:p>
          <w:p w14:paraId="41B9A5B6" w14:textId="77777777" w:rsidR="00B16612" w:rsidRDefault="003B7A5E" w:rsidP="00B16612">
            <w:pPr>
              <w:spacing w:after="0" w:line="272" w:lineRule="atLeast"/>
            </w:pPr>
            <w:r w:rsidRPr="00D455FD">
              <w:t xml:space="preserve">Consider PPG first for extended opportunities </w:t>
            </w:r>
            <w:proofErr w:type="gramStart"/>
            <w:r w:rsidRPr="00D455FD">
              <w:t>i.e.</w:t>
            </w:r>
            <w:proofErr w:type="gramEnd"/>
            <w:r w:rsidRPr="00D455FD">
              <w:t xml:space="preserve"> Reeds Racket Cubed Programme, Reeds Olympiad programme </w:t>
            </w:r>
          </w:p>
          <w:p w14:paraId="0A1703EC" w14:textId="77777777" w:rsidR="00B16612" w:rsidRPr="00B16612" w:rsidRDefault="00B16612" w:rsidP="00B16612">
            <w:pPr>
              <w:spacing w:after="0" w:line="272" w:lineRule="atLeast"/>
              <w:rPr>
                <w:rStyle w:val="IntenseEmphasis"/>
                <w:b w:val="0"/>
                <w:bCs w:val="0"/>
                <w:i w:val="0"/>
                <w:iCs w:val="0"/>
                <w:color w:val="auto"/>
              </w:rPr>
            </w:pPr>
            <w:r>
              <w:t>Pupil Parliament positions</w:t>
            </w:r>
          </w:p>
          <w:p w14:paraId="2FFE2F2E" w14:textId="77777777" w:rsidR="003B7A5E" w:rsidRPr="00D455FD" w:rsidRDefault="003B7A5E" w:rsidP="00156477">
            <w:pPr>
              <w:spacing w:after="245" w:line="272" w:lineRule="atLeast"/>
            </w:pPr>
            <w:r w:rsidRPr="00D455FD">
              <w:t>Ensure every child has a ‘Leavers’ Hoodie’</w:t>
            </w:r>
          </w:p>
          <w:p w14:paraId="4564C543" w14:textId="77777777" w:rsidR="003B7A5E" w:rsidRDefault="003B7A5E" w:rsidP="005A609C">
            <w:pPr>
              <w:spacing w:after="245" w:line="272" w:lineRule="atLeast"/>
            </w:pPr>
            <w:r w:rsidRPr="00D455FD">
              <w:t>Purchase</w:t>
            </w:r>
            <w:r w:rsidR="00A75676">
              <w:t>s</w:t>
            </w:r>
            <w:r w:rsidRPr="00D455FD">
              <w:t xml:space="preserve"> from second hand uniform shop</w:t>
            </w:r>
          </w:p>
          <w:p w14:paraId="45F0751B" w14:textId="77777777" w:rsidR="00B16612" w:rsidRDefault="00B16612" w:rsidP="005A609C">
            <w:pPr>
              <w:spacing w:after="245" w:line="272" w:lineRule="atLeast"/>
            </w:pPr>
            <w:r>
              <w:t xml:space="preserve">Covid adjustment- PPG baseline identifies </w:t>
            </w:r>
            <w:proofErr w:type="spellStart"/>
            <w:r>
              <w:t>chn</w:t>
            </w:r>
            <w:proofErr w:type="spellEnd"/>
            <w:r>
              <w:t xml:space="preserve"> who will need laptops for home learning</w:t>
            </w:r>
          </w:p>
          <w:p w14:paraId="0B59AFB6" w14:textId="77777777" w:rsidR="003B7A5E" w:rsidRDefault="005D2224" w:rsidP="00502A9B">
            <w:pPr>
              <w:spacing w:after="0" w:line="272" w:lineRule="atLeast"/>
              <w:rPr>
                <w:rFonts w:eastAsia="Times New Roman" w:cs="Tahoma"/>
                <w:lang w:eastAsia="en-GB"/>
              </w:rPr>
            </w:pPr>
            <w:r>
              <w:rPr>
                <w:rFonts w:eastAsia="Times New Roman" w:cs="Tahoma"/>
                <w:lang w:eastAsia="en-GB"/>
              </w:rPr>
              <w:lastRenderedPageBreak/>
              <w:t>*A</w:t>
            </w:r>
            <w:r w:rsidRPr="00931D97">
              <w:rPr>
                <w:rFonts w:eastAsia="Times New Roman" w:cs="Tahoma"/>
                <w:lang w:eastAsia="en-GB"/>
              </w:rPr>
              <w:t xml:space="preserve">dditional assemblies to build cultural capital </w:t>
            </w:r>
          </w:p>
          <w:p w14:paraId="173400CB" w14:textId="77777777" w:rsidR="001C5EF0" w:rsidRDefault="001C5EF0" w:rsidP="00502A9B">
            <w:pPr>
              <w:spacing w:after="0" w:line="272" w:lineRule="atLeast"/>
              <w:rPr>
                <w:rFonts w:eastAsia="Times New Roman" w:cs="Tahoma"/>
                <w:lang w:eastAsia="en-GB"/>
              </w:rPr>
            </w:pPr>
          </w:p>
          <w:p w14:paraId="34C95783" w14:textId="2905CAB7" w:rsidR="001C5EF0" w:rsidRPr="00502A9B" w:rsidRDefault="001C5EF0" w:rsidP="00502A9B">
            <w:pPr>
              <w:spacing w:after="0" w:line="272" w:lineRule="atLeast"/>
              <w:rPr>
                <w:rFonts w:eastAsia="Times New Roman" w:cs="Tahoma"/>
                <w:lang w:eastAsia="en-GB"/>
              </w:rPr>
            </w:pPr>
            <w:r>
              <w:rPr>
                <w:rFonts w:eastAsia="Times New Roman" w:cs="Tahoma"/>
                <w:lang w:eastAsia="en-GB"/>
              </w:rPr>
              <w:t>Music lessons</w:t>
            </w:r>
          </w:p>
        </w:tc>
        <w:tc>
          <w:tcPr>
            <w:tcW w:w="1431" w:type="dxa"/>
          </w:tcPr>
          <w:p w14:paraId="0575CD32" w14:textId="77777777" w:rsidR="003B7A5E" w:rsidRDefault="003B7A5E" w:rsidP="00156477">
            <w:pPr>
              <w:spacing w:after="245" w:line="272" w:lineRule="atLeast"/>
            </w:pPr>
          </w:p>
          <w:p w14:paraId="2333E2CC" w14:textId="77777777" w:rsidR="001C5EF0" w:rsidRDefault="001C5EF0" w:rsidP="00156477">
            <w:pPr>
              <w:spacing w:after="245" w:line="272" w:lineRule="atLeast"/>
            </w:pPr>
          </w:p>
          <w:p w14:paraId="7AAEF59C" w14:textId="108D0E90" w:rsidR="001C5EF0" w:rsidRDefault="001C5EF0" w:rsidP="00156477">
            <w:pPr>
              <w:spacing w:after="245" w:line="272" w:lineRule="atLeast"/>
            </w:pPr>
            <w:r>
              <w:t>Class teachers + office AE</w:t>
            </w:r>
          </w:p>
          <w:p w14:paraId="27F5B3EA" w14:textId="77777777" w:rsidR="001C5EF0" w:rsidRDefault="001C5EF0" w:rsidP="00156477">
            <w:pPr>
              <w:spacing w:after="245" w:line="272" w:lineRule="atLeast"/>
            </w:pPr>
          </w:p>
          <w:p w14:paraId="6579BC04" w14:textId="77777777" w:rsidR="001C5EF0" w:rsidRDefault="001C5EF0" w:rsidP="00156477">
            <w:pPr>
              <w:spacing w:after="245" w:line="272" w:lineRule="atLeast"/>
            </w:pPr>
          </w:p>
          <w:p w14:paraId="43C8943B" w14:textId="77777777" w:rsidR="001C5EF0" w:rsidRDefault="001C5EF0" w:rsidP="00156477">
            <w:pPr>
              <w:spacing w:after="245" w:line="272" w:lineRule="atLeast"/>
            </w:pPr>
          </w:p>
          <w:p w14:paraId="628C00C8" w14:textId="77777777" w:rsidR="001C5EF0" w:rsidRDefault="001C5EF0" w:rsidP="00156477">
            <w:pPr>
              <w:spacing w:after="245" w:line="272" w:lineRule="atLeast"/>
            </w:pPr>
          </w:p>
          <w:p w14:paraId="15A2D747" w14:textId="77777777" w:rsidR="001C5EF0" w:rsidRDefault="001C5EF0" w:rsidP="00156477">
            <w:pPr>
              <w:spacing w:after="245" w:line="272" w:lineRule="atLeast"/>
            </w:pPr>
          </w:p>
          <w:p w14:paraId="09988127" w14:textId="72A4953E" w:rsidR="001C5EF0" w:rsidRDefault="001C5EF0" w:rsidP="00156477">
            <w:pPr>
              <w:spacing w:after="245" w:line="272" w:lineRule="atLeast"/>
            </w:pPr>
            <w:r>
              <w:t>MD/SD</w:t>
            </w:r>
          </w:p>
          <w:p w14:paraId="12ABFA87" w14:textId="77777777" w:rsidR="001C5EF0" w:rsidRDefault="001C5EF0" w:rsidP="00156477">
            <w:pPr>
              <w:spacing w:after="245" w:line="272" w:lineRule="atLeast"/>
            </w:pPr>
          </w:p>
          <w:p w14:paraId="07D6E26B" w14:textId="77777777" w:rsidR="001C5EF0" w:rsidRDefault="001C5EF0" w:rsidP="00156477">
            <w:pPr>
              <w:spacing w:after="245" w:line="272" w:lineRule="atLeast"/>
            </w:pPr>
          </w:p>
          <w:p w14:paraId="2B2F1A1A" w14:textId="26E4B079" w:rsidR="001C5EF0" w:rsidRPr="00D455FD" w:rsidRDefault="001C5EF0" w:rsidP="00156477">
            <w:pPr>
              <w:spacing w:after="245" w:line="272" w:lineRule="atLeast"/>
            </w:pPr>
            <w:r>
              <w:t>All teachers</w:t>
            </w:r>
          </w:p>
        </w:tc>
        <w:tc>
          <w:tcPr>
            <w:tcW w:w="1678" w:type="dxa"/>
          </w:tcPr>
          <w:p w14:paraId="4909254C" w14:textId="77777777" w:rsidR="003B7A5E" w:rsidRDefault="003B7A5E" w:rsidP="00A63C1B">
            <w:pPr>
              <w:shd w:val="clear" w:color="auto" w:fill="FFFFFF" w:themeFill="background1"/>
              <w:spacing w:after="0" w:line="272" w:lineRule="atLeast"/>
            </w:pPr>
            <w:r w:rsidRPr="00A75676">
              <w:lastRenderedPageBreak/>
              <w:t xml:space="preserve">50-100% subsidy for hoodies dependent on need </w:t>
            </w:r>
          </w:p>
          <w:p w14:paraId="3DE3F5AF" w14:textId="76CC3A69" w:rsidR="00A63C1B" w:rsidRDefault="00A63C1B" w:rsidP="00BF7C9D">
            <w:pPr>
              <w:spacing w:after="0" w:line="272" w:lineRule="atLeast"/>
              <w:rPr>
                <w:rFonts w:eastAsia="Times New Roman" w:cs="Tahoma"/>
                <w:lang w:eastAsia="en-GB"/>
              </w:rPr>
            </w:pPr>
            <w:r>
              <w:rPr>
                <w:rFonts w:eastAsia="Times New Roman" w:cs="Tahoma"/>
                <w:lang w:eastAsia="en-GB"/>
              </w:rPr>
              <w:t>Y6 Hoodies £180</w:t>
            </w:r>
          </w:p>
          <w:p w14:paraId="13E9B805" w14:textId="77777777" w:rsidR="00BF7C9D" w:rsidRPr="00A75676" w:rsidRDefault="00BF7C9D" w:rsidP="00BF7C9D">
            <w:pPr>
              <w:spacing w:after="0" w:line="272" w:lineRule="atLeast"/>
              <w:rPr>
                <w:rFonts w:eastAsia="Times New Roman" w:cs="Tahoma"/>
                <w:lang w:eastAsia="en-GB"/>
              </w:rPr>
            </w:pPr>
          </w:p>
          <w:p w14:paraId="6D5519A8" w14:textId="77777777" w:rsidR="003B7A5E" w:rsidRPr="00A75676" w:rsidRDefault="008730AD" w:rsidP="007D76D8">
            <w:pPr>
              <w:spacing w:after="245" w:line="272" w:lineRule="atLeast"/>
              <w:rPr>
                <w:rFonts w:eastAsia="Times New Roman" w:cs="Tahoma"/>
                <w:lang w:eastAsia="en-GB"/>
              </w:rPr>
            </w:pPr>
            <w:r>
              <w:rPr>
                <w:rFonts w:eastAsia="Times New Roman" w:cs="Tahoma"/>
                <w:lang w:eastAsia="en-GB"/>
              </w:rPr>
              <w:t>£500</w:t>
            </w:r>
            <w:r w:rsidR="003B7A5E" w:rsidRPr="00A75676">
              <w:rPr>
                <w:rFonts w:eastAsia="Times New Roman" w:cs="Tahoma"/>
                <w:lang w:eastAsia="en-GB"/>
              </w:rPr>
              <w:t xml:space="preserve"> (</w:t>
            </w:r>
            <w:proofErr w:type="gramStart"/>
            <w:r w:rsidR="003B7A5E" w:rsidRPr="00A75676">
              <w:rPr>
                <w:rFonts w:eastAsia="Times New Roman" w:cs="Tahoma"/>
                <w:lang w:eastAsia="en-GB"/>
              </w:rPr>
              <w:t>second hand</w:t>
            </w:r>
            <w:proofErr w:type="gramEnd"/>
            <w:r w:rsidR="003B7A5E" w:rsidRPr="00A75676">
              <w:rPr>
                <w:rFonts w:eastAsia="Times New Roman" w:cs="Tahoma"/>
                <w:lang w:eastAsia="en-GB"/>
              </w:rPr>
              <w:t xml:space="preserve"> uniform)</w:t>
            </w:r>
          </w:p>
          <w:p w14:paraId="3F3A1C3E" w14:textId="1A40C786" w:rsidR="007567C8" w:rsidRPr="00BF7C9D" w:rsidRDefault="007567C8" w:rsidP="007567C8">
            <w:pPr>
              <w:shd w:val="clear" w:color="auto" w:fill="FFFFFF"/>
              <w:spacing w:after="245" w:line="272" w:lineRule="atLeast"/>
              <w:rPr>
                <w:rFonts w:asciiTheme="minorHAnsi" w:eastAsia="Times New Roman" w:hAnsiTheme="minorHAnsi" w:cstheme="minorHAnsi"/>
                <w:lang w:eastAsia="en-GB"/>
              </w:rPr>
            </w:pPr>
            <w:r w:rsidRPr="00BF7C9D">
              <w:rPr>
                <w:rFonts w:asciiTheme="minorHAnsi" w:eastAsia="Times New Roman" w:hAnsiTheme="minorHAnsi" w:cstheme="minorHAnsi"/>
                <w:lang w:eastAsia="en-GB"/>
              </w:rPr>
              <w:t xml:space="preserve">Full term </w:t>
            </w:r>
            <w:r w:rsidR="00BF7C9D">
              <w:rPr>
                <w:rFonts w:asciiTheme="minorHAnsi" w:eastAsia="Times New Roman" w:hAnsiTheme="minorHAnsi" w:cstheme="minorHAnsi"/>
                <w:lang w:eastAsia="en-GB"/>
              </w:rPr>
              <w:t xml:space="preserve">of </w:t>
            </w:r>
            <w:r w:rsidRPr="00BF7C9D">
              <w:rPr>
                <w:rFonts w:asciiTheme="minorHAnsi" w:eastAsia="Times New Roman" w:hAnsiTheme="minorHAnsi" w:cstheme="minorHAnsi"/>
                <w:lang w:eastAsia="en-GB"/>
              </w:rPr>
              <w:t>clubs (Summer only</w:t>
            </w:r>
            <w:r w:rsidR="00533108">
              <w:rPr>
                <w:rFonts w:asciiTheme="minorHAnsi" w:eastAsia="Times New Roman" w:hAnsiTheme="minorHAnsi" w:cstheme="minorHAnsi"/>
                <w:lang w:eastAsia="en-GB"/>
              </w:rPr>
              <w:t xml:space="preserve"> no YR included</w:t>
            </w:r>
            <w:r w:rsidRPr="00BF7C9D">
              <w:rPr>
                <w:rFonts w:asciiTheme="minorHAnsi" w:eastAsia="Times New Roman" w:hAnsiTheme="minorHAnsi" w:cstheme="minorHAnsi"/>
                <w:lang w:eastAsia="en-GB"/>
              </w:rPr>
              <w:t>) £2,</w:t>
            </w:r>
            <w:r w:rsidR="00533108">
              <w:rPr>
                <w:rFonts w:asciiTheme="minorHAnsi" w:eastAsia="Times New Roman" w:hAnsiTheme="minorHAnsi" w:cstheme="minorHAnsi"/>
                <w:lang w:eastAsia="en-GB"/>
              </w:rPr>
              <w:t>387</w:t>
            </w:r>
          </w:p>
          <w:p w14:paraId="7F4F9097" w14:textId="66BC5C63" w:rsidR="001C5EF0" w:rsidRPr="00BF7C9D" w:rsidRDefault="007567C8" w:rsidP="007D76D8">
            <w:pPr>
              <w:spacing w:after="245" w:line="272" w:lineRule="atLeast"/>
              <w:rPr>
                <w:rFonts w:asciiTheme="minorHAnsi" w:eastAsia="Times New Roman" w:hAnsiTheme="minorHAnsi" w:cstheme="minorHAnsi"/>
                <w:lang w:eastAsia="en-GB"/>
              </w:rPr>
            </w:pPr>
            <w:r w:rsidRPr="00BF7C9D">
              <w:rPr>
                <w:rFonts w:asciiTheme="minorHAnsi" w:eastAsia="Times New Roman" w:hAnsiTheme="minorHAnsi" w:cstheme="minorHAnsi"/>
                <w:lang w:eastAsia="en-GB"/>
              </w:rPr>
              <w:t xml:space="preserve">Music lessons - </w:t>
            </w:r>
            <w:r w:rsidR="001C5EF0" w:rsidRPr="00BF7C9D">
              <w:rPr>
                <w:rFonts w:asciiTheme="minorHAnsi" w:eastAsia="Times New Roman" w:hAnsiTheme="minorHAnsi" w:cstheme="minorHAnsi"/>
                <w:lang w:eastAsia="en-GB"/>
              </w:rPr>
              <w:t>£2000</w:t>
            </w:r>
          </w:p>
          <w:p w14:paraId="203E6304" w14:textId="58140997" w:rsidR="003B7A5E" w:rsidRPr="00D455FD" w:rsidRDefault="003B7A5E" w:rsidP="00533108">
            <w:pPr>
              <w:shd w:val="clear" w:color="auto" w:fill="FFFFFF"/>
              <w:spacing w:after="245" w:line="272" w:lineRule="atLeast"/>
              <w:rPr>
                <w:rFonts w:eastAsia="Times New Roman" w:cs="Tahoma"/>
                <w:lang w:eastAsia="en-GB"/>
              </w:rPr>
            </w:pPr>
          </w:p>
        </w:tc>
        <w:tc>
          <w:tcPr>
            <w:tcW w:w="1826" w:type="dxa"/>
          </w:tcPr>
          <w:p w14:paraId="1469485A" w14:textId="77777777" w:rsidR="003B7A5E" w:rsidRDefault="003B7A5E" w:rsidP="009B7FB3">
            <w:pPr>
              <w:spacing w:after="245" w:line="272" w:lineRule="atLeast"/>
            </w:pPr>
            <w:r w:rsidRPr="00F70B5D">
              <w:lastRenderedPageBreak/>
              <w:t>EEF Toolkit: Sports participation (moderate impact, moderate cost); Social and emotional learning (moderate impact, moderate cost</w:t>
            </w:r>
            <w:proofErr w:type="gramStart"/>
            <w:r w:rsidRPr="00F70B5D">
              <w:t>);</w:t>
            </w:r>
            <w:proofErr w:type="gramEnd"/>
            <w:r w:rsidRPr="00F70B5D">
              <w:t xml:space="preserve"> </w:t>
            </w:r>
          </w:p>
          <w:p w14:paraId="26096B81" w14:textId="77777777" w:rsidR="003B7A5E" w:rsidRDefault="003B7A5E" w:rsidP="009B7FB3">
            <w:pPr>
              <w:spacing w:after="245" w:line="272" w:lineRule="atLeast"/>
            </w:pPr>
            <w:r>
              <w:t>EEF toolkit: School uniform (low impact, low cost)</w:t>
            </w:r>
          </w:p>
          <w:p w14:paraId="526E004A" w14:textId="77777777" w:rsidR="003B7A5E" w:rsidRPr="00F70B5D" w:rsidRDefault="003B7A5E" w:rsidP="009B7FB3">
            <w:pPr>
              <w:spacing w:after="245" w:line="272" w:lineRule="atLeast"/>
              <w:rPr>
                <w:rFonts w:eastAsia="Times New Roman" w:cs="Tahoma"/>
                <w:lang w:eastAsia="en-GB"/>
              </w:rPr>
            </w:pPr>
          </w:p>
        </w:tc>
        <w:tc>
          <w:tcPr>
            <w:tcW w:w="957" w:type="dxa"/>
          </w:tcPr>
          <w:p w14:paraId="610DFB36" w14:textId="77777777" w:rsidR="003B7A5E" w:rsidRPr="00F70B5D" w:rsidRDefault="003B7A5E" w:rsidP="005A609C">
            <w:pPr>
              <w:spacing w:after="245" w:line="272" w:lineRule="atLeast"/>
              <w:rPr>
                <w:rFonts w:eastAsia="Times New Roman" w:cs="Tahoma"/>
                <w:lang w:eastAsia="en-GB"/>
              </w:rPr>
            </w:pPr>
          </w:p>
        </w:tc>
        <w:tc>
          <w:tcPr>
            <w:tcW w:w="2775" w:type="dxa"/>
          </w:tcPr>
          <w:p w14:paraId="0B0C4EAB" w14:textId="60884C33" w:rsidR="007567C8" w:rsidRDefault="66CB7274" w:rsidP="00C8BDAA">
            <w:pPr>
              <w:spacing w:after="245"/>
              <w:rPr>
                <w:rFonts w:eastAsia="Times New Roman" w:cs="Tahoma"/>
                <w:lang w:eastAsia="en-GB"/>
              </w:rPr>
            </w:pPr>
            <w:r w:rsidRPr="10EB84D1">
              <w:rPr>
                <w:rFonts w:eastAsia="Times New Roman" w:cs="Tahoma"/>
                <w:lang w:eastAsia="en-GB"/>
              </w:rPr>
              <w:t xml:space="preserve">Fewer clubs were run and </w:t>
            </w:r>
            <w:r w:rsidR="0CFC0267" w:rsidRPr="10EB84D1">
              <w:rPr>
                <w:rFonts w:eastAsia="Times New Roman" w:cs="Tahoma"/>
                <w:lang w:eastAsia="en-GB"/>
              </w:rPr>
              <w:t>o</w:t>
            </w:r>
            <w:r w:rsidRPr="10EB84D1">
              <w:rPr>
                <w:rFonts w:eastAsia="Times New Roman" w:cs="Tahoma"/>
                <w:lang w:eastAsia="en-GB"/>
              </w:rPr>
              <w:t xml:space="preserve">nly in part of </w:t>
            </w:r>
            <w:proofErr w:type="spellStart"/>
            <w:r w:rsidRPr="10EB84D1">
              <w:rPr>
                <w:rFonts w:eastAsia="Times New Roman" w:cs="Tahoma"/>
                <w:lang w:eastAsia="en-GB"/>
              </w:rPr>
              <w:t>Aut</w:t>
            </w:r>
            <w:proofErr w:type="spellEnd"/>
            <w:r w:rsidRPr="10EB84D1">
              <w:rPr>
                <w:rFonts w:eastAsia="Times New Roman" w:cs="Tahoma"/>
                <w:lang w:eastAsia="en-GB"/>
              </w:rPr>
              <w:t xml:space="preserve"> and Summer term. </w:t>
            </w:r>
          </w:p>
          <w:p w14:paraId="53166B48" w14:textId="6423DADB" w:rsidR="007567C8" w:rsidRPr="00460FE3" w:rsidRDefault="0501E5A3" w:rsidP="10EB84D1">
            <w:pPr>
              <w:spacing w:after="245"/>
              <w:rPr>
                <w:rFonts w:eastAsia="Times New Roman" w:cs="Tahoma"/>
                <w:lang w:eastAsia="en-GB"/>
              </w:rPr>
            </w:pPr>
            <w:r w:rsidRPr="00460FE3">
              <w:rPr>
                <w:rFonts w:eastAsia="Times New Roman" w:cs="Tahoma"/>
                <w:lang w:eastAsia="en-GB"/>
              </w:rPr>
              <w:t xml:space="preserve">School Uniform Support </w:t>
            </w:r>
          </w:p>
          <w:p w14:paraId="182A021F" w14:textId="1EF7F377" w:rsidR="007567C8" w:rsidRDefault="0501E5A3" w:rsidP="10EB84D1">
            <w:pPr>
              <w:spacing w:after="245"/>
              <w:rPr>
                <w:rFonts w:eastAsia="Times New Roman" w:cs="Tahoma"/>
                <w:lang w:eastAsia="en-GB"/>
              </w:rPr>
            </w:pPr>
            <w:r w:rsidRPr="10EB84D1">
              <w:rPr>
                <w:rFonts w:eastAsia="Times New Roman" w:cs="Tahoma"/>
                <w:lang w:eastAsia="en-GB"/>
              </w:rPr>
              <w:t xml:space="preserve"> </w:t>
            </w:r>
            <w:r w:rsidR="7CF26484" w:rsidRPr="10EB84D1">
              <w:rPr>
                <w:rFonts w:eastAsia="Times New Roman" w:cs="Tahoma"/>
                <w:lang w:eastAsia="en-GB"/>
              </w:rPr>
              <w:t>18</w:t>
            </w:r>
            <w:r w:rsidRPr="10EB84D1">
              <w:rPr>
                <w:rFonts w:eastAsia="Times New Roman" w:cs="Tahoma"/>
                <w:lang w:eastAsia="en-GB"/>
              </w:rPr>
              <w:t xml:space="preserve"> cultural capital assemblies </w:t>
            </w:r>
            <w:r w:rsidR="797B037E" w:rsidRPr="10EB84D1">
              <w:rPr>
                <w:rFonts w:eastAsia="Times New Roman" w:cs="Tahoma"/>
                <w:lang w:eastAsia="en-GB"/>
              </w:rPr>
              <w:t xml:space="preserve">were </w:t>
            </w:r>
            <w:r w:rsidRPr="10EB84D1">
              <w:rPr>
                <w:rFonts w:eastAsia="Times New Roman" w:cs="Tahoma"/>
                <w:lang w:eastAsia="en-GB"/>
              </w:rPr>
              <w:t>delivered</w:t>
            </w:r>
            <w:r w:rsidR="0D8D771A" w:rsidRPr="10EB84D1">
              <w:rPr>
                <w:rFonts w:eastAsia="Times New Roman" w:cs="Tahoma"/>
                <w:lang w:eastAsia="en-GB"/>
              </w:rPr>
              <w:t xml:space="preserve"> by staff</w:t>
            </w:r>
          </w:p>
          <w:p w14:paraId="272AC20D" w14:textId="497B0598" w:rsidR="007567C8" w:rsidRDefault="2F9AC9C4" w:rsidP="00C8BDAA">
            <w:pPr>
              <w:spacing w:after="245"/>
              <w:rPr>
                <w:rFonts w:eastAsia="Times New Roman" w:cs="Tahoma"/>
                <w:lang w:eastAsia="en-GB"/>
              </w:rPr>
            </w:pPr>
            <w:r w:rsidRPr="00C8BDAA">
              <w:rPr>
                <w:rFonts w:eastAsia="Times New Roman" w:cs="Tahoma"/>
                <w:lang w:eastAsia="en-GB"/>
              </w:rPr>
              <w:t>Pupil voice survey with Class Ambassadors revealed a high interest in KS2 to access music lessons.  Music lessons delayed due to covid but will start in Sep 21</w:t>
            </w:r>
          </w:p>
          <w:p w14:paraId="79251AB6" w14:textId="3730613F" w:rsidR="007567C8" w:rsidRDefault="007567C8" w:rsidP="00C8BDAA">
            <w:pPr>
              <w:shd w:val="clear" w:color="auto" w:fill="FFFFFF" w:themeFill="background1"/>
              <w:spacing w:after="245" w:line="272" w:lineRule="atLeast"/>
              <w:rPr>
                <w:rFonts w:eastAsia="Times New Roman" w:cs="Tahoma"/>
                <w:lang w:eastAsia="en-GB"/>
              </w:rPr>
            </w:pPr>
          </w:p>
          <w:p w14:paraId="706B28C5" w14:textId="77777777" w:rsidR="003B7A5E" w:rsidRPr="00F70B5D" w:rsidRDefault="003B7A5E" w:rsidP="00533108">
            <w:pPr>
              <w:shd w:val="clear" w:color="auto" w:fill="FFFFFF"/>
              <w:spacing w:after="245" w:line="272" w:lineRule="atLeast"/>
              <w:rPr>
                <w:rFonts w:eastAsia="Times New Roman" w:cs="Tahoma"/>
                <w:lang w:eastAsia="en-GB"/>
              </w:rPr>
            </w:pPr>
          </w:p>
        </w:tc>
      </w:tr>
      <w:tr w:rsidR="00262053" w:rsidRPr="00F70B5D" w14:paraId="0D6F210C" w14:textId="77777777" w:rsidTr="10EB84D1">
        <w:tc>
          <w:tcPr>
            <w:tcW w:w="1894" w:type="dxa"/>
            <w:gridSpan w:val="2"/>
            <w:shd w:val="clear" w:color="auto" w:fill="auto"/>
          </w:tcPr>
          <w:p w14:paraId="01BA53AE" w14:textId="77777777" w:rsidR="003B7A5E" w:rsidRDefault="00AC618C" w:rsidP="00620774">
            <w:pPr>
              <w:spacing w:after="245" w:line="272" w:lineRule="atLeast"/>
              <w:rPr>
                <w:rFonts w:eastAsia="Times New Roman" w:cs="Tahoma"/>
                <w:lang w:eastAsia="en-GB"/>
              </w:rPr>
            </w:pPr>
            <w:r w:rsidRPr="00AC618C">
              <w:rPr>
                <w:rFonts w:eastAsia="Times New Roman" w:cs="Tahoma"/>
                <w:lang w:eastAsia="en-GB"/>
              </w:rPr>
              <w:lastRenderedPageBreak/>
              <w:t xml:space="preserve">COVID </w:t>
            </w:r>
            <w:r w:rsidR="00A75676">
              <w:rPr>
                <w:rFonts w:eastAsia="Times New Roman" w:cs="Tahoma"/>
                <w:lang w:eastAsia="en-GB"/>
              </w:rPr>
              <w:t xml:space="preserve">Recovery </w:t>
            </w:r>
          </w:p>
          <w:p w14:paraId="6428EC43" w14:textId="77777777" w:rsidR="0044085B" w:rsidRPr="002027FA" w:rsidRDefault="00502A9B" w:rsidP="00620774">
            <w:pPr>
              <w:spacing w:after="245" w:line="272" w:lineRule="atLeast"/>
              <w:rPr>
                <w:rFonts w:eastAsia="Times New Roman" w:cs="Tahoma"/>
                <w:highlight w:val="red"/>
                <w:lang w:eastAsia="en-GB"/>
              </w:rPr>
            </w:pPr>
            <w:r>
              <w:rPr>
                <w:noProof/>
              </w:rPr>
              <w:drawing>
                <wp:inline distT="0" distB="0" distL="0" distR="0" wp14:anchorId="13A106FE" wp14:editId="23960CCD">
                  <wp:extent cx="1259677"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72204" cy="1292890"/>
                          </a:xfrm>
                          <a:prstGeom prst="rect">
                            <a:avLst/>
                          </a:prstGeom>
                        </pic:spPr>
                      </pic:pic>
                    </a:graphicData>
                  </a:graphic>
                </wp:inline>
              </w:drawing>
            </w:r>
          </w:p>
        </w:tc>
        <w:tc>
          <w:tcPr>
            <w:tcW w:w="1907" w:type="dxa"/>
            <w:shd w:val="clear" w:color="auto" w:fill="auto"/>
          </w:tcPr>
          <w:p w14:paraId="10FCAD12" w14:textId="51D5B622" w:rsidR="0044085B" w:rsidRPr="002027FA" w:rsidRDefault="009D6D70" w:rsidP="009D6D70">
            <w:pPr>
              <w:spacing w:after="245" w:line="272" w:lineRule="atLeast"/>
              <w:rPr>
                <w:highlight w:val="red"/>
              </w:rPr>
            </w:pPr>
            <w:r w:rsidRPr="009D6D70">
              <w:t xml:space="preserve">Writing </w:t>
            </w:r>
            <w:r w:rsidR="00BF7C9D">
              <w:t xml:space="preserve">and Reading </w:t>
            </w:r>
            <w:r w:rsidRPr="009D6D70">
              <w:t>has been impacted most by lockdown</w:t>
            </w:r>
            <w:r>
              <w:t xml:space="preserve"> period with highest number of </w:t>
            </w:r>
            <w:proofErr w:type="spellStart"/>
            <w:r>
              <w:t>chn</w:t>
            </w:r>
            <w:proofErr w:type="spellEnd"/>
            <w:r>
              <w:t xml:space="preserve"> not moving in this area</w:t>
            </w:r>
            <w:r w:rsidR="00BF7C9D">
              <w:t>.</w:t>
            </w:r>
          </w:p>
        </w:tc>
        <w:tc>
          <w:tcPr>
            <w:tcW w:w="2817" w:type="dxa"/>
            <w:shd w:val="clear" w:color="auto" w:fill="auto"/>
          </w:tcPr>
          <w:p w14:paraId="76943CB1" w14:textId="581AE5EC" w:rsidR="00BF7C9D" w:rsidRDefault="213F7C4B" w:rsidP="00C8BDAA">
            <w:pPr>
              <w:spacing w:after="245" w:line="272" w:lineRule="atLeast"/>
              <w:rPr>
                <w:b/>
                <w:bCs/>
              </w:rPr>
            </w:pPr>
            <w:r w:rsidRPr="00C8BDAA">
              <w:rPr>
                <w:b/>
                <w:bCs/>
              </w:rPr>
              <w:t xml:space="preserve">1) </w:t>
            </w:r>
            <w:r w:rsidR="1A433C37" w:rsidRPr="00C8BDAA">
              <w:rPr>
                <w:b/>
                <w:bCs/>
              </w:rPr>
              <w:t xml:space="preserve">NTP (National Tutoring Programme) </w:t>
            </w:r>
          </w:p>
          <w:p w14:paraId="1292FCD0" w14:textId="337062F7" w:rsidR="00BF7C9D" w:rsidRDefault="00BF7C9D" w:rsidP="009D6D70">
            <w:pPr>
              <w:spacing w:after="245" w:line="272" w:lineRule="atLeast"/>
            </w:pPr>
            <w:r>
              <w:t xml:space="preserve">10 groups of 3 – all receive 15 </w:t>
            </w:r>
            <w:proofErr w:type="gramStart"/>
            <w:r>
              <w:t>one hour</w:t>
            </w:r>
            <w:proofErr w:type="gramEnd"/>
            <w:r>
              <w:t xml:space="preserve"> lessons with a tutor. </w:t>
            </w:r>
          </w:p>
          <w:p w14:paraId="59383527" w14:textId="77777777" w:rsidR="00BF7C9D" w:rsidRPr="00BF7C9D" w:rsidRDefault="1A433C37" w:rsidP="00C8BDAA">
            <w:pPr>
              <w:spacing w:after="245" w:line="272" w:lineRule="atLeast"/>
              <w:rPr>
                <w:i/>
                <w:iCs/>
              </w:rPr>
            </w:pPr>
            <w:r w:rsidRPr="00C8BDAA">
              <w:rPr>
                <w:i/>
                <w:iCs/>
              </w:rPr>
              <w:t>NTP programme extended by government to continue into Sep 2021</w:t>
            </w:r>
          </w:p>
          <w:p w14:paraId="5FD879F6" w14:textId="243FE2D4" w:rsidR="00C8BDAA" w:rsidRDefault="00C8BDAA" w:rsidP="00C8BDAA">
            <w:pPr>
              <w:spacing w:after="245" w:line="272" w:lineRule="atLeast"/>
              <w:rPr>
                <w:i/>
                <w:iCs/>
              </w:rPr>
            </w:pPr>
          </w:p>
          <w:p w14:paraId="5422967D" w14:textId="20DF4744" w:rsidR="595E44FA" w:rsidRDefault="595E44FA" w:rsidP="00C8BDAA">
            <w:pPr>
              <w:spacing w:after="245" w:line="272" w:lineRule="atLeast"/>
              <w:rPr>
                <w:b/>
                <w:bCs/>
              </w:rPr>
            </w:pPr>
            <w:r w:rsidRPr="00C8BDAA">
              <w:rPr>
                <w:b/>
                <w:bCs/>
              </w:rPr>
              <w:t xml:space="preserve">2) </w:t>
            </w:r>
            <w:r w:rsidR="6C6AEB41" w:rsidRPr="00C8BDAA">
              <w:rPr>
                <w:b/>
                <w:bCs/>
              </w:rPr>
              <w:t xml:space="preserve">Extra Teacher hours for summer 2 focusing on EYFS, Y1 and Y2 phonics. </w:t>
            </w:r>
          </w:p>
          <w:p w14:paraId="4232AF44" w14:textId="28B683CA" w:rsidR="6C6AEB41" w:rsidRDefault="6C6AEB41" w:rsidP="00C8BDAA">
            <w:pPr>
              <w:spacing w:after="245" w:line="272" w:lineRule="atLeast"/>
              <w:rPr>
                <w:b/>
                <w:bCs/>
              </w:rPr>
            </w:pPr>
            <w:r w:rsidRPr="00C8BDAA">
              <w:rPr>
                <w:b/>
                <w:bCs/>
              </w:rPr>
              <w:t>Y5 booster support in writing lessons</w:t>
            </w:r>
          </w:p>
          <w:p w14:paraId="1EDFF80B" w14:textId="20E8AB54" w:rsidR="00C8BDAA" w:rsidRDefault="00C8BDAA" w:rsidP="00C8BDAA">
            <w:pPr>
              <w:spacing w:after="245" w:line="272" w:lineRule="atLeast"/>
              <w:rPr>
                <w:b/>
                <w:bCs/>
              </w:rPr>
            </w:pPr>
          </w:p>
          <w:p w14:paraId="425DDB1F" w14:textId="5466C22D" w:rsidR="00BF7C9D" w:rsidRDefault="00BF7C9D" w:rsidP="009D6D70">
            <w:pPr>
              <w:spacing w:after="245" w:line="272" w:lineRule="atLeast"/>
            </w:pPr>
          </w:p>
          <w:p w14:paraId="2BE12BCF" w14:textId="7C5E3FE7" w:rsidR="003B7A5E" w:rsidRPr="002027FA" w:rsidRDefault="003B7A5E" w:rsidP="00C8BDAA">
            <w:pPr>
              <w:pStyle w:val="ListParagraph"/>
              <w:spacing w:after="245" w:line="272" w:lineRule="atLeast"/>
              <w:ind w:left="720"/>
              <w:rPr>
                <w:rFonts w:asciiTheme="minorHAnsi" w:hAnsiTheme="minorHAnsi" w:cstheme="minorBidi"/>
                <w:sz w:val="22"/>
                <w:szCs w:val="22"/>
              </w:rPr>
            </w:pPr>
          </w:p>
        </w:tc>
        <w:tc>
          <w:tcPr>
            <w:tcW w:w="1431" w:type="dxa"/>
          </w:tcPr>
          <w:p w14:paraId="785A77F7" w14:textId="764E4283" w:rsidR="00BF7C9D" w:rsidRPr="00BF7C9D" w:rsidRDefault="00BF7C9D" w:rsidP="00D42AE5">
            <w:pPr>
              <w:spacing w:after="245" w:line="272" w:lineRule="atLeast"/>
              <w:rPr>
                <w:rFonts w:eastAsia="Times New Roman" w:cs="Tahoma"/>
                <w:lang w:eastAsia="en-GB"/>
              </w:rPr>
            </w:pPr>
            <w:r w:rsidRPr="00BF7C9D">
              <w:rPr>
                <w:rFonts w:eastAsia="Times New Roman" w:cs="Tahoma"/>
                <w:lang w:eastAsia="en-GB"/>
              </w:rPr>
              <w:t>Tutors</w:t>
            </w:r>
          </w:p>
          <w:p w14:paraId="6A1F01BE" w14:textId="4292C91D" w:rsidR="00BF7C9D" w:rsidRPr="00BF7C9D" w:rsidRDefault="00BF7C9D" w:rsidP="00BF7C9D">
            <w:pPr>
              <w:rPr>
                <w:rFonts w:eastAsia="Times New Roman" w:cs="Tahoma"/>
                <w:highlight w:val="yellow"/>
                <w:lang w:eastAsia="en-GB"/>
              </w:rPr>
            </w:pPr>
          </w:p>
          <w:p w14:paraId="052EEA57" w14:textId="2BA5EB01" w:rsidR="00BF7C9D" w:rsidRDefault="00BF7C9D" w:rsidP="00BF7C9D">
            <w:pPr>
              <w:rPr>
                <w:rFonts w:eastAsia="Times New Roman" w:cs="Tahoma"/>
                <w:highlight w:val="yellow"/>
                <w:lang w:eastAsia="en-GB"/>
              </w:rPr>
            </w:pPr>
          </w:p>
          <w:p w14:paraId="173553BE" w14:textId="2FE94B9C" w:rsidR="00BF7C9D" w:rsidRDefault="00BF7C9D" w:rsidP="00BF7C9D">
            <w:pPr>
              <w:rPr>
                <w:rFonts w:eastAsia="Times New Roman" w:cs="Tahoma"/>
                <w:highlight w:val="yellow"/>
                <w:lang w:eastAsia="en-GB"/>
              </w:rPr>
            </w:pPr>
          </w:p>
          <w:p w14:paraId="24067C83" w14:textId="77777777" w:rsidR="00BF7C9D" w:rsidRDefault="00BF7C9D" w:rsidP="00BF7C9D">
            <w:pPr>
              <w:rPr>
                <w:rFonts w:eastAsia="Times New Roman" w:cs="Tahoma"/>
                <w:highlight w:val="yellow"/>
                <w:lang w:eastAsia="en-GB"/>
              </w:rPr>
            </w:pPr>
          </w:p>
          <w:p w14:paraId="4E1B76E3" w14:textId="77777777" w:rsidR="00BF7C9D" w:rsidRDefault="00BF7C9D" w:rsidP="00BF7C9D">
            <w:pPr>
              <w:rPr>
                <w:rFonts w:eastAsia="Times New Roman" w:cs="Tahoma"/>
                <w:lang w:eastAsia="en-GB"/>
              </w:rPr>
            </w:pPr>
          </w:p>
          <w:p w14:paraId="154D7C2A" w14:textId="77777777" w:rsidR="00BF7C9D" w:rsidRDefault="00BF7C9D" w:rsidP="00BF7C9D">
            <w:pPr>
              <w:rPr>
                <w:rFonts w:eastAsia="Times New Roman" w:cs="Tahoma"/>
                <w:lang w:eastAsia="en-GB"/>
              </w:rPr>
            </w:pPr>
          </w:p>
          <w:p w14:paraId="66698A41" w14:textId="06F9CBBC" w:rsidR="003B7A5E" w:rsidRPr="00BF7C9D" w:rsidRDefault="003B7A5E" w:rsidP="00C8BDAA">
            <w:pPr>
              <w:rPr>
                <w:rFonts w:eastAsia="Times New Roman" w:cs="Tahoma"/>
                <w:lang w:eastAsia="en-GB"/>
              </w:rPr>
            </w:pPr>
          </w:p>
        </w:tc>
        <w:tc>
          <w:tcPr>
            <w:tcW w:w="1678" w:type="dxa"/>
            <w:shd w:val="clear" w:color="auto" w:fill="auto"/>
          </w:tcPr>
          <w:p w14:paraId="65146BC2" w14:textId="63DE7C19" w:rsidR="003B7A5E" w:rsidRDefault="003B7A5E" w:rsidP="00D42AE5">
            <w:pPr>
              <w:spacing w:after="245" w:line="272" w:lineRule="atLeast"/>
              <w:rPr>
                <w:rFonts w:eastAsia="Times New Roman" w:cs="Tahoma"/>
                <w:lang w:eastAsia="en-GB"/>
              </w:rPr>
            </w:pPr>
          </w:p>
          <w:p w14:paraId="79066136" w14:textId="77777777" w:rsidR="00BF7C9D" w:rsidRDefault="00BF7C9D" w:rsidP="00D42AE5">
            <w:pPr>
              <w:spacing w:after="245" w:line="272" w:lineRule="atLeast"/>
              <w:rPr>
                <w:rFonts w:eastAsia="Times New Roman" w:cs="Tahoma"/>
                <w:highlight w:val="red"/>
                <w:lang w:eastAsia="en-GB"/>
              </w:rPr>
            </w:pPr>
          </w:p>
          <w:p w14:paraId="2F9F39DD" w14:textId="77C5DC3F" w:rsidR="00BF7C9D" w:rsidRPr="00BF7C9D" w:rsidRDefault="00BF7C9D" w:rsidP="00D42AE5">
            <w:pPr>
              <w:spacing w:after="245" w:line="272" w:lineRule="atLeast"/>
              <w:rPr>
                <w:rFonts w:eastAsia="Times New Roman" w:cs="Tahoma"/>
                <w:lang w:eastAsia="en-GB"/>
              </w:rPr>
            </w:pPr>
            <w:r w:rsidRPr="00BF7C9D">
              <w:rPr>
                <w:rFonts w:eastAsia="Times New Roman" w:cs="Tahoma"/>
                <w:lang w:eastAsia="en-GB"/>
              </w:rPr>
              <w:t>£2250</w:t>
            </w:r>
          </w:p>
          <w:p w14:paraId="6CA8464B" w14:textId="52DBF37A" w:rsidR="00BF7C9D" w:rsidRDefault="00BF7C9D" w:rsidP="00D42AE5">
            <w:pPr>
              <w:spacing w:after="245" w:line="272" w:lineRule="atLeast"/>
              <w:rPr>
                <w:rFonts w:eastAsia="Times New Roman" w:cs="Tahoma"/>
                <w:highlight w:val="red"/>
                <w:lang w:eastAsia="en-GB"/>
              </w:rPr>
            </w:pPr>
          </w:p>
          <w:p w14:paraId="558978E8" w14:textId="303CE663" w:rsidR="00BF7C9D" w:rsidRPr="00BF7C9D" w:rsidRDefault="00611A1D" w:rsidP="00BF7C9D">
            <w:pPr>
              <w:spacing w:after="245" w:line="272" w:lineRule="atLeast"/>
              <w:rPr>
                <w:rFonts w:eastAsia="Times New Roman" w:cs="Tahoma"/>
                <w:lang w:eastAsia="en-GB"/>
              </w:rPr>
            </w:pPr>
            <w:r>
              <w:rPr>
                <w:rFonts w:eastAsia="Times New Roman" w:cs="Tahoma"/>
                <w:lang w:eastAsia="en-GB"/>
              </w:rPr>
              <w:t xml:space="preserve">Reserve - </w:t>
            </w:r>
            <w:r w:rsidR="00BF7C9D" w:rsidRPr="00BF7C9D">
              <w:rPr>
                <w:rFonts w:eastAsia="Times New Roman" w:cs="Tahoma"/>
                <w:lang w:eastAsia="en-GB"/>
              </w:rPr>
              <w:t>£2250</w:t>
            </w:r>
          </w:p>
          <w:p w14:paraId="5B187D3D" w14:textId="77777777" w:rsidR="00BF7C9D" w:rsidRDefault="00BF7C9D" w:rsidP="00D42AE5">
            <w:pPr>
              <w:spacing w:after="245" w:line="272" w:lineRule="atLeast"/>
              <w:rPr>
                <w:rFonts w:eastAsia="Times New Roman" w:cs="Tahoma"/>
                <w:highlight w:val="red"/>
                <w:lang w:eastAsia="en-GB"/>
              </w:rPr>
            </w:pPr>
          </w:p>
          <w:p w14:paraId="595D375B" w14:textId="77777777" w:rsidR="00BF7C9D" w:rsidRDefault="00BF7C9D" w:rsidP="00D42AE5">
            <w:pPr>
              <w:spacing w:after="245" w:line="272" w:lineRule="atLeast"/>
              <w:rPr>
                <w:rFonts w:eastAsia="Times New Roman" w:cs="Tahoma"/>
                <w:highlight w:val="red"/>
                <w:lang w:eastAsia="en-GB"/>
              </w:rPr>
            </w:pPr>
          </w:p>
          <w:p w14:paraId="41B941C8" w14:textId="168DDC29" w:rsidR="00BF7C9D" w:rsidRPr="002027FA" w:rsidRDefault="00BF7C9D" w:rsidP="00C8BDAA">
            <w:pPr>
              <w:spacing w:after="245" w:line="272" w:lineRule="atLeast"/>
              <w:rPr>
                <w:rFonts w:eastAsia="Times New Roman" w:cs="Tahoma"/>
                <w:lang w:eastAsia="en-GB"/>
              </w:rPr>
            </w:pPr>
          </w:p>
        </w:tc>
        <w:tc>
          <w:tcPr>
            <w:tcW w:w="1826" w:type="dxa"/>
            <w:shd w:val="clear" w:color="auto" w:fill="auto"/>
          </w:tcPr>
          <w:p w14:paraId="7B1D63A7" w14:textId="77777777" w:rsidR="003B7A5E" w:rsidRPr="002027FA" w:rsidRDefault="003B7A5E" w:rsidP="005A609C">
            <w:pPr>
              <w:spacing w:after="245" w:line="272" w:lineRule="atLeast"/>
              <w:rPr>
                <w:highlight w:val="red"/>
              </w:rPr>
            </w:pPr>
          </w:p>
        </w:tc>
        <w:tc>
          <w:tcPr>
            <w:tcW w:w="957" w:type="dxa"/>
            <w:shd w:val="clear" w:color="auto" w:fill="auto"/>
          </w:tcPr>
          <w:p w14:paraId="3185013E" w14:textId="77777777" w:rsidR="003B7A5E" w:rsidRPr="002027FA" w:rsidRDefault="003B7A5E" w:rsidP="005A609C">
            <w:pPr>
              <w:spacing w:after="245" w:line="272" w:lineRule="atLeast"/>
              <w:rPr>
                <w:rFonts w:eastAsia="Times New Roman" w:cs="Tahoma"/>
                <w:strike/>
                <w:highlight w:val="red"/>
                <w:lang w:eastAsia="en-GB"/>
              </w:rPr>
            </w:pPr>
          </w:p>
        </w:tc>
        <w:tc>
          <w:tcPr>
            <w:tcW w:w="2775" w:type="dxa"/>
            <w:shd w:val="clear" w:color="auto" w:fill="auto"/>
          </w:tcPr>
          <w:p w14:paraId="557B4B0A" w14:textId="0549A871" w:rsidR="003B7A5E" w:rsidRPr="002027FA" w:rsidRDefault="2025A079" w:rsidP="00C8BDAA">
            <w:pPr>
              <w:spacing w:after="245" w:line="272" w:lineRule="atLeast"/>
              <w:rPr>
                <w:rFonts w:eastAsia="Times New Roman" w:cs="Tahoma"/>
                <w:b/>
                <w:bCs/>
                <w:color w:val="00B050"/>
                <w:lang w:eastAsia="en-GB"/>
              </w:rPr>
            </w:pPr>
            <w:r w:rsidRPr="00C8BDAA">
              <w:rPr>
                <w:rFonts w:eastAsia="Times New Roman" w:cs="Tahoma"/>
                <w:b/>
                <w:bCs/>
                <w:color w:val="00B050"/>
                <w:lang w:eastAsia="en-GB"/>
              </w:rPr>
              <w:t xml:space="preserve">NTP allowed PPG pupils to access 15 hours of 1 to 3 tuition in </w:t>
            </w:r>
            <w:r w:rsidR="76E39B9A" w:rsidRPr="00C8BDAA">
              <w:rPr>
                <w:rFonts w:eastAsia="Times New Roman" w:cs="Tahoma"/>
                <w:b/>
                <w:bCs/>
                <w:color w:val="00B050"/>
                <w:lang w:eastAsia="en-GB"/>
              </w:rPr>
              <w:t>the s</w:t>
            </w:r>
            <w:r w:rsidRPr="00C8BDAA">
              <w:rPr>
                <w:rFonts w:eastAsia="Times New Roman" w:cs="Tahoma"/>
                <w:b/>
                <w:bCs/>
                <w:color w:val="00B050"/>
                <w:lang w:eastAsia="en-GB"/>
              </w:rPr>
              <w:t>ummer term. Impact on progress saw an average of 4.3 steps progress in one term.</w:t>
            </w:r>
          </w:p>
          <w:p w14:paraId="494B7B63" w14:textId="1CDE7AC9" w:rsidR="003B7A5E" w:rsidRPr="002027FA" w:rsidRDefault="003B7A5E" w:rsidP="00C8BDAA">
            <w:pPr>
              <w:spacing w:after="245" w:line="272" w:lineRule="atLeast"/>
              <w:rPr>
                <w:rFonts w:eastAsia="Times New Roman" w:cs="Tahoma"/>
                <w:lang w:eastAsia="en-GB"/>
              </w:rPr>
            </w:pPr>
          </w:p>
          <w:p w14:paraId="0616065B" w14:textId="75240510" w:rsidR="003B7A5E" w:rsidRPr="002027FA" w:rsidRDefault="003B7A5E" w:rsidP="00C8BDAA">
            <w:pPr>
              <w:spacing w:after="245" w:line="272" w:lineRule="atLeast"/>
              <w:rPr>
                <w:rFonts w:eastAsia="Times New Roman" w:cs="Tahoma"/>
                <w:lang w:eastAsia="en-GB"/>
              </w:rPr>
            </w:pPr>
          </w:p>
          <w:tbl>
            <w:tblPr>
              <w:tblStyle w:val="TableGrid"/>
              <w:tblW w:w="0" w:type="auto"/>
              <w:tblLook w:val="04A0" w:firstRow="1" w:lastRow="0" w:firstColumn="1" w:lastColumn="0" w:noHBand="0" w:noVBand="1"/>
            </w:tblPr>
            <w:tblGrid>
              <w:gridCol w:w="838"/>
              <w:gridCol w:w="574"/>
              <w:gridCol w:w="1099"/>
            </w:tblGrid>
            <w:tr w:rsidR="00C8BDAA" w14:paraId="56740721" w14:textId="77777777" w:rsidTr="00C8BDAA">
              <w:trPr>
                <w:trHeight w:val="480"/>
              </w:trPr>
              <w:tc>
                <w:tcPr>
                  <w:tcW w:w="867" w:type="dxa"/>
                  <w:tcBorders>
                    <w:top w:val="single" w:sz="8" w:space="0" w:color="auto"/>
                    <w:left w:val="single" w:sz="8" w:space="0" w:color="auto"/>
                    <w:bottom w:val="single" w:sz="8" w:space="0" w:color="auto"/>
                    <w:right w:val="single" w:sz="8" w:space="0" w:color="auto"/>
                  </w:tcBorders>
                </w:tcPr>
                <w:p w14:paraId="3DE124CF" w14:textId="5BBD27C1" w:rsidR="00C8BDAA" w:rsidRDefault="00C8BDAA" w:rsidP="00C8BDAA">
                  <w:pPr>
                    <w:jc w:val="center"/>
                    <w:rPr>
                      <w:rFonts w:cs="Calibri"/>
                      <w:b/>
                      <w:bCs/>
                      <w:sz w:val="12"/>
                      <w:szCs w:val="12"/>
                    </w:rPr>
                  </w:pPr>
                  <w:r w:rsidRPr="00C8BDAA">
                    <w:rPr>
                      <w:rFonts w:cs="Calibri"/>
                      <w:b/>
                      <w:bCs/>
                      <w:sz w:val="12"/>
                      <w:szCs w:val="12"/>
                    </w:rPr>
                    <w:t>Extra Teacher Timetable – Impact Measure</w:t>
                  </w:r>
                </w:p>
              </w:tc>
              <w:tc>
                <w:tcPr>
                  <w:tcW w:w="585" w:type="dxa"/>
                  <w:tcBorders>
                    <w:top w:val="single" w:sz="8" w:space="0" w:color="auto"/>
                    <w:left w:val="single" w:sz="8" w:space="0" w:color="auto"/>
                    <w:bottom w:val="single" w:sz="8" w:space="0" w:color="auto"/>
                    <w:right w:val="single" w:sz="8" w:space="0" w:color="auto"/>
                  </w:tcBorders>
                </w:tcPr>
                <w:p w14:paraId="36CA5B36" w14:textId="2099F311" w:rsidR="00C8BDAA" w:rsidRDefault="00C8BDAA" w:rsidP="00C8BDAA">
                  <w:pPr>
                    <w:jc w:val="center"/>
                    <w:rPr>
                      <w:rFonts w:cs="Calibri"/>
                      <w:b/>
                      <w:bCs/>
                      <w:sz w:val="12"/>
                      <w:szCs w:val="12"/>
                    </w:rPr>
                  </w:pPr>
                  <w:r w:rsidRPr="00C8BDAA">
                    <w:rPr>
                      <w:rFonts w:cs="Calibri"/>
                      <w:b/>
                      <w:bCs/>
                      <w:sz w:val="12"/>
                      <w:szCs w:val="12"/>
                    </w:rPr>
                    <w:t>Total Hours across Sum 2</w:t>
                  </w:r>
                </w:p>
              </w:tc>
              <w:tc>
                <w:tcPr>
                  <w:tcW w:w="1153" w:type="dxa"/>
                  <w:tcBorders>
                    <w:top w:val="single" w:sz="8" w:space="0" w:color="auto"/>
                    <w:left w:val="single" w:sz="8" w:space="0" w:color="auto"/>
                    <w:bottom w:val="single" w:sz="8" w:space="0" w:color="auto"/>
                    <w:right w:val="single" w:sz="8" w:space="0" w:color="auto"/>
                  </w:tcBorders>
                </w:tcPr>
                <w:p w14:paraId="50531B0C" w14:textId="0CD98156" w:rsidR="00C8BDAA" w:rsidRDefault="00C8BDAA" w:rsidP="00C8BDAA">
                  <w:pPr>
                    <w:jc w:val="center"/>
                    <w:rPr>
                      <w:rFonts w:cs="Calibri"/>
                      <w:b/>
                      <w:bCs/>
                      <w:sz w:val="12"/>
                      <w:szCs w:val="12"/>
                    </w:rPr>
                  </w:pPr>
                  <w:r w:rsidRPr="00C8BDAA">
                    <w:rPr>
                      <w:rFonts w:cs="Calibri"/>
                      <w:b/>
                      <w:bCs/>
                      <w:sz w:val="12"/>
                      <w:szCs w:val="12"/>
                    </w:rPr>
                    <w:t>Attainment and Progress</w:t>
                  </w:r>
                </w:p>
              </w:tc>
            </w:tr>
            <w:tr w:rsidR="00C8BDAA" w14:paraId="52131E4A" w14:textId="77777777" w:rsidTr="00C8BDAA">
              <w:trPr>
                <w:trHeight w:val="255"/>
              </w:trPr>
              <w:tc>
                <w:tcPr>
                  <w:tcW w:w="867" w:type="dxa"/>
                  <w:tcBorders>
                    <w:top w:val="single" w:sz="8" w:space="0" w:color="auto"/>
                    <w:left w:val="single" w:sz="8" w:space="0" w:color="auto"/>
                    <w:bottom w:val="single" w:sz="8" w:space="0" w:color="auto"/>
                    <w:right w:val="single" w:sz="8" w:space="0" w:color="auto"/>
                  </w:tcBorders>
                </w:tcPr>
                <w:p w14:paraId="286593CD" w14:textId="1297F113" w:rsidR="00C8BDAA" w:rsidRDefault="00C8BDAA" w:rsidP="00C8BDAA">
                  <w:pPr>
                    <w:rPr>
                      <w:rFonts w:cs="Calibri"/>
                      <w:b/>
                      <w:bCs/>
                      <w:sz w:val="12"/>
                      <w:szCs w:val="12"/>
                    </w:rPr>
                  </w:pPr>
                  <w:r w:rsidRPr="00C8BDAA">
                    <w:rPr>
                      <w:rFonts w:cs="Calibri"/>
                      <w:b/>
                      <w:bCs/>
                      <w:sz w:val="12"/>
                      <w:szCs w:val="12"/>
                    </w:rPr>
                    <w:t>Y5 Writing Booster in class</w:t>
                  </w:r>
                </w:p>
              </w:tc>
              <w:tc>
                <w:tcPr>
                  <w:tcW w:w="585" w:type="dxa"/>
                  <w:tcBorders>
                    <w:top w:val="single" w:sz="8" w:space="0" w:color="auto"/>
                    <w:left w:val="single" w:sz="8" w:space="0" w:color="auto"/>
                    <w:bottom w:val="single" w:sz="8" w:space="0" w:color="auto"/>
                    <w:right w:val="single" w:sz="8" w:space="0" w:color="auto"/>
                  </w:tcBorders>
                </w:tcPr>
                <w:p w14:paraId="14808613" w14:textId="50CEC913" w:rsidR="00C8BDAA" w:rsidRDefault="00C8BDAA" w:rsidP="00C8BDAA">
                  <w:pPr>
                    <w:rPr>
                      <w:rFonts w:cs="Calibri"/>
                      <w:sz w:val="12"/>
                      <w:szCs w:val="12"/>
                    </w:rPr>
                  </w:pPr>
                  <w:r w:rsidRPr="00C8BDAA">
                    <w:rPr>
                      <w:rFonts w:cs="Calibri"/>
                      <w:sz w:val="12"/>
                      <w:szCs w:val="12"/>
                    </w:rPr>
                    <w:t>30</w:t>
                  </w:r>
                </w:p>
              </w:tc>
              <w:tc>
                <w:tcPr>
                  <w:tcW w:w="1153" w:type="dxa"/>
                  <w:tcBorders>
                    <w:top w:val="single" w:sz="8" w:space="0" w:color="auto"/>
                    <w:left w:val="single" w:sz="8" w:space="0" w:color="auto"/>
                    <w:bottom w:val="single" w:sz="8" w:space="0" w:color="auto"/>
                    <w:right w:val="single" w:sz="8" w:space="0" w:color="auto"/>
                  </w:tcBorders>
                </w:tcPr>
                <w:p w14:paraId="643158C3" w14:textId="3C3CC2BA" w:rsidR="00C8BDAA" w:rsidRDefault="00C8BDAA" w:rsidP="00C8BDAA">
                  <w:pPr>
                    <w:rPr>
                      <w:rFonts w:cs="Calibri"/>
                      <w:sz w:val="12"/>
                      <w:szCs w:val="12"/>
                    </w:rPr>
                  </w:pPr>
                  <w:r w:rsidRPr="00C8BDAA">
                    <w:rPr>
                      <w:rFonts w:cs="Calibri"/>
                      <w:sz w:val="12"/>
                      <w:szCs w:val="12"/>
                    </w:rPr>
                    <w:t>Spring 2 2021 – no PPG pupils on track for writing</w:t>
                  </w:r>
                </w:p>
                <w:p w14:paraId="42105AE2" w14:textId="07766B89" w:rsidR="00C8BDAA" w:rsidRDefault="00C8BDAA" w:rsidP="00C8BDAA">
                  <w:pPr>
                    <w:rPr>
                      <w:rFonts w:cs="Calibri"/>
                      <w:sz w:val="12"/>
                      <w:szCs w:val="12"/>
                    </w:rPr>
                  </w:pPr>
                  <w:r w:rsidRPr="00C8BDAA">
                    <w:rPr>
                      <w:rFonts w:cs="Calibri"/>
                      <w:sz w:val="12"/>
                      <w:szCs w:val="12"/>
                    </w:rPr>
                    <w:t>Summer 2 2021 – 3 PPG pupils on track and 3 more pupils made and average progress score of 5.6 in writing Summer 2</w:t>
                  </w:r>
                </w:p>
              </w:tc>
            </w:tr>
            <w:tr w:rsidR="00C8BDAA" w14:paraId="2C7F8450" w14:textId="77777777" w:rsidTr="00C8BDAA">
              <w:trPr>
                <w:trHeight w:val="255"/>
              </w:trPr>
              <w:tc>
                <w:tcPr>
                  <w:tcW w:w="867" w:type="dxa"/>
                  <w:tcBorders>
                    <w:top w:val="single" w:sz="8" w:space="0" w:color="auto"/>
                    <w:left w:val="single" w:sz="8" w:space="0" w:color="auto"/>
                    <w:bottom w:val="single" w:sz="8" w:space="0" w:color="auto"/>
                    <w:right w:val="single" w:sz="8" w:space="0" w:color="auto"/>
                  </w:tcBorders>
                </w:tcPr>
                <w:p w14:paraId="75456A64" w14:textId="63B21438" w:rsidR="00C8BDAA" w:rsidRDefault="00C8BDAA" w:rsidP="00C8BDAA">
                  <w:pPr>
                    <w:rPr>
                      <w:rFonts w:cs="Calibri"/>
                      <w:b/>
                      <w:bCs/>
                      <w:sz w:val="12"/>
                      <w:szCs w:val="12"/>
                    </w:rPr>
                  </w:pPr>
                  <w:r w:rsidRPr="00C8BDAA">
                    <w:rPr>
                      <w:rFonts w:cs="Calibri"/>
                      <w:b/>
                      <w:bCs/>
                      <w:sz w:val="12"/>
                      <w:szCs w:val="12"/>
                    </w:rPr>
                    <w:t>Y5 Early Bird Maths Booster</w:t>
                  </w:r>
                </w:p>
              </w:tc>
              <w:tc>
                <w:tcPr>
                  <w:tcW w:w="585" w:type="dxa"/>
                  <w:tcBorders>
                    <w:top w:val="single" w:sz="8" w:space="0" w:color="auto"/>
                    <w:left w:val="single" w:sz="8" w:space="0" w:color="auto"/>
                    <w:bottom w:val="single" w:sz="8" w:space="0" w:color="auto"/>
                    <w:right w:val="single" w:sz="8" w:space="0" w:color="auto"/>
                  </w:tcBorders>
                </w:tcPr>
                <w:p w14:paraId="526C227A" w14:textId="0CA0F83B" w:rsidR="00C8BDAA" w:rsidRDefault="00C8BDAA" w:rsidP="00C8BDAA">
                  <w:pPr>
                    <w:rPr>
                      <w:rFonts w:cs="Calibri"/>
                      <w:sz w:val="12"/>
                      <w:szCs w:val="12"/>
                    </w:rPr>
                  </w:pPr>
                  <w:r w:rsidRPr="00C8BDAA">
                    <w:rPr>
                      <w:rFonts w:cs="Calibri"/>
                      <w:sz w:val="12"/>
                      <w:szCs w:val="12"/>
                    </w:rPr>
                    <w:t>9</w:t>
                  </w:r>
                </w:p>
              </w:tc>
              <w:tc>
                <w:tcPr>
                  <w:tcW w:w="1153" w:type="dxa"/>
                  <w:tcBorders>
                    <w:top w:val="single" w:sz="8" w:space="0" w:color="auto"/>
                    <w:left w:val="single" w:sz="8" w:space="0" w:color="auto"/>
                    <w:bottom w:val="single" w:sz="8" w:space="0" w:color="auto"/>
                    <w:right w:val="single" w:sz="8" w:space="0" w:color="auto"/>
                  </w:tcBorders>
                </w:tcPr>
                <w:p w14:paraId="23FDE485" w14:textId="5342D365" w:rsidR="00C8BDAA" w:rsidRDefault="00C8BDAA" w:rsidP="00C8BDAA">
                  <w:pPr>
                    <w:rPr>
                      <w:rFonts w:cs="Calibri"/>
                      <w:sz w:val="12"/>
                      <w:szCs w:val="12"/>
                    </w:rPr>
                  </w:pPr>
                  <w:r w:rsidRPr="00C8BDAA">
                    <w:rPr>
                      <w:rFonts w:cs="Calibri"/>
                      <w:sz w:val="12"/>
                      <w:szCs w:val="12"/>
                    </w:rPr>
                    <w:t xml:space="preserve"> </w:t>
                  </w:r>
                </w:p>
              </w:tc>
            </w:tr>
            <w:tr w:rsidR="00C8BDAA" w14:paraId="1F084AC3" w14:textId="77777777" w:rsidTr="00C8BDAA">
              <w:trPr>
                <w:trHeight w:val="255"/>
              </w:trPr>
              <w:tc>
                <w:tcPr>
                  <w:tcW w:w="867" w:type="dxa"/>
                  <w:tcBorders>
                    <w:top w:val="single" w:sz="8" w:space="0" w:color="auto"/>
                    <w:left w:val="single" w:sz="8" w:space="0" w:color="auto"/>
                    <w:bottom w:val="single" w:sz="8" w:space="0" w:color="auto"/>
                    <w:right w:val="single" w:sz="8" w:space="0" w:color="auto"/>
                  </w:tcBorders>
                </w:tcPr>
                <w:p w14:paraId="25EDE4CF" w14:textId="7503F391" w:rsidR="00C8BDAA" w:rsidRDefault="00C8BDAA" w:rsidP="00C8BDAA">
                  <w:pPr>
                    <w:rPr>
                      <w:rFonts w:cs="Calibri"/>
                      <w:b/>
                      <w:bCs/>
                      <w:sz w:val="12"/>
                      <w:szCs w:val="12"/>
                    </w:rPr>
                  </w:pPr>
                  <w:r w:rsidRPr="00C8BDAA">
                    <w:rPr>
                      <w:rFonts w:cs="Calibri"/>
                      <w:b/>
                      <w:bCs/>
                      <w:sz w:val="12"/>
                      <w:szCs w:val="12"/>
                    </w:rPr>
                    <w:t>Y1 &amp; Y2 phonics</w:t>
                  </w:r>
                </w:p>
              </w:tc>
              <w:tc>
                <w:tcPr>
                  <w:tcW w:w="585" w:type="dxa"/>
                  <w:tcBorders>
                    <w:top w:val="single" w:sz="8" w:space="0" w:color="auto"/>
                    <w:left w:val="single" w:sz="8" w:space="0" w:color="auto"/>
                    <w:bottom w:val="single" w:sz="8" w:space="0" w:color="auto"/>
                    <w:right w:val="single" w:sz="8" w:space="0" w:color="auto"/>
                  </w:tcBorders>
                </w:tcPr>
                <w:p w14:paraId="56154236" w14:textId="094BE85E" w:rsidR="00C8BDAA" w:rsidRDefault="00C8BDAA" w:rsidP="00C8BDAA">
                  <w:pPr>
                    <w:rPr>
                      <w:rFonts w:cs="Calibri"/>
                      <w:sz w:val="12"/>
                      <w:szCs w:val="12"/>
                    </w:rPr>
                  </w:pPr>
                  <w:r w:rsidRPr="00C8BDAA">
                    <w:rPr>
                      <w:rFonts w:cs="Calibri"/>
                      <w:sz w:val="12"/>
                      <w:szCs w:val="12"/>
                    </w:rPr>
                    <w:t>24</w:t>
                  </w:r>
                </w:p>
              </w:tc>
              <w:tc>
                <w:tcPr>
                  <w:tcW w:w="1153" w:type="dxa"/>
                  <w:tcBorders>
                    <w:top w:val="single" w:sz="8" w:space="0" w:color="auto"/>
                    <w:left w:val="single" w:sz="8" w:space="0" w:color="auto"/>
                    <w:bottom w:val="single" w:sz="8" w:space="0" w:color="auto"/>
                    <w:right w:val="single" w:sz="8" w:space="0" w:color="auto"/>
                  </w:tcBorders>
                </w:tcPr>
                <w:p w14:paraId="7C7A3462" w14:textId="2150901C" w:rsidR="00C8BDAA" w:rsidRDefault="00C8BDAA" w:rsidP="00C8BDAA">
                  <w:pPr>
                    <w:rPr>
                      <w:rFonts w:cs="Calibri"/>
                      <w:sz w:val="12"/>
                      <w:szCs w:val="12"/>
                    </w:rPr>
                  </w:pPr>
                  <w:r w:rsidRPr="00C8BDAA">
                    <w:rPr>
                      <w:rFonts w:cs="Calibri"/>
                      <w:sz w:val="12"/>
                      <w:szCs w:val="12"/>
                    </w:rPr>
                    <w:t xml:space="preserve">17 out of 23 </w:t>
                  </w:r>
                  <w:proofErr w:type="spellStart"/>
                  <w:r w:rsidRPr="00C8BDAA">
                    <w:rPr>
                      <w:rFonts w:cs="Calibri"/>
                      <w:sz w:val="12"/>
                      <w:szCs w:val="12"/>
                    </w:rPr>
                    <w:t>chn</w:t>
                  </w:r>
                  <w:proofErr w:type="spellEnd"/>
                  <w:r w:rsidRPr="00C8BDAA">
                    <w:rPr>
                      <w:rFonts w:cs="Calibri"/>
                      <w:sz w:val="12"/>
                      <w:szCs w:val="12"/>
                    </w:rPr>
                    <w:t xml:space="preserve"> passed their phonic screening (in Y1 or Y2) average improvement in sounds 8.3</w:t>
                  </w:r>
                </w:p>
                <w:p w14:paraId="207E209C" w14:textId="37FE4572" w:rsidR="00C8BDAA" w:rsidRDefault="00C8BDAA" w:rsidP="00C8BDAA">
                  <w:pPr>
                    <w:rPr>
                      <w:rFonts w:cs="Calibri"/>
                      <w:sz w:val="12"/>
                      <w:szCs w:val="12"/>
                    </w:rPr>
                  </w:pPr>
                  <w:r w:rsidRPr="00C8BDAA">
                    <w:rPr>
                      <w:rFonts w:cs="Calibri"/>
                      <w:sz w:val="12"/>
                      <w:szCs w:val="12"/>
                    </w:rPr>
                    <w:lastRenderedPageBreak/>
                    <w:t xml:space="preserve">For those that did not pass, their average score increase was 5.5 sounds </w:t>
                  </w:r>
                </w:p>
              </w:tc>
            </w:tr>
            <w:tr w:rsidR="00C8BDAA" w14:paraId="2E9EE53C" w14:textId="77777777" w:rsidTr="00C8BDAA">
              <w:trPr>
                <w:trHeight w:val="255"/>
              </w:trPr>
              <w:tc>
                <w:tcPr>
                  <w:tcW w:w="867" w:type="dxa"/>
                  <w:tcBorders>
                    <w:top w:val="single" w:sz="8" w:space="0" w:color="auto"/>
                    <w:left w:val="single" w:sz="8" w:space="0" w:color="auto"/>
                    <w:bottom w:val="single" w:sz="8" w:space="0" w:color="auto"/>
                    <w:right w:val="single" w:sz="8" w:space="0" w:color="auto"/>
                  </w:tcBorders>
                </w:tcPr>
                <w:p w14:paraId="5F8E0AC0" w14:textId="3B38B798" w:rsidR="00C8BDAA" w:rsidRDefault="00C8BDAA" w:rsidP="00C8BDAA">
                  <w:pPr>
                    <w:rPr>
                      <w:rFonts w:cs="Calibri"/>
                      <w:b/>
                      <w:bCs/>
                      <w:sz w:val="12"/>
                      <w:szCs w:val="12"/>
                    </w:rPr>
                  </w:pPr>
                  <w:r w:rsidRPr="00C8BDAA">
                    <w:rPr>
                      <w:rFonts w:cs="Calibri"/>
                      <w:b/>
                      <w:bCs/>
                      <w:sz w:val="12"/>
                      <w:szCs w:val="12"/>
                    </w:rPr>
                    <w:lastRenderedPageBreak/>
                    <w:t>EYFS ELG catch-up</w:t>
                  </w:r>
                </w:p>
              </w:tc>
              <w:tc>
                <w:tcPr>
                  <w:tcW w:w="585" w:type="dxa"/>
                  <w:tcBorders>
                    <w:top w:val="single" w:sz="8" w:space="0" w:color="auto"/>
                    <w:left w:val="single" w:sz="8" w:space="0" w:color="auto"/>
                    <w:bottom w:val="single" w:sz="8" w:space="0" w:color="auto"/>
                    <w:right w:val="single" w:sz="8" w:space="0" w:color="auto"/>
                  </w:tcBorders>
                </w:tcPr>
                <w:p w14:paraId="692A8520" w14:textId="1797D112" w:rsidR="00C8BDAA" w:rsidRDefault="00C8BDAA" w:rsidP="00C8BDAA">
                  <w:pPr>
                    <w:rPr>
                      <w:rFonts w:cs="Calibri"/>
                      <w:sz w:val="12"/>
                      <w:szCs w:val="12"/>
                    </w:rPr>
                  </w:pPr>
                  <w:r w:rsidRPr="00C8BDAA">
                    <w:rPr>
                      <w:rFonts w:cs="Calibri"/>
                      <w:sz w:val="12"/>
                      <w:szCs w:val="12"/>
                    </w:rPr>
                    <w:t>18</w:t>
                  </w:r>
                </w:p>
              </w:tc>
              <w:tc>
                <w:tcPr>
                  <w:tcW w:w="1153" w:type="dxa"/>
                  <w:tcBorders>
                    <w:top w:val="single" w:sz="8" w:space="0" w:color="auto"/>
                    <w:left w:val="single" w:sz="8" w:space="0" w:color="auto"/>
                    <w:bottom w:val="single" w:sz="8" w:space="0" w:color="auto"/>
                    <w:right w:val="single" w:sz="8" w:space="0" w:color="auto"/>
                  </w:tcBorders>
                </w:tcPr>
                <w:p w14:paraId="6665E62A" w14:textId="22B4036E" w:rsidR="00C8BDAA" w:rsidRDefault="00C8BDAA" w:rsidP="00C8BDAA">
                  <w:pPr>
                    <w:rPr>
                      <w:rFonts w:cs="Calibri"/>
                      <w:sz w:val="12"/>
                      <w:szCs w:val="12"/>
                    </w:rPr>
                  </w:pPr>
                  <w:r w:rsidRPr="00C8BDAA">
                    <w:rPr>
                      <w:rFonts w:cs="Calibri"/>
                      <w:sz w:val="12"/>
                      <w:szCs w:val="12"/>
                    </w:rPr>
                    <w:t>5 PPG pupils: 2 achieved GLD and 3 passed in speaking and listening</w:t>
                  </w:r>
                </w:p>
              </w:tc>
            </w:tr>
          </w:tbl>
          <w:p w14:paraId="568D7FDD" w14:textId="558E204D" w:rsidR="003B7A5E" w:rsidRPr="002027FA" w:rsidRDefault="003B7A5E" w:rsidP="00C8BDAA">
            <w:pPr>
              <w:spacing w:after="245" w:line="272" w:lineRule="atLeast"/>
              <w:rPr>
                <w:rFonts w:eastAsia="Times New Roman" w:cs="Tahoma"/>
                <w:lang w:eastAsia="en-GB"/>
              </w:rPr>
            </w:pPr>
          </w:p>
        </w:tc>
      </w:tr>
      <w:tr w:rsidR="00130714" w:rsidRPr="00F70B5D" w14:paraId="2E4F7849" w14:textId="77777777" w:rsidTr="10EB84D1">
        <w:tc>
          <w:tcPr>
            <w:tcW w:w="15285" w:type="dxa"/>
            <w:gridSpan w:val="9"/>
            <w:shd w:val="clear" w:color="auto" w:fill="auto"/>
          </w:tcPr>
          <w:p w14:paraId="7B538214" w14:textId="77777777" w:rsidR="00130714" w:rsidRPr="00690648" w:rsidRDefault="00130714" w:rsidP="005A609C">
            <w:pPr>
              <w:spacing w:after="245" w:line="272" w:lineRule="atLeast"/>
              <w:rPr>
                <w:b/>
                <w:color w:val="76923C" w:themeColor="accent3" w:themeShade="BF"/>
                <w:sz w:val="40"/>
                <w:szCs w:val="40"/>
                <w:u w:val="single"/>
              </w:rPr>
            </w:pPr>
            <w:r w:rsidRPr="00690648">
              <w:rPr>
                <w:b/>
                <w:color w:val="76923C" w:themeColor="accent3" w:themeShade="BF"/>
                <w:sz w:val="40"/>
                <w:szCs w:val="40"/>
                <w:u w:val="single"/>
              </w:rPr>
              <w:lastRenderedPageBreak/>
              <w:t>END OF YEAR REVIEW</w:t>
            </w:r>
          </w:p>
          <w:p w14:paraId="4DB2265C" w14:textId="77777777" w:rsidR="00130714" w:rsidRPr="00690648" w:rsidRDefault="00130714" w:rsidP="00F6085F">
            <w:pPr>
              <w:numPr>
                <w:ilvl w:val="0"/>
                <w:numId w:val="9"/>
              </w:numPr>
              <w:spacing w:after="0" w:line="272" w:lineRule="atLeast"/>
              <w:rPr>
                <w:rFonts w:eastAsia="Times New Roman" w:cs="Tahoma"/>
                <w:b/>
                <w:color w:val="76923C" w:themeColor="accent3" w:themeShade="BF"/>
                <w:lang w:eastAsia="en-GB"/>
              </w:rPr>
            </w:pPr>
            <w:r w:rsidRPr="00690648">
              <w:rPr>
                <w:rFonts w:eastAsia="Times New Roman" w:cs="Tahoma"/>
                <w:b/>
                <w:color w:val="76923C" w:themeColor="accent3" w:themeShade="BF"/>
                <w:lang w:eastAsia="en-GB"/>
              </w:rPr>
              <w:t xml:space="preserve">Increase opportunities to develop leadership, </w:t>
            </w:r>
            <w:proofErr w:type="spellStart"/>
            <w:r w:rsidRPr="00690648">
              <w:rPr>
                <w:rFonts w:eastAsia="Times New Roman" w:cs="Tahoma"/>
                <w:b/>
                <w:color w:val="76923C" w:themeColor="accent3" w:themeShade="BF"/>
                <w:lang w:eastAsia="en-GB"/>
              </w:rPr>
              <w:t xml:space="preserve">self </w:t>
            </w:r>
            <w:proofErr w:type="gramStart"/>
            <w:r w:rsidRPr="00690648">
              <w:rPr>
                <w:rFonts w:eastAsia="Times New Roman" w:cs="Tahoma"/>
                <w:b/>
                <w:color w:val="76923C" w:themeColor="accent3" w:themeShade="BF"/>
                <w:lang w:eastAsia="en-GB"/>
              </w:rPr>
              <w:t>esteem</w:t>
            </w:r>
            <w:proofErr w:type="spellEnd"/>
            <w:proofErr w:type="gramEnd"/>
            <w:r w:rsidRPr="00690648">
              <w:rPr>
                <w:rFonts w:eastAsia="Times New Roman" w:cs="Tahoma"/>
                <w:b/>
                <w:color w:val="76923C" w:themeColor="accent3" w:themeShade="BF"/>
                <w:lang w:eastAsia="en-GB"/>
              </w:rPr>
              <w:t xml:space="preserve"> and independence skills</w:t>
            </w:r>
          </w:p>
          <w:p w14:paraId="4676833E" w14:textId="77777777" w:rsidR="00690648" w:rsidRPr="00F6085F" w:rsidRDefault="00690648" w:rsidP="00F6085F">
            <w:pPr>
              <w:spacing w:after="0" w:line="272" w:lineRule="atLeast"/>
              <w:rPr>
                <w:rFonts w:eastAsia="Times New Roman" w:cs="Tahoma"/>
                <w:color w:val="4F6228" w:themeColor="accent3" w:themeShade="80"/>
                <w:lang w:eastAsia="en-GB"/>
              </w:rPr>
            </w:pPr>
          </w:p>
          <w:p w14:paraId="4B95C9F9" w14:textId="77777777" w:rsidR="00130714" w:rsidRPr="009E1FDF" w:rsidRDefault="00130714" w:rsidP="00F6085F">
            <w:pPr>
              <w:numPr>
                <w:ilvl w:val="0"/>
                <w:numId w:val="9"/>
              </w:numPr>
              <w:spacing w:after="0" w:line="272" w:lineRule="atLeast"/>
              <w:rPr>
                <w:b/>
                <w:color w:val="76923C" w:themeColor="accent3" w:themeShade="BF"/>
              </w:rPr>
            </w:pPr>
            <w:r w:rsidRPr="00690648">
              <w:rPr>
                <w:rFonts w:eastAsia="Times New Roman" w:cs="Tahoma"/>
                <w:b/>
                <w:color w:val="76923C" w:themeColor="accent3" w:themeShade="BF"/>
                <w:lang w:eastAsia="en-GB"/>
              </w:rPr>
              <w:t>Ensure equality of access to cultural capital activities</w:t>
            </w:r>
          </w:p>
          <w:tbl>
            <w:tblPr>
              <w:tblStyle w:val="TableGrid"/>
              <w:tblW w:w="0" w:type="auto"/>
              <w:tblInd w:w="360" w:type="dxa"/>
              <w:tblLook w:val="04A0" w:firstRow="1" w:lastRow="0" w:firstColumn="1" w:lastColumn="0" w:noHBand="0" w:noVBand="1"/>
            </w:tblPr>
            <w:tblGrid>
              <w:gridCol w:w="3758"/>
              <w:gridCol w:w="1879"/>
              <w:gridCol w:w="1879"/>
              <w:gridCol w:w="1879"/>
              <w:gridCol w:w="1879"/>
              <w:gridCol w:w="1712"/>
              <w:gridCol w:w="1713"/>
            </w:tblGrid>
            <w:tr w:rsidR="00E846FC" w14:paraId="68ADACDB" w14:textId="77777777" w:rsidTr="00E846FC">
              <w:tc>
                <w:tcPr>
                  <w:tcW w:w="3758" w:type="dxa"/>
                </w:tcPr>
                <w:p w14:paraId="4C72373D" w14:textId="77777777" w:rsidR="00E846FC" w:rsidRPr="00E846FC" w:rsidRDefault="00E846FC" w:rsidP="009E1FDF">
                  <w:pPr>
                    <w:spacing w:after="0" w:line="272" w:lineRule="atLeast"/>
                    <w:rPr>
                      <w:b/>
                    </w:rPr>
                  </w:pPr>
                </w:p>
              </w:tc>
              <w:tc>
                <w:tcPr>
                  <w:tcW w:w="3758" w:type="dxa"/>
                  <w:gridSpan w:val="2"/>
                </w:tcPr>
                <w:p w14:paraId="54BDFA92" w14:textId="77777777" w:rsidR="00E846FC" w:rsidRPr="00E846FC" w:rsidRDefault="00E846FC" w:rsidP="009E1FDF">
                  <w:pPr>
                    <w:spacing w:after="0" w:line="272" w:lineRule="atLeast"/>
                    <w:rPr>
                      <w:b/>
                    </w:rPr>
                  </w:pPr>
                  <w:r w:rsidRPr="00E846FC">
                    <w:rPr>
                      <w:b/>
                    </w:rPr>
                    <w:t>Attendance of clubs</w:t>
                  </w:r>
                </w:p>
              </w:tc>
              <w:tc>
                <w:tcPr>
                  <w:tcW w:w="3758" w:type="dxa"/>
                  <w:gridSpan w:val="2"/>
                </w:tcPr>
                <w:p w14:paraId="1742A3F5" w14:textId="77777777" w:rsidR="00E846FC" w:rsidRPr="00E846FC" w:rsidRDefault="00E846FC" w:rsidP="009E1FDF">
                  <w:pPr>
                    <w:spacing w:after="0" w:line="272" w:lineRule="atLeast"/>
                    <w:rPr>
                      <w:b/>
                    </w:rPr>
                  </w:pPr>
                  <w:r w:rsidRPr="00E846FC">
                    <w:rPr>
                      <w:b/>
                    </w:rPr>
                    <w:t xml:space="preserve">Attendance of trips </w:t>
                  </w:r>
                </w:p>
              </w:tc>
              <w:tc>
                <w:tcPr>
                  <w:tcW w:w="3425" w:type="dxa"/>
                  <w:gridSpan w:val="2"/>
                </w:tcPr>
                <w:p w14:paraId="7298BD93" w14:textId="77777777" w:rsidR="00E846FC" w:rsidRPr="00E846FC" w:rsidRDefault="00E846FC" w:rsidP="009E1FDF">
                  <w:pPr>
                    <w:spacing w:after="0" w:line="272" w:lineRule="atLeast"/>
                    <w:rPr>
                      <w:b/>
                    </w:rPr>
                  </w:pPr>
                  <w:r w:rsidRPr="00E846FC">
                    <w:rPr>
                      <w:b/>
                    </w:rPr>
                    <w:t>Attendance of residential</w:t>
                  </w:r>
                  <w:r w:rsidR="00F53F6A">
                    <w:rPr>
                      <w:b/>
                    </w:rPr>
                    <w:t xml:space="preserve"> trips</w:t>
                  </w:r>
                </w:p>
              </w:tc>
            </w:tr>
            <w:tr w:rsidR="00E846FC" w:rsidRPr="00E846FC" w14:paraId="789B972F" w14:textId="77777777" w:rsidTr="00AD17B4">
              <w:tc>
                <w:tcPr>
                  <w:tcW w:w="3758" w:type="dxa"/>
                </w:tcPr>
                <w:p w14:paraId="69CD4285" w14:textId="77777777" w:rsidR="00E846FC" w:rsidRPr="00E846FC" w:rsidRDefault="00E846FC" w:rsidP="009E1FDF">
                  <w:pPr>
                    <w:spacing w:after="0" w:line="272" w:lineRule="atLeast"/>
                  </w:pPr>
                </w:p>
              </w:tc>
              <w:tc>
                <w:tcPr>
                  <w:tcW w:w="1879" w:type="dxa"/>
                </w:tcPr>
                <w:p w14:paraId="027DD6EA" w14:textId="77777777" w:rsidR="00E846FC" w:rsidRPr="00E846FC" w:rsidRDefault="00E846FC" w:rsidP="009E1FDF">
                  <w:pPr>
                    <w:spacing w:after="0" w:line="272" w:lineRule="atLeast"/>
                  </w:pPr>
                </w:p>
              </w:tc>
              <w:tc>
                <w:tcPr>
                  <w:tcW w:w="1879" w:type="dxa"/>
                </w:tcPr>
                <w:p w14:paraId="30AA8662" w14:textId="77777777" w:rsidR="00E846FC" w:rsidRPr="00E846FC" w:rsidRDefault="00E846FC" w:rsidP="00E846FC">
                  <w:pPr>
                    <w:spacing w:after="0" w:line="272" w:lineRule="atLeast"/>
                  </w:pPr>
                </w:p>
              </w:tc>
              <w:tc>
                <w:tcPr>
                  <w:tcW w:w="1879" w:type="dxa"/>
                </w:tcPr>
                <w:p w14:paraId="18F21A00" w14:textId="77777777" w:rsidR="00E846FC" w:rsidRPr="00E846FC" w:rsidRDefault="00E846FC" w:rsidP="00AD17B4">
                  <w:pPr>
                    <w:spacing w:after="0" w:line="272" w:lineRule="atLeast"/>
                  </w:pPr>
                </w:p>
              </w:tc>
              <w:tc>
                <w:tcPr>
                  <w:tcW w:w="1879" w:type="dxa"/>
                </w:tcPr>
                <w:p w14:paraId="1ADC258E" w14:textId="77777777" w:rsidR="00E846FC" w:rsidRPr="00E846FC" w:rsidRDefault="00E846FC" w:rsidP="00AD17B4">
                  <w:pPr>
                    <w:spacing w:after="0" w:line="272" w:lineRule="atLeast"/>
                  </w:pPr>
                </w:p>
              </w:tc>
              <w:tc>
                <w:tcPr>
                  <w:tcW w:w="1712" w:type="dxa"/>
                </w:tcPr>
                <w:p w14:paraId="0A996ADE" w14:textId="77777777" w:rsidR="00E846FC" w:rsidRPr="00E846FC" w:rsidRDefault="00E846FC" w:rsidP="00AD17B4">
                  <w:pPr>
                    <w:spacing w:after="0" w:line="272" w:lineRule="atLeast"/>
                  </w:pPr>
                </w:p>
              </w:tc>
              <w:tc>
                <w:tcPr>
                  <w:tcW w:w="1713" w:type="dxa"/>
                </w:tcPr>
                <w:p w14:paraId="3AA5758E" w14:textId="77777777" w:rsidR="00E846FC" w:rsidRPr="00E846FC" w:rsidRDefault="00E846FC" w:rsidP="00AD17B4">
                  <w:pPr>
                    <w:spacing w:after="0" w:line="272" w:lineRule="atLeast"/>
                  </w:pPr>
                </w:p>
              </w:tc>
            </w:tr>
            <w:tr w:rsidR="00E846FC" w14:paraId="7D711D2B" w14:textId="77777777" w:rsidTr="00AD17B4">
              <w:tc>
                <w:tcPr>
                  <w:tcW w:w="3758" w:type="dxa"/>
                </w:tcPr>
                <w:p w14:paraId="0403D4AC" w14:textId="77777777" w:rsidR="00E846FC" w:rsidRPr="00E846FC" w:rsidRDefault="00E846FC" w:rsidP="009E1FDF">
                  <w:pPr>
                    <w:spacing w:after="0" w:line="272" w:lineRule="atLeast"/>
                  </w:pPr>
                </w:p>
              </w:tc>
              <w:tc>
                <w:tcPr>
                  <w:tcW w:w="1879" w:type="dxa"/>
                </w:tcPr>
                <w:p w14:paraId="220281DC" w14:textId="77777777" w:rsidR="00E846FC" w:rsidRPr="00E846FC" w:rsidRDefault="00E846FC" w:rsidP="009E1FDF">
                  <w:pPr>
                    <w:spacing w:after="0" w:line="272" w:lineRule="atLeast"/>
                  </w:pPr>
                </w:p>
              </w:tc>
              <w:tc>
                <w:tcPr>
                  <w:tcW w:w="1879" w:type="dxa"/>
                </w:tcPr>
                <w:p w14:paraId="553C9150" w14:textId="77777777" w:rsidR="00E846FC" w:rsidRPr="00E846FC" w:rsidRDefault="00E846FC" w:rsidP="009E1FDF">
                  <w:pPr>
                    <w:spacing w:after="0" w:line="272" w:lineRule="atLeast"/>
                  </w:pPr>
                </w:p>
              </w:tc>
              <w:tc>
                <w:tcPr>
                  <w:tcW w:w="1879" w:type="dxa"/>
                </w:tcPr>
                <w:p w14:paraId="0F9F9357" w14:textId="77777777" w:rsidR="00E846FC" w:rsidRPr="00E846FC" w:rsidRDefault="00E846FC" w:rsidP="009E1FDF">
                  <w:pPr>
                    <w:spacing w:after="0" w:line="272" w:lineRule="atLeast"/>
                  </w:pPr>
                </w:p>
              </w:tc>
              <w:tc>
                <w:tcPr>
                  <w:tcW w:w="1879" w:type="dxa"/>
                </w:tcPr>
                <w:p w14:paraId="77E42BF2" w14:textId="77777777" w:rsidR="00E846FC" w:rsidRPr="00E846FC" w:rsidRDefault="00E846FC" w:rsidP="009E1FDF">
                  <w:pPr>
                    <w:spacing w:after="0" w:line="272" w:lineRule="atLeast"/>
                  </w:pPr>
                </w:p>
              </w:tc>
              <w:tc>
                <w:tcPr>
                  <w:tcW w:w="1712" w:type="dxa"/>
                </w:tcPr>
                <w:p w14:paraId="0776DDBA" w14:textId="77777777" w:rsidR="00E846FC" w:rsidRPr="00E846FC" w:rsidRDefault="00E846FC" w:rsidP="009E1FDF">
                  <w:pPr>
                    <w:spacing w:after="0" w:line="272" w:lineRule="atLeast"/>
                  </w:pPr>
                </w:p>
              </w:tc>
              <w:tc>
                <w:tcPr>
                  <w:tcW w:w="1713" w:type="dxa"/>
                </w:tcPr>
                <w:p w14:paraId="7624D0F4" w14:textId="77777777" w:rsidR="00E846FC" w:rsidRPr="00E846FC" w:rsidRDefault="00E846FC" w:rsidP="009E1FDF">
                  <w:pPr>
                    <w:spacing w:after="0" w:line="272" w:lineRule="atLeast"/>
                  </w:pPr>
                </w:p>
              </w:tc>
            </w:tr>
            <w:tr w:rsidR="00E846FC" w14:paraId="0F71E474" w14:textId="77777777" w:rsidTr="00AD17B4">
              <w:tc>
                <w:tcPr>
                  <w:tcW w:w="3758" w:type="dxa"/>
                </w:tcPr>
                <w:p w14:paraId="7778F6A0" w14:textId="77777777" w:rsidR="00E846FC" w:rsidRPr="00E846FC" w:rsidRDefault="00E846FC" w:rsidP="009E1FDF">
                  <w:pPr>
                    <w:spacing w:after="0" w:line="272" w:lineRule="atLeast"/>
                  </w:pPr>
                </w:p>
              </w:tc>
              <w:tc>
                <w:tcPr>
                  <w:tcW w:w="1879" w:type="dxa"/>
                </w:tcPr>
                <w:p w14:paraId="769A49A3" w14:textId="77777777" w:rsidR="00E846FC" w:rsidRPr="00E846FC" w:rsidRDefault="00E846FC" w:rsidP="009E1FDF">
                  <w:pPr>
                    <w:spacing w:after="0" w:line="272" w:lineRule="atLeast"/>
                  </w:pPr>
                </w:p>
              </w:tc>
              <w:tc>
                <w:tcPr>
                  <w:tcW w:w="1879" w:type="dxa"/>
                </w:tcPr>
                <w:p w14:paraId="1807F99D" w14:textId="77777777" w:rsidR="00E846FC" w:rsidRPr="00E846FC" w:rsidRDefault="00E846FC" w:rsidP="009E1FDF">
                  <w:pPr>
                    <w:spacing w:after="0" w:line="272" w:lineRule="atLeast"/>
                  </w:pPr>
                </w:p>
              </w:tc>
              <w:tc>
                <w:tcPr>
                  <w:tcW w:w="1879" w:type="dxa"/>
                </w:tcPr>
                <w:p w14:paraId="04FFB835" w14:textId="77777777" w:rsidR="00E846FC" w:rsidRPr="00E846FC" w:rsidRDefault="00E846FC" w:rsidP="009E1FDF">
                  <w:pPr>
                    <w:spacing w:after="0" w:line="272" w:lineRule="atLeast"/>
                  </w:pPr>
                </w:p>
              </w:tc>
              <w:tc>
                <w:tcPr>
                  <w:tcW w:w="1879" w:type="dxa"/>
                </w:tcPr>
                <w:p w14:paraId="614A7742" w14:textId="77777777" w:rsidR="00E846FC" w:rsidRPr="00E846FC" w:rsidRDefault="00E846FC" w:rsidP="009E1FDF">
                  <w:pPr>
                    <w:spacing w:after="0" w:line="272" w:lineRule="atLeast"/>
                  </w:pPr>
                </w:p>
              </w:tc>
              <w:tc>
                <w:tcPr>
                  <w:tcW w:w="1712" w:type="dxa"/>
                </w:tcPr>
                <w:p w14:paraId="00CE0D0D" w14:textId="77777777" w:rsidR="00E846FC" w:rsidRPr="00E846FC" w:rsidRDefault="00E846FC" w:rsidP="009E1FDF">
                  <w:pPr>
                    <w:spacing w:after="0" w:line="272" w:lineRule="atLeast"/>
                  </w:pPr>
                </w:p>
              </w:tc>
              <w:tc>
                <w:tcPr>
                  <w:tcW w:w="1713" w:type="dxa"/>
                </w:tcPr>
                <w:p w14:paraId="7BD758AD" w14:textId="77777777" w:rsidR="00E846FC" w:rsidRPr="00E846FC" w:rsidRDefault="00E846FC" w:rsidP="009E1FDF">
                  <w:pPr>
                    <w:spacing w:after="0" w:line="272" w:lineRule="atLeast"/>
                  </w:pPr>
                </w:p>
              </w:tc>
            </w:tr>
          </w:tbl>
          <w:p w14:paraId="1F56020C" w14:textId="77777777" w:rsidR="00F6085F" w:rsidRPr="00F6085F" w:rsidRDefault="00F6085F" w:rsidP="00F6085F">
            <w:pPr>
              <w:spacing w:after="0" w:line="272" w:lineRule="atLeast"/>
              <w:rPr>
                <w:color w:val="4F6228" w:themeColor="accent3" w:themeShade="80"/>
              </w:rPr>
            </w:pPr>
          </w:p>
          <w:p w14:paraId="419939E9" w14:textId="77777777" w:rsidR="00F6085F" w:rsidRPr="00690648" w:rsidRDefault="00F6085F" w:rsidP="00F6085F">
            <w:pPr>
              <w:spacing w:after="0" w:line="272" w:lineRule="atLeast"/>
            </w:pPr>
            <w:r w:rsidRPr="00690648">
              <w:t xml:space="preserve"> </w:t>
            </w:r>
          </w:p>
        </w:tc>
      </w:tr>
    </w:tbl>
    <w:p w14:paraId="39C65DCA" w14:textId="77777777" w:rsidR="00EE5C5D" w:rsidRPr="00F70B5D" w:rsidRDefault="00EE5C5D" w:rsidP="00645FDD">
      <w:pPr>
        <w:shd w:val="clear" w:color="auto" w:fill="FFFFFF"/>
        <w:spacing w:after="245" w:line="272" w:lineRule="atLeast"/>
        <w:rPr>
          <w:rFonts w:ascii="Trebuchet MS" w:eastAsia="Times New Roman" w:hAnsi="Trebuchet MS" w:cs="Tahoma"/>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532"/>
        <w:gridCol w:w="1610"/>
        <w:gridCol w:w="1691"/>
        <w:gridCol w:w="868"/>
        <w:gridCol w:w="944"/>
        <w:gridCol w:w="1389"/>
        <w:gridCol w:w="932"/>
        <w:gridCol w:w="436"/>
        <w:gridCol w:w="6043"/>
      </w:tblGrid>
      <w:tr w:rsidR="003B7A5E" w:rsidRPr="00146754" w14:paraId="0C89EB08" w14:textId="77777777" w:rsidTr="10EB84D1">
        <w:tc>
          <w:tcPr>
            <w:tcW w:w="943" w:type="dxa"/>
            <w:shd w:val="clear" w:color="auto" w:fill="8064A2" w:themeFill="accent4"/>
          </w:tcPr>
          <w:p w14:paraId="0A08DCFC" w14:textId="77777777" w:rsidR="003B7A5E" w:rsidRPr="00146754" w:rsidRDefault="003B7A5E" w:rsidP="005A609C">
            <w:pPr>
              <w:spacing w:after="245" w:line="272" w:lineRule="atLeast"/>
              <w:rPr>
                <w:rFonts w:eastAsia="Times New Roman" w:cs="Tahoma"/>
                <w:b/>
                <w:color w:val="FFFFFF"/>
                <w:sz w:val="24"/>
                <w:lang w:eastAsia="en-GB"/>
              </w:rPr>
            </w:pPr>
          </w:p>
        </w:tc>
        <w:tc>
          <w:tcPr>
            <w:tcW w:w="14647" w:type="dxa"/>
            <w:gridSpan w:val="9"/>
            <w:shd w:val="clear" w:color="auto" w:fill="8064A2" w:themeFill="accent4"/>
          </w:tcPr>
          <w:p w14:paraId="111277C8" w14:textId="77777777" w:rsidR="003B7A5E" w:rsidRPr="00146754" w:rsidRDefault="003B7A5E" w:rsidP="005A609C">
            <w:pPr>
              <w:spacing w:after="245" w:line="272" w:lineRule="atLeast"/>
              <w:rPr>
                <w:rFonts w:eastAsia="Times New Roman" w:cs="Tahoma"/>
                <w:b/>
                <w:color w:val="FFFFFF"/>
                <w:lang w:eastAsia="en-GB"/>
              </w:rPr>
            </w:pPr>
            <w:r w:rsidRPr="00146754">
              <w:rPr>
                <w:rFonts w:eastAsia="Times New Roman" w:cs="Tahoma"/>
                <w:b/>
                <w:color w:val="FFFFFF"/>
                <w:sz w:val="24"/>
                <w:lang w:eastAsia="en-GB"/>
              </w:rPr>
              <w:t>Priority 3: Attendance and Welfare</w:t>
            </w:r>
          </w:p>
        </w:tc>
      </w:tr>
      <w:tr w:rsidR="003727B9" w:rsidRPr="00F70B5D" w14:paraId="4E37248E" w14:textId="77777777" w:rsidTr="10EB84D1">
        <w:tc>
          <w:tcPr>
            <w:tcW w:w="1487" w:type="dxa"/>
            <w:gridSpan w:val="2"/>
            <w:shd w:val="clear" w:color="auto" w:fill="D9D9D9" w:themeFill="background1" w:themeFillShade="D9"/>
          </w:tcPr>
          <w:p w14:paraId="220A4E4D"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Objective</w:t>
            </w:r>
          </w:p>
        </w:tc>
        <w:tc>
          <w:tcPr>
            <w:tcW w:w="1619" w:type="dxa"/>
            <w:shd w:val="clear" w:color="auto" w:fill="D9D9D9" w:themeFill="background1" w:themeFillShade="D9"/>
          </w:tcPr>
          <w:p w14:paraId="006AA2E3"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Why?</w:t>
            </w:r>
          </w:p>
        </w:tc>
        <w:tc>
          <w:tcPr>
            <w:tcW w:w="1598" w:type="dxa"/>
            <w:shd w:val="clear" w:color="auto" w:fill="D9D9D9" w:themeFill="background1" w:themeFillShade="D9"/>
          </w:tcPr>
          <w:p w14:paraId="15F799D0"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Action</w:t>
            </w:r>
          </w:p>
        </w:tc>
        <w:tc>
          <w:tcPr>
            <w:tcW w:w="877" w:type="dxa"/>
            <w:shd w:val="clear" w:color="auto" w:fill="D9D9D9" w:themeFill="background1" w:themeFillShade="D9"/>
          </w:tcPr>
          <w:p w14:paraId="56D46EA5" w14:textId="77777777" w:rsidR="003B7A5E" w:rsidRPr="00F70B5D" w:rsidRDefault="003B7A5E" w:rsidP="005A609C">
            <w:pPr>
              <w:spacing w:after="245" w:line="272" w:lineRule="atLeast"/>
              <w:rPr>
                <w:rFonts w:eastAsia="Times New Roman" w:cs="Tahoma"/>
                <w:lang w:eastAsia="en-GB"/>
              </w:rPr>
            </w:pPr>
            <w:r>
              <w:rPr>
                <w:rFonts w:eastAsia="Times New Roman" w:cs="Tahoma"/>
                <w:lang w:eastAsia="en-GB"/>
              </w:rPr>
              <w:t>Who?</w:t>
            </w:r>
          </w:p>
        </w:tc>
        <w:tc>
          <w:tcPr>
            <w:tcW w:w="857" w:type="dxa"/>
            <w:shd w:val="clear" w:color="auto" w:fill="D9D9D9" w:themeFill="background1" w:themeFillShade="D9"/>
          </w:tcPr>
          <w:p w14:paraId="2EA58A1E"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Cost</w:t>
            </w:r>
          </w:p>
        </w:tc>
        <w:tc>
          <w:tcPr>
            <w:tcW w:w="1402" w:type="dxa"/>
            <w:shd w:val="clear" w:color="auto" w:fill="D9D9D9" w:themeFill="background1" w:themeFillShade="D9"/>
          </w:tcPr>
          <w:p w14:paraId="1FB07EB6"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Research Link</w:t>
            </w:r>
          </w:p>
        </w:tc>
        <w:tc>
          <w:tcPr>
            <w:tcW w:w="1199" w:type="dxa"/>
            <w:gridSpan w:val="2"/>
            <w:shd w:val="clear" w:color="auto" w:fill="D9D9D9" w:themeFill="background1" w:themeFillShade="D9"/>
          </w:tcPr>
          <w:p w14:paraId="50F9CF7A"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t>SDP Link</w:t>
            </w:r>
          </w:p>
        </w:tc>
        <w:tc>
          <w:tcPr>
            <w:tcW w:w="6551" w:type="dxa"/>
            <w:shd w:val="clear" w:color="auto" w:fill="D9D9D9" w:themeFill="background1" w:themeFillShade="D9"/>
          </w:tcPr>
          <w:p w14:paraId="1A99607A" w14:textId="77777777" w:rsidR="003B7A5E" w:rsidRDefault="003B7A5E" w:rsidP="005A609C">
            <w:pPr>
              <w:spacing w:after="245" w:line="272" w:lineRule="atLeast"/>
              <w:rPr>
                <w:rFonts w:eastAsia="Times New Roman" w:cs="Tahoma"/>
                <w:lang w:eastAsia="en-GB"/>
              </w:rPr>
            </w:pPr>
            <w:r w:rsidRPr="00F70B5D">
              <w:rPr>
                <w:rFonts w:eastAsia="Times New Roman" w:cs="Tahoma"/>
                <w:lang w:eastAsia="en-GB"/>
              </w:rPr>
              <w:t>Impact / Review</w:t>
            </w:r>
            <w:r>
              <w:rPr>
                <w:rFonts w:eastAsia="Times New Roman" w:cs="Tahoma"/>
                <w:lang w:eastAsia="en-GB"/>
              </w:rPr>
              <w:t xml:space="preserve"> </w:t>
            </w:r>
          </w:p>
          <w:p w14:paraId="0916E40B" w14:textId="77777777" w:rsidR="003B7A5E" w:rsidRPr="00F70B5D" w:rsidRDefault="003B7A5E" w:rsidP="005A609C">
            <w:pPr>
              <w:spacing w:after="245" w:line="272" w:lineRule="atLeast"/>
              <w:rPr>
                <w:rFonts w:eastAsia="Times New Roman" w:cs="Tahoma"/>
                <w:lang w:eastAsia="en-GB"/>
              </w:rPr>
            </w:pPr>
          </w:p>
        </w:tc>
      </w:tr>
      <w:tr w:rsidR="003727B9" w:rsidRPr="00F70B5D" w14:paraId="34576F2C" w14:textId="77777777" w:rsidTr="10EB84D1">
        <w:tc>
          <w:tcPr>
            <w:tcW w:w="1487" w:type="dxa"/>
            <w:gridSpan w:val="2"/>
          </w:tcPr>
          <w:p w14:paraId="34823C05" w14:textId="77777777" w:rsidR="000453D2" w:rsidRPr="00782823" w:rsidRDefault="003B7A5E" w:rsidP="00620774">
            <w:pPr>
              <w:spacing w:after="245" w:line="272" w:lineRule="atLeast"/>
              <w:rPr>
                <w:rFonts w:eastAsia="Times New Roman" w:cs="Tahoma"/>
                <w:b/>
                <w:lang w:eastAsia="en-GB"/>
              </w:rPr>
            </w:pPr>
            <w:r w:rsidRPr="00782823">
              <w:rPr>
                <w:rFonts w:eastAsia="Times New Roman" w:cs="Tahoma"/>
                <w:b/>
                <w:lang w:eastAsia="en-GB"/>
              </w:rPr>
              <w:t>Increase PPG attendance and persistent absenteeism from 2018-19</w:t>
            </w:r>
            <w:r w:rsidR="000453D2">
              <w:rPr>
                <w:rFonts w:eastAsia="Times New Roman" w:cs="Tahoma"/>
                <w:b/>
                <w:lang w:eastAsia="en-GB"/>
              </w:rPr>
              <w:t xml:space="preserve"> </w:t>
            </w:r>
            <w:r w:rsidR="000453D2">
              <w:rPr>
                <w:rFonts w:eastAsia="Times New Roman" w:cs="Tahoma"/>
                <w:b/>
                <w:lang w:eastAsia="en-GB"/>
              </w:rPr>
              <w:lastRenderedPageBreak/>
              <w:t>and 2019 - 2020 (Sp2)</w:t>
            </w:r>
          </w:p>
          <w:p w14:paraId="03455CE5" w14:textId="77777777" w:rsidR="003B7A5E" w:rsidRPr="00782823" w:rsidRDefault="003B7A5E" w:rsidP="00620774">
            <w:pPr>
              <w:spacing w:after="245" w:line="272" w:lineRule="atLeast"/>
              <w:rPr>
                <w:i/>
              </w:rPr>
            </w:pPr>
            <w:r w:rsidRPr="00782823">
              <w:rPr>
                <w:i/>
              </w:rPr>
              <w:t>Close the gap between whole cohort and PPG cohort attendance</w:t>
            </w:r>
          </w:p>
          <w:p w14:paraId="17095ED6" w14:textId="77777777" w:rsidR="003B7A5E" w:rsidRPr="00782823" w:rsidRDefault="003B7A5E" w:rsidP="00620774">
            <w:pPr>
              <w:spacing w:after="245" w:line="272" w:lineRule="atLeast"/>
              <w:rPr>
                <w:i/>
              </w:rPr>
            </w:pPr>
            <w:r w:rsidRPr="00782823">
              <w:rPr>
                <w:i/>
              </w:rPr>
              <w:t xml:space="preserve">Ensure that attendance for all pupils is at or above 96% </w:t>
            </w:r>
          </w:p>
          <w:p w14:paraId="5D880093" w14:textId="77777777" w:rsidR="003B7A5E" w:rsidRPr="00782823" w:rsidRDefault="003B7A5E" w:rsidP="00620774">
            <w:pPr>
              <w:spacing w:after="245" w:line="272" w:lineRule="atLeast"/>
              <w:rPr>
                <w:i/>
              </w:rPr>
            </w:pPr>
            <w:r w:rsidRPr="00782823">
              <w:rPr>
                <w:rFonts w:eastAsia="Times New Roman" w:cs="Tahoma"/>
                <w:i/>
                <w:lang w:eastAsia="en-GB"/>
              </w:rPr>
              <w:t xml:space="preserve">PP pupils attend school in line with </w:t>
            </w:r>
            <w:r>
              <w:rPr>
                <w:rFonts w:eastAsia="Times New Roman" w:cs="Tahoma"/>
                <w:i/>
                <w:lang w:eastAsia="en-GB"/>
              </w:rPr>
              <w:t xml:space="preserve">whole </w:t>
            </w:r>
            <w:r w:rsidRPr="00782823">
              <w:rPr>
                <w:rFonts w:eastAsia="Times New Roman" w:cs="Tahoma"/>
                <w:i/>
                <w:lang w:eastAsia="en-GB"/>
              </w:rPr>
              <w:t>school expectations</w:t>
            </w:r>
          </w:p>
        </w:tc>
        <w:tc>
          <w:tcPr>
            <w:tcW w:w="1619" w:type="dxa"/>
          </w:tcPr>
          <w:p w14:paraId="458AE729" w14:textId="77777777" w:rsidR="003B7A5E" w:rsidRPr="0019531F" w:rsidRDefault="003B7A5E" w:rsidP="005A609C">
            <w:pPr>
              <w:spacing w:after="245" w:line="272" w:lineRule="atLeast"/>
              <w:rPr>
                <w:rFonts w:eastAsia="Times New Roman" w:cs="Tahoma"/>
                <w:lang w:eastAsia="en-GB"/>
              </w:rPr>
            </w:pPr>
            <w:r>
              <w:rPr>
                <w:rFonts w:eastAsia="Times New Roman" w:cs="Tahoma"/>
                <w:lang w:eastAsia="en-GB"/>
              </w:rPr>
              <w:lastRenderedPageBreak/>
              <w:t xml:space="preserve">Despite improvements, PPG </w:t>
            </w:r>
            <w:r w:rsidRPr="0019531F">
              <w:rPr>
                <w:rFonts w:eastAsia="Times New Roman" w:cs="Tahoma"/>
                <w:lang w:eastAsia="en-GB"/>
              </w:rPr>
              <w:t xml:space="preserve">attendance is below whole </w:t>
            </w:r>
            <w:proofErr w:type="gramStart"/>
            <w:r w:rsidRPr="0019531F">
              <w:rPr>
                <w:rFonts w:eastAsia="Times New Roman" w:cs="Tahoma"/>
                <w:lang w:eastAsia="en-GB"/>
              </w:rPr>
              <w:t>cohort</w:t>
            </w:r>
            <w:proofErr w:type="gramEnd"/>
            <w:r>
              <w:rPr>
                <w:rFonts w:eastAsia="Times New Roman" w:cs="Tahoma"/>
                <w:lang w:eastAsia="en-GB"/>
              </w:rPr>
              <w:t xml:space="preserve"> and we need to </w:t>
            </w:r>
            <w:r>
              <w:rPr>
                <w:rFonts w:eastAsia="Times New Roman" w:cs="Tahoma"/>
                <w:lang w:eastAsia="en-GB"/>
              </w:rPr>
              <w:lastRenderedPageBreak/>
              <w:t>maximise</w:t>
            </w:r>
            <w:r w:rsidRPr="0019531F">
              <w:rPr>
                <w:rFonts w:eastAsia="Times New Roman" w:cs="Tahoma"/>
                <w:lang w:eastAsia="en-GB"/>
              </w:rPr>
              <w:t xml:space="preserve"> time for learning</w:t>
            </w:r>
          </w:p>
          <w:p w14:paraId="7CD2EEFA" w14:textId="77777777" w:rsidR="003B7A5E" w:rsidRDefault="003B7A5E" w:rsidP="003B6C33">
            <w:pPr>
              <w:spacing w:after="0" w:line="272" w:lineRule="atLeast"/>
              <w:rPr>
                <w:rFonts w:eastAsia="Times New Roman" w:cs="Tahoma"/>
                <w:lang w:eastAsia="en-GB"/>
              </w:rPr>
            </w:pPr>
            <w:r>
              <w:rPr>
                <w:rFonts w:eastAsia="Times New Roman" w:cs="Tahoma"/>
                <w:lang w:eastAsia="en-GB"/>
              </w:rPr>
              <w:t xml:space="preserve">2018-19 PPG = </w:t>
            </w:r>
            <w:r w:rsidRPr="0019531F">
              <w:rPr>
                <w:rFonts w:eastAsia="Times New Roman" w:cs="Tahoma"/>
                <w:lang w:eastAsia="en-GB"/>
              </w:rPr>
              <w:t>93.</w:t>
            </w:r>
            <w:r>
              <w:rPr>
                <w:rFonts w:eastAsia="Times New Roman" w:cs="Tahoma"/>
                <w:lang w:eastAsia="en-GB"/>
              </w:rPr>
              <w:t>63%</w:t>
            </w:r>
          </w:p>
          <w:p w14:paraId="4326D9EB" w14:textId="77777777" w:rsidR="003B7A5E" w:rsidRDefault="003B7A5E" w:rsidP="003B6C33">
            <w:pPr>
              <w:spacing w:after="0" w:line="272" w:lineRule="atLeast"/>
              <w:rPr>
                <w:rFonts w:eastAsia="Times New Roman" w:cs="Tahoma"/>
                <w:lang w:eastAsia="en-GB"/>
              </w:rPr>
            </w:pPr>
            <w:r>
              <w:rPr>
                <w:rFonts w:eastAsia="Times New Roman" w:cs="Tahoma"/>
                <w:lang w:eastAsia="en-GB"/>
              </w:rPr>
              <w:t>PA PPG = 28.5%</w:t>
            </w:r>
          </w:p>
          <w:p w14:paraId="4482D1D4" w14:textId="77777777" w:rsidR="003B7A5E" w:rsidRPr="0019531F" w:rsidRDefault="003B7A5E" w:rsidP="003B6C33">
            <w:pPr>
              <w:spacing w:after="0" w:line="272" w:lineRule="atLeast"/>
              <w:rPr>
                <w:rFonts w:eastAsia="Times New Roman" w:cs="Tahoma"/>
                <w:lang w:eastAsia="en-GB"/>
              </w:rPr>
            </w:pPr>
          </w:p>
          <w:p w14:paraId="69B89A77" w14:textId="77777777" w:rsidR="003B7A5E" w:rsidRDefault="003B7A5E" w:rsidP="003B6C33">
            <w:pPr>
              <w:spacing w:after="0" w:line="272" w:lineRule="atLeast"/>
              <w:rPr>
                <w:rFonts w:eastAsia="Times New Roman" w:cs="Tahoma"/>
                <w:lang w:eastAsia="en-GB"/>
              </w:rPr>
            </w:pPr>
            <w:r w:rsidRPr="0019531F">
              <w:rPr>
                <w:rFonts w:eastAsia="Times New Roman" w:cs="Tahoma"/>
                <w:lang w:eastAsia="en-GB"/>
              </w:rPr>
              <w:t>2017</w:t>
            </w:r>
            <w:r>
              <w:rPr>
                <w:rFonts w:eastAsia="Times New Roman" w:cs="Tahoma"/>
                <w:lang w:eastAsia="en-GB"/>
              </w:rPr>
              <w:t>-18</w:t>
            </w:r>
            <w:r w:rsidRPr="0019531F">
              <w:rPr>
                <w:rFonts w:eastAsia="Times New Roman" w:cs="Tahoma"/>
                <w:lang w:eastAsia="en-GB"/>
              </w:rPr>
              <w:t xml:space="preserve"> </w:t>
            </w:r>
            <w:r>
              <w:rPr>
                <w:rFonts w:eastAsia="Times New Roman" w:cs="Tahoma"/>
                <w:lang w:eastAsia="en-GB"/>
              </w:rPr>
              <w:t xml:space="preserve">PPG = </w:t>
            </w:r>
            <w:r w:rsidRPr="0019531F">
              <w:rPr>
                <w:rFonts w:eastAsia="Times New Roman" w:cs="Tahoma"/>
                <w:lang w:eastAsia="en-GB"/>
              </w:rPr>
              <w:t>92.8</w:t>
            </w:r>
            <w:r>
              <w:rPr>
                <w:rFonts w:eastAsia="Times New Roman" w:cs="Tahoma"/>
                <w:lang w:eastAsia="en-GB"/>
              </w:rPr>
              <w:t>4</w:t>
            </w:r>
            <w:r w:rsidRPr="0019531F">
              <w:rPr>
                <w:rFonts w:eastAsia="Times New Roman" w:cs="Tahoma"/>
                <w:lang w:eastAsia="en-GB"/>
              </w:rPr>
              <w:t>%</w:t>
            </w:r>
          </w:p>
          <w:p w14:paraId="6A0AA902" w14:textId="77777777" w:rsidR="003B7A5E" w:rsidRDefault="003B7A5E" w:rsidP="003B6C33">
            <w:pPr>
              <w:spacing w:after="0" w:line="272" w:lineRule="atLeast"/>
              <w:rPr>
                <w:rFonts w:eastAsia="Times New Roman" w:cs="Tahoma"/>
                <w:lang w:eastAsia="en-GB"/>
              </w:rPr>
            </w:pPr>
            <w:r>
              <w:rPr>
                <w:rFonts w:eastAsia="Times New Roman" w:cs="Tahoma"/>
                <w:lang w:eastAsia="en-GB"/>
              </w:rPr>
              <w:t>PA PPG = 52.01%</w:t>
            </w:r>
          </w:p>
          <w:p w14:paraId="3602B381" w14:textId="77777777" w:rsidR="003B7A5E" w:rsidRDefault="003B7A5E" w:rsidP="00E51E8E">
            <w:pPr>
              <w:spacing w:after="245" w:line="272" w:lineRule="atLeast"/>
              <w:rPr>
                <w:rFonts w:eastAsia="Times New Roman" w:cs="Tahoma"/>
                <w:lang w:eastAsia="en-GB"/>
              </w:rPr>
            </w:pPr>
          </w:p>
          <w:p w14:paraId="20AD266B" w14:textId="77777777" w:rsidR="003B7A5E" w:rsidRDefault="003B7A5E" w:rsidP="00E51E8E">
            <w:pPr>
              <w:spacing w:after="245" w:line="272" w:lineRule="atLeast"/>
              <w:rPr>
                <w:rFonts w:eastAsia="Times New Roman" w:cs="Tahoma"/>
                <w:lang w:eastAsia="en-GB"/>
              </w:rPr>
            </w:pPr>
            <w:r w:rsidRPr="0019531F">
              <w:rPr>
                <w:rFonts w:eastAsia="Times New Roman" w:cs="Tahoma"/>
                <w:lang w:eastAsia="en-GB"/>
              </w:rPr>
              <w:t>Attendance has direct impact on children’s attainment</w:t>
            </w:r>
          </w:p>
          <w:p w14:paraId="2DA7A672" w14:textId="77777777" w:rsidR="003B7A5E" w:rsidRPr="005F1E29" w:rsidRDefault="003B7A5E" w:rsidP="005F1E29">
            <w:pPr>
              <w:spacing w:after="245" w:line="272" w:lineRule="atLeast"/>
              <w:rPr>
                <w:rFonts w:eastAsia="Times New Roman" w:cs="Tahoma"/>
                <w:lang w:eastAsia="en-GB"/>
              </w:rPr>
            </w:pPr>
            <w:r>
              <w:rPr>
                <w:rFonts w:eastAsia="Times New Roman" w:cs="Tahoma"/>
                <w:lang w:eastAsia="en-GB"/>
              </w:rPr>
              <w:t>Whole school a</w:t>
            </w:r>
            <w:r w:rsidRPr="005F1E29">
              <w:rPr>
                <w:rFonts w:eastAsia="Times New Roman" w:cs="Tahoma"/>
                <w:lang w:eastAsia="en-GB"/>
              </w:rPr>
              <w:t>ttendance target 2019-20 is 96.2%</w:t>
            </w:r>
          </w:p>
        </w:tc>
        <w:tc>
          <w:tcPr>
            <w:tcW w:w="1598" w:type="dxa"/>
          </w:tcPr>
          <w:p w14:paraId="13A93982" w14:textId="77777777" w:rsidR="003B7A5E" w:rsidRPr="00F70B5D" w:rsidRDefault="003B7A5E" w:rsidP="005A609C">
            <w:pPr>
              <w:spacing w:after="245" w:line="272" w:lineRule="atLeast"/>
              <w:rPr>
                <w:rFonts w:eastAsia="Times New Roman" w:cs="Tahoma"/>
                <w:lang w:eastAsia="en-GB"/>
              </w:rPr>
            </w:pPr>
            <w:r w:rsidRPr="00F70B5D">
              <w:rPr>
                <w:rFonts w:eastAsia="Times New Roman" w:cs="Tahoma"/>
                <w:lang w:eastAsia="en-GB"/>
              </w:rPr>
              <w:lastRenderedPageBreak/>
              <w:t xml:space="preserve">Attendance </w:t>
            </w:r>
            <w:proofErr w:type="gramStart"/>
            <w:r w:rsidRPr="00F70B5D">
              <w:rPr>
                <w:rFonts w:eastAsia="Times New Roman" w:cs="Tahoma"/>
                <w:lang w:eastAsia="en-GB"/>
              </w:rPr>
              <w:t>officer</w:t>
            </w:r>
            <w:proofErr w:type="gramEnd"/>
            <w:r w:rsidRPr="00F70B5D">
              <w:rPr>
                <w:rFonts w:eastAsia="Times New Roman" w:cs="Tahoma"/>
                <w:lang w:eastAsia="en-GB"/>
              </w:rPr>
              <w:t xml:space="preserve"> </w:t>
            </w:r>
            <w:r w:rsidRPr="00BD0FD1">
              <w:rPr>
                <w:rFonts w:eastAsia="Times New Roman" w:cs="Tahoma"/>
                <w:lang w:eastAsia="en-GB"/>
              </w:rPr>
              <w:t>spend 14 hours hrs a week</w:t>
            </w:r>
            <w:r w:rsidRPr="00F70B5D">
              <w:rPr>
                <w:rFonts w:eastAsia="Times New Roman" w:cs="Tahoma"/>
                <w:lang w:eastAsia="en-GB"/>
              </w:rPr>
              <w:t xml:space="preserve"> </w:t>
            </w:r>
          </w:p>
          <w:p w14:paraId="5E0FFEC0" w14:textId="77777777" w:rsidR="003B7A5E" w:rsidRDefault="00B16612" w:rsidP="005A609C">
            <w:pPr>
              <w:spacing w:after="245" w:line="272" w:lineRule="atLeast"/>
              <w:rPr>
                <w:rFonts w:eastAsia="Times New Roman" w:cs="Tahoma"/>
                <w:lang w:eastAsia="en-GB"/>
              </w:rPr>
            </w:pPr>
            <w:r>
              <w:rPr>
                <w:rFonts w:eastAsia="Times New Roman" w:cs="Tahoma"/>
                <w:lang w:eastAsia="en-GB"/>
              </w:rPr>
              <w:t>Pastoral Lead</w:t>
            </w:r>
            <w:r w:rsidR="00A63C1B">
              <w:rPr>
                <w:rFonts w:eastAsia="Times New Roman" w:cs="Tahoma"/>
                <w:lang w:eastAsia="en-GB"/>
              </w:rPr>
              <w:t xml:space="preserve"> works with </w:t>
            </w:r>
            <w:r w:rsidR="003B7A5E" w:rsidRPr="00F70B5D">
              <w:rPr>
                <w:rFonts w:eastAsia="Times New Roman" w:cs="Tahoma"/>
                <w:lang w:eastAsia="en-GB"/>
              </w:rPr>
              <w:lastRenderedPageBreak/>
              <w:t xml:space="preserve">families </w:t>
            </w:r>
            <w:proofErr w:type="gramStart"/>
            <w:r w:rsidR="003B7A5E" w:rsidRPr="00F70B5D">
              <w:rPr>
                <w:rFonts w:eastAsia="Times New Roman" w:cs="Tahoma"/>
                <w:lang w:eastAsia="en-GB"/>
              </w:rPr>
              <w:t>in order to</w:t>
            </w:r>
            <w:proofErr w:type="gramEnd"/>
            <w:r w:rsidR="003B7A5E" w:rsidRPr="00F70B5D">
              <w:rPr>
                <w:rFonts w:eastAsia="Times New Roman" w:cs="Tahoma"/>
                <w:lang w:eastAsia="en-GB"/>
              </w:rPr>
              <w:t xml:space="preserve"> improve attendance over time</w:t>
            </w:r>
          </w:p>
          <w:p w14:paraId="26ACF361" w14:textId="77777777" w:rsidR="003B7A5E" w:rsidRDefault="00B16612" w:rsidP="007D76D8">
            <w:pPr>
              <w:spacing w:after="245" w:line="272" w:lineRule="atLeast"/>
              <w:rPr>
                <w:rFonts w:eastAsia="Times New Roman" w:cs="Tahoma"/>
                <w:lang w:eastAsia="en-GB"/>
              </w:rPr>
            </w:pPr>
            <w:r>
              <w:rPr>
                <w:rFonts w:eastAsia="Times New Roman" w:cs="Tahoma"/>
                <w:lang w:eastAsia="en-GB"/>
              </w:rPr>
              <w:t xml:space="preserve">Pastoral </w:t>
            </w:r>
            <w:proofErr w:type="gramStart"/>
            <w:r>
              <w:rPr>
                <w:rFonts w:eastAsia="Times New Roman" w:cs="Tahoma"/>
                <w:lang w:eastAsia="en-GB"/>
              </w:rPr>
              <w:t xml:space="preserve">lead </w:t>
            </w:r>
            <w:r w:rsidR="003B7A5E">
              <w:rPr>
                <w:rFonts w:eastAsia="Times New Roman" w:cs="Tahoma"/>
                <w:lang w:eastAsia="en-GB"/>
              </w:rPr>
              <w:t xml:space="preserve"> contact</w:t>
            </w:r>
            <w:proofErr w:type="gramEnd"/>
            <w:r w:rsidR="003B7A5E">
              <w:rPr>
                <w:rFonts w:eastAsia="Times New Roman" w:cs="Tahoma"/>
                <w:lang w:eastAsia="en-GB"/>
              </w:rPr>
              <w:t xml:space="preserve"> with parents of PP pupils who fall below 9</w:t>
            </w:r>
            <w:r>
              <w:rPr>
                <w:rFonts w:eastAsia="Times New Roman" w:cs="Tahoma"/>
                <w:lang w:eastAsia="en-GB"/>
              </w:rPr>
              <w:t>2</w:t>
            </w:r>
            <w:r w:rsidR="003B7A5E">
              <w:rPr>
                <w:rFonts w:eastAsia="Times New Roman" w:cs="Tahoma"/>
                <w:lang w:eastAsia="en-GB"/>
              </w:rPr>
              <w:t>%</w:t>
            </w:r>
          </w:p>
          <w:p w14:paraId="54018BBB" w14:textId="77777777" w:rsidR="00A63C1B" w:rsidRDefault="00A63C1B" w:rsidP="007D76D8">
            <w:pPr>
              <w:spacing w:after="245" w:line="272" w:lineRule="atLeast"/>
              <w:rPr>
                <w:rFonts w:eastAsia="Times New Roman" w:cs="Tahoma"/>
                <w:lang w:eastAsia="en-GB"/>
              </w:rPr>
            </w:pPr>
            <w:r>
              <w:rPr>
                <w:rFonts w:eastAsia="Times New Roman" w:cs="Tahoma"/>
                <w:lang w:eastAsia="en-GB"/>
              </w:rPr>
              <w:t>1 full day of office team co-ordinates attendance (Covid adjustment)</w:t>
            </w:r>
          </w:p>
          <w:p w14:paraId="5A5A6750" w14:textId="77777777" w:rsidR="000453D2" w:rsidRPr="00F70B5D" w:rsidRDefault="000453D2" w:rsidP="007D76D8">
            <w:pPr>
              <w:spacing w:after="245" w:line="272" w:lineRule="atLeast"/>
              <w:rPr>
                <w:rFonts w:eastAsia="Times New Roman" w:cs="Tahoma"/>
                <w:lang w:eastAsia="en-GB"/>
              </w:rPr>
            </w:pPr>
          </w:p>
        </w:tc>
        <w:tc>
          <w:tcPr>
            <w:tcW w:w="877" w:type="dxa"/>
          </w:tcPr>
          <w:p w14:paraId="593A54DB" w14:textId="77777777" w:rsidR="005B10E8" w:rsidRDefault="003B7A5E" w:rsidP="005A609C">
            <w:pPr>
              <w:spacing w:after="245" w:line="272" w:lineRule="atLeast"/>
              <w:rPr>
                <w:rFonts w:eastAsia="Times New Roman" w:cs="Tahoma"/>
                <w:lang w:eastAsia="en-GB"/>
              </w:rPr>
            </w:pPr>
            <w:r>
              <w:rPr>
                <w:rFonts w:eastAsia="Times New Roman" w:cs="Tahoma"/>
                <w:lang w:eastAsia="en-GB"/>
              </w:rPr>
              <w:lastRenderedPageBreak/>
              <w:t>Lesley Wright</w:t>
            </w:r>
          </w:p>
          <w:p w14:paraId="2DD64BDF" w14:textId="77777777" w:rsidR="005B10E8" w:rsidRDefault="005B10E8" w:rsidP="005A609C">
            <w:pPr>
              <w:spacing w:after="245" w:line="272" w:lineRule="atLeast"/>
              <w:rPr>
                <w:rFonts w:eastAsia="Times New Roman" w:cs="Tahoma"/>
                <w:lang w:eastAsia="en-GB"/>
              </w:rPr>
            </w:pPr>
          </w:p>
          <w:p w14:paraId="11297C96" w14:textId="77777777" w:rsidR="003B7A5E" w:rsidRDefault="005B10E8" w:rsidP="005A609C">
            <w:pPr>
              <w:spacing w:after="245" w:line="272" w:lineRule="atLeast"/>
              <w:rPr>
                <w:rFonts w:eastAsia="Times New Roman" w:cs="Tahoma"/>
                <w:lang w:eastAsia="en-GB"/>
              </w:rPr>
            </w:pPr>
            <w:r>
              <w:rPr>
                <w:rFonts w:eastAsia="Times New Roman" w:cs="Tahoma"/>
                <w:lang w:eastAsia="en-GB"/>
              </w:rPr>
              <w:lastRenderedPageBreak/>
              <w:t>Jane Reed</w:t>
            </w:r>
            <w:r w:rsidR="003B7A5E">
              <w:rPr>
                <w:rFonts w:eastAsia="Times New Roman" w:cs="Tahoma"/>
                <w:lang w:eastAsia="en-GB"/>
              </w:rPr>
              <w:t xml:space="preserve"> </w:t>
            </w:r>
          </w:p>
        </w:tc>
        <w:tc>
          <w:tcPr>
            <w:tcW w:w="857" w:type="dxa"/>
          </w:tcPr>
          <w:p w14:paraId="7F9D4069" w14:textId="77777777" w:rsidR="003B7A5E" w:rsidRDefault="00553833" w:rsidP="005A609C">
            <w:pPr>
              <w:spacing w:after="245" w:line="272" w:lineRule="atLeast"/>
              <w:rPr>
                <w:rFonts w:eastAsia="Times New Roman" w:cs="Tahoma"/>
                <w:lang w:eastAsia="en-GB"/>
              </w:rPr>
            </w:pPr>
            <w:r>
              <w:rPr>
                <w:rFonts w:eastAsia="Times New Roman" w:cs="Tahoma"/>
                <w:lang w:eastAsia="en-GB"/>
              </w:rPr>
              <w:lastRenderedPageBreak/>
              <w:t>Pastoral</w:t>
            </w:r>
            <w:r w:rsidR="003B7A5E">
              <w:rPr>
                <w:rFonts w:eastAsia="Times New Roman" w:cs="Tahoma"/>
                <w:lang w:eastAsia="en-GB"/>
              </w:rPr>
              <w:t xml:space="preserve"> </w:t>
            </w:r>
            <w:r w:rsidR="000453D2">
              <w:rPr>
                <w:rFonts w:eastAsia="Times New Roman" w:cs="Tahoma"/>
                <w:lang w:eastAsia="en-GB"/>
              </w:rPr>
              <w:t>Lead</w:t>
            </w:r>
          </w:p>
          <w:p w14:paraId="4EBCE5A5" w14:textId="77777777" w:rsidR="005B10E8" w:rsidRDefault="005B10E8" w:rsidP="005A609C">
            <w:pPr>
              <w:spacing w:after="245" w:line="272" w:lineRule="atLeast"/>
              <w:rPr>
                <w:rFonts w:eastAsia="Times New Roman" w:cs="Tahoma"/>
                <w:lang w:eastAsia="en-GB"/>
              </w:rPr>
            </w:pPr>
          </w:p>
          <w:p w14:paraId="3FC2BB31" w14:textId="77777777" w:rsidR="00A63C1B" w:rsidRDefault="00A63C1B" w:rsidP="005A609C">
            <w:pPr>
              <w:spacing w:after="245" w:line="272" w:lineRule="atLeast"/>
              <w:rPr>
                <w:rFonts w:eastAsia="Times New Roman" w:cs="Tahoma"/>
                <w:lang w:eastAsia="en-GB"/>
              </w:rPr>
            </w:pPr>
            <w:r>
              <w:rPr>
                <w:rFonts w:eastAsia="Times New Roman" w:cs="Tahoma"/>
                <w:lang w:eastAsia="en-GB"/>
              </w:rPr>
              <w:t xml:space="preserve">1 day office </w:t>
            </w:r>
            <w:r>
              <w:rPr>
                <w:rFonts w:eastAsia="Times New Roman" w:cs="Tahoma"/>
                <w:lang w:eastAsia="en-GB"/>
              </w:rPr>
              <w:lastRenderedPageBreak/>
              <w:t>team per week</w:t>
            </w:r>
          </w:p>
          <w:p w14:paraId="2C940EE2" w14:textId="77777777" w:rsidR="005B10E8" w:rsidRDefault="005B10E8" w:rsidP="005A609C">
            <w:pPr>
              <w:spacing w:after="245" w:line="272" w:lineRule="atLeast"/>
              <w:rPr>
                <w:rFonts w:eastAsia="Times New Roman" w:cs="Tahoma"/>
                <w:lang w:eastAsia="en-GB"/>
              </w:rPr>
            </w:pPr>
          </w:p>
          <w:p w14:paraId="470BC3E6" w14:textId="77777777" w:rsidR="005B10E8" w:rsidRPr="00F70B5D" w:rsidRDefault="005B10E8" w:rsidP="005A609C">
            <w:pPr>
              <w:spacing w:after="245" w:line="272" w:lineRule="atLeast"/>
              <w:rPr>
                <w:rFonts w:eastAsia="Times New Roman" w:cs="Tahoma"/>
                <w:lang w:eastAsia="en-GB"/>
              </w:rPr>
            </w:pPr>
          </w:p>
        </w:tc>
        <w:tc>
          <w:tcPr>
            <w:tcW w:w="1402" w:type="dxa"/>
          </w:tcPr>
          <w:p w14:paraId="2967398E" w14:textId="258E5C58" w:rsidR="003B7A5E" w:rsidRDefault="00BF7C9D" w:rsidP="005A609C">
            <w:pPr>
              <w:spacing w:after="245" w:line="272" w:lineRule="atLeast"/>
              <w:rPr>
                <w:rFonts w:eastAsia="Times New Roman" w:cs="Tahoma"/>
                <w:lang w:eastAsia="en-GB"/>
              </w:rPr>
            </w:pPr>
            <w:r>
              <w:rPr>
                <w:rFonts w:eastAsia="Times New Roman" w:cs="Tahoma"/>
                <w:lang w:eastAsia="en-GB"/>
              </w:rPr>
              <w:lastRenderedPageBreak/>
              <w:t xml:space="preserve">Pupils must be present in school to learn and access extra support. </w:t>
            </w:r>
          </w:p>
          <w:p w14:paraId="617959B5" w14:textId="08257277" w:rsidR="00BF7C9D" w:rsidRDefault="00BF7C9D" w:rsidP="005A609C">
            <w:pPr>
              <w:spacing w:after="245" w:line="272" w:lineRule="atLeast"/>
              <w:rPr>
                <w:rFonts w:eastAsia="Times New Roman" w:cs="Tahoma"/>
                <w:lang w:eastAsia="en-GB"/>
              </w:rPr>
            </w:pPr>
          </w:p>
          <w:p w14:paraId="7817BEBF" w14:textId="77777777" w:rsidR="003B7A5E" w:rsidRDefault="003B7A5E" w:rsidP="005A609C">
            <w:pPr>
              <w:spacing w:after="245" w:line="272" w:lineRule="atLeast"/>
              <w:rPr>
                <w:rFonts w:eastAsia="Times New Roman" w:cs="Tahoma"/>
                <w:lang w:eastAsia="en-GB"/>
              </w:rPr>
            </w:pPr>
          </w:p>
          <w:p w14:paraId="41FD8E23" w14:textId="77777777" w:rsidR="003B7A5E" w:rsidRDefault="003B7A5E" w:rsidP="005A609C">
            <w:pPr>
              <w:spacing w:after="245" w:line="272" w:lineRule="atLeast"/>
              <w:rPr>
                <w:rFonts w:eastAsia="Times New Roman" w:cs="Tahoma"/>
                <w:lang w:eastAsia="en-GB"/>
              </w:rPr>
            </w:pPr>
          </w:p>
          <w:p w14:paraId="3742AC28" w14:textId="77777777" w:rsidR="003B7A5E" w:rsidRDefault="003B7A5E" w:rsidP="005A609C">
            <w:pPr>
              <w:spacing w:after="245" w:line="272" w:lineRule="atLeast"/>
              <w:rPr>
                <w:rFonts w:eastAsia="Times New Roman" w:cs="Tahoma"/>
                <w:lang w:eastAsia="en-GB"/>
              </w:rPr>
            </w:pPr>
          </w:p>
          <w:p w14:paraId="13D35366" w14:textId="77777777" w:rsidR="003B7A5E" w:rsidRDefault="003B7A5E" w:rsidP="005A609C">
            <w:pPr>
              <w:spacing w:after="245" w:line="272" w:lineRule="atLeast"/>
              <w:rPr>
                <w:rFonts w:eastAsia="Times New Roman" w:cs="Tahoma"/>
                <w:lang w:eastAsia="en-GB"/>
              </w:rPr>
            </w:pPr>
          </w:p>
          <w:p w14:paraId="2D3333DE" w14:textId="77777777" w:rsidR="003B7A5E" w:rsidRDefault="003B7A5E" w:rsidP="005A609C">
            <w:pPr>
              <w:spacing w:after="245" w:line="272" w:lineRule="atLeast"/>
              <w:rPr>
                <w:rFonts w:eastAsia="Times New Roman" w:cs="Tahoma"/>
                <w:lang w:eastAsia="en-GB"/>
              </w:rPr>
            </w:pPr>
          </w:p>
          <w:p w14:paraId="20598DE3" w14:textId="77777777" w:rsidR="003B7A5E" w:rsidRPr="00F70B5D" w:rsidRDefault="003B7A5E" w:rsidP="005A609C">
            <w:pPr>
              <w:spacing w:after="245" w:line="272" w:lineRule="atLeast"/>
              <w:rPr>
                <w:rFonts w:eastAsia="Times New Roman" w:cs="Tahoma"/>
                <w:lang w:eastAsia="en-GB"/>
              </w:rPr>
            </w:pPr>
          </w:p>
        </w:tc>
        <w:tc>
          <w:tcPr>
            <w:tcW w:w="1199" w:type="dxa"/>
            <w:gridSpan w:val="2"/>
          </w:tcPr>
          <w:p w14:paraId="26A506D2" w14:textId="77777777" w:rsidR="00E8514C" w:rsidRPr="00F70B5D" w:rsidRDefault="00E8514C" w:rsidP="005A609C">
            <w:pPr>
              <w:spacing w:after="245" w:line="272" w:lineRule="atLeast"/>
              <w:rPr>
                <w:rFonts w:eastAsia="Times New Roman" w:cs="Tahoma"/>
                <w:lang w:eastAsia="en-GB"/>
              </w:rPr>
            </w:pPr>
            <w:r>
              <w:rPr>
                <w:rFonts w:eastAsia="Times New Roman" w:cs="Tahoma"/>
                <w:lang w:eastAsia="en-GB"/>
              </w:rPr>
              <w:lastRenderedPageBreak/>
              <w:t>Co</w:t>
            </w:r>
            <w:r w:rsidR="00553833">
              <w:rPr>
                <w:rFonts w:eastAsia="Times New Roman" w:cs="Tahoma"/>
                <w:lang w:eastAsia="en-GB"/>
              </w:rPr>
              <w:t>v</w:t>
            </w:r>
            <w:r>
              <w:rPr>
                <w:rFonts w:eastAsia="Times New Roman" w:cs="Tahoma"/>
                <w:lang w:eastAsia="en-GB"/>
              </w:rPr>
              <w:t>id adjustment</w:t>
            </w:r>
            <w:r w:rsidR="00F04994">
              <w:rPr>
                <w:rFonts w:eastAsia="Times New Roman" w:cs="Tahoma"/>
                <w:lang w:eastAsia="en-GB"/>
              </w:rPr>
              <w:t xml:space="preserve"> </w:t>
            </w:r>
            <w:r>
              <w:rPr>
                <w:rFonts w:eastAsia="Times New Roman" w:cs="Tahoma"/>
                <w:lang w:eastAsia="en-GB"/>
              </w:rPr>
              <w:t>Priority 2</w:t>
            </w:r>
          </w:p>
        </w:tc>
        <w:tc>
          <w:tcPr>
            <w:tcW w:w="6551" w:type="dxa"/>
          </w:tcPr>
          <w:tbl>
            <w:tblPr>
              <w:tblStyle w:val="TableGrid"/>
              <w:tblW w:w="0" w:type="auto"/>
              <w:tblLook w:val="04A0" w:firstRow="1" w:lastRow="0" w:firstColumn="1" w:lastColumn="0" w:noHBand="0" w:noVBand="1"/>
            </w:tblPr>
            <w:tblGrid>
              <w:gridCol w:w="1448"/>
              <w:gridCol w:w="1453"/>
              <w:gridCol w:w="1453"/>
              <w:gridCol w:w="1453"/>
            </w:tblGrid>
            <w:tr w:rsidR="00C8BDAA" w14:paraId="447EA548" w14:textId="77777777" w:rsidTr="00C8BDAA">
              <w:tc>
                <w:tcPr>
                  <w:tcW w:w="1471" w:type="dxa"/>
                  <w:tcBorders>
                    <w:top w:val="single" w:sz="8" w:space="0" w:color="auto"/>
                    <w:left w:val="single" w:sz="8" w:space="0" w:color="auto"/>
                    <w:bottom w:val="single" w:sz="8" w:space="0" w:color="auto"/>
                    <w:right w:val="single" w:sz="8" w:space="0" w:color="auto"/>
                  </w:tcBorders>
                </w:tcPr>
                <w:p w14:paraId="49FD97F6" w14:textId="74D6EF7E" w:rsidR="00C8BDAA" w:rsidRDefault="00C8BDAA" w:rsidP="00C8BDAA">
                  <w:pPr>
                    <w:rPr>
                      <w:rFonts w:cs="Calibri"/>
                    </w:rPr>
                  </w:pPr>
                </w:p>
              </w:tc>
              <w:tc>
                <w:tcPr>
                  <w:tcW w:w="1471" w:type="dxa"/>
                  <w:tcBorders>
                    <w:top w:val="single" w:sz="8" w:space="0" w:color="auto"/>
                    <w:left w:val="single" w:sz="8" w:space="0" w:color="auto"/>
                    <w:bottom w:val="single" w:sz="8" w:space="0" w:color="auto"/>
                    <w:right w:val="single" w:sz="8" w:space="0" w:color="auto"/>
                  </w:tcBorders>
                </w:tcPr>
                <w:p w14:paraId="1802FE91" w14:textId="7B5BFA73" w:rsidR="00C8BDAA" w:rsidRDefault="00C8BDAA" w:rsidP="00C8BDAA">
                  <w:pPr>
                    <w:jc w:val="center"/>
                  </w:pPr>
                  <w:r w:rsidRPr="00C8BDAA">
                    <w:rPr>
                      <w:rFonts w:cs="Calibri"/>
                      <w:b/>
                      <w:bCs/>
                    </w:rPr>
                    <w:t>2018/19</w:t>
                  </w:r>
                </w:p>
              </w:tc>
              <w:tc>
                <w:tcPr>
                  <w:tcW w:w="1471" w:type="dxa"/>
                  <w:tcBorders>
                    <w:top w:val="single" w:sz="8" w:space="0" w:color="auto"/>
                    <w:left w:val="single" w:sz="8" w:space="0" w:color="auto"/>
                    <w:bottom w:val="single" w:sz="8" w:space="0" w:color="auto"/>
                    <w:right w:val="single" w:sz="8" w:space="0" w:color="auto"/>
                  </w:tcBorders>
                </w:tcPr>
                <w:p w14:paraId="7F5AF9E0" w14:textId="306A8C78" w:rsidR="00C8BDAA" w:rsidRDefault="00C8BDAA" w:rsidP="00C8BDAA">
                  <w:pPr>
                    <w:jc w:val="center"/>
                  </w:pPr>
                  <w:r w:rsidRPr="00C8BDAA">
                    <w:rPr>
                      <w:rFonts w:cs="Calibri"/>
                      <w:b/>
                      <w:bCs/>
                    </w:rPr>
                    <w:t xml:space="preserve">2019/20 </w:t>
                  </w:r>
                </w:p>
                <w:p w14:paraId="2C75129A" w14:textId="6DFC5834" w:rsidR="00C8BDAA" w:rsidRDefault="00C8BDAA" w:rsidP="00C8BDAA">
                  <w:pPr>
                    <w:jc w:val="center"/>
                    <w:rPr>
                      <w:rFonts w:cs="Calibri"/>
                      <w:b/>
                      <w:bCs/>
                      <w:sz w:val="14"/>
                      <w:szCs w:val="14"/>
                    </w:rPr>
                  </w:pPr>
                  <w:r w:rsidRPr="00C8BDAA">
                    <w:rPr>
                      <w:rFonts w:cs="Calibri"/>
                      <w:b/>
                      <w:bCs/>
                      <w:sz w:val="14"/>
                      <w:szCs w:val="14"/>
                    </w:rPr>
                    <w:t>(</w:t>
                  </w:r>
                  <w:proofErr w:type="gramStart"/>
                  <w:r w:rsidRPr="00C8BDAA">
                    <w:rPr>
                      <w:rFonts w:cs="Calibri"/>
                      <w:b/>
                      <w:bCs/>
                      <w:sz w:val="14"/>
                      <w:szCs w:val="14"/>
                    </w:rPr>
                    <w:t>up</w:t>
                  </w:r>
                  <w:proofErr w:type="gramEnd"/>
                  <w:r w:rsidRPr="00C8BDAA">
                    <w:rPr>
                      <w:rFonts w:cs="Calibri"/>
                      <w:b/>
                      <w:bCs/>
                      <w:sz w:val="14"/>
                      <w:szCs w:val="14"/>
                    </w:rPr>
                    <w:t xml:space="preserve"> </w:t>
                  </w:r>
                  <w:r w:rsidR="4B71E7E1" w:rsidRPr="00C8BDAA">
                    <w:rPr>
                      <w:rFonts w:cs="Calibri"/>
                      <w:b/>
                      <w:bCs/>
                      <w:sz w:val="14"/>
                      <w:szCs w:val="14"/>
                    </w:rPr>
                    <w:t>until March</w:t>
                  </w:r>
                  <w:r w:rsidRPr="00C8BDAA">
                    <w:rPr>
                      <w:rFonts w:cs="Calibri"/>
                      <w:b/>
                      <w:bCs/>
                      <w:sz w:val="14"/>
                      <w:szCs w:val="14"/>
                    </w:rPr>
                    <w:t xml:space="preserve"> lockdown)</w:t>
                  </w:r>
                </w:p>
              </w:tc>
              <w:tc>
                <w:tcPr>
                  <w:tcW w:w="1471" w:type="dxa"/>
                  <w:tcBorders>
                    <w:top w:val="single" w:sz="8" w:space="0" w:color="auto"/>
                    <w:left w:val="single" w:sz="8" w:space="0" w:color="auto"/>
                    <w:bottom w:val="single" w:sz="8" w:space="0" w:color="auto"/>
                    <w:right w:val="single" w:sz="8" w:space="0" w:color="auto"/>
                  </w:tcBorders>
                </w:tcPr>
                <w:p w14:paraId="439A0991" w14:textId="4598B4A0" w:rsidR="00C8BDAA" w:rsidRDefault="00C8BDAA" w:rsidP="00C8BDAA">
                  <w:pPr>
                    <w:jc w:val="center"/>
                  </w:pPr>
                  <w:r w:rsidRPr="00C8BDAA">
                    <w:rPr>
                      <w:rFonts w:cs="Calibri"/>
                      <w:b/>
                      <w:bCs/>
                    </w:rPr>
                    <w:t>2020/21</w:t>
                  </w:r>
                </w:p>
              </w:tc>
            </w:tr>
            <w:tr w:rsidR="00C8BDAA" w14:paraId="0A36FE01" w14:textId="77777777" w:rsidTr="00C8BDAA">
              <w:tc>
                <w:tcPr>
                  <w:tcW w:w="1471" w:type="dxa"/>
                  <w:tcBorders>
                    <w:top w:val="single" w:sz="8" w:space="0" w:color="auto"/>
                    <w:left w:val="single" w:sz="8" w:space="0" w:color="auto"/>
                    <w:bottom w:val="single" w:sz="8" w:space="0" w:color="auto"/>
                    <w:right w:val="single" w:sz="8" w:space="0" w:color="auto"/>
                  </w:tcBorders>
                </w:tcPr>
                <w:p w14:paraId="05ECB4E9" w14:textId="0E255368" w:rsidR="00C8BDAA" w:rsidRDefault="00C8BDAA">
                  <w:r w:rsidRPr="00C8BDAA">
                    <w:rPr>
                      <w:rFonts w:cs="Calibri"/>
                      <w:b/>
                      <w:bCs/>
                    </w:rPr>
                    <w:t>Overall</w:t>
                  </w:r>
                </w:p>
              </w:tc>
              <w:tc>
                <w:tcPr>
                  <w:tcW w:w="1471" w:type="dxa"/>
                  <w:tcBorders>
                    <w:top w:val="single" w:sz="8" w:space="0" w:color="auto"/>
                    <w:left w:val="single" w:sz="8" w:space="0" w:color="auto"/>
                    <w:bottom w:val="single" w:sz="8" w:space="0" w:color="auto"/>
                    <w:right w:val="single" w:sz="8" w:space="0" w:color="auto"/>
                  </w:tcBorders>
                </w:tcPr>
                <w:p w14:paraId="3795F0B4" w14:textId="25AB17C0" w:rsidR="00C8BDAA" w:rsidRDefault="00C8BDAA">
                  <w:r w:rsidRPr="00C8BDAA">
                    <w:rPr>
                      <w:rFonts w:cs="Calibri"/>
                    </w:rPr>
                    <w:t>95.4%</w:t>
                  </w:r>
                </w:p>
              </w:tc>
              <w:tc>
                <w:tcPr>
                  <w:tcW w:w="1471" w:type="dxa"/>
                  <w:tcBorders>
                    <w:top w:val="single" w:sz="8" w:space="0" w:color="auto"/>
                    <w:left w:val="single" w:sz="8" w:space="0" w:color="auto"/>
                    <w:bottom w:val="single" w:sz="8" w:space="0" w:color="auto"/>
                    <w:right w:val="single" w:sz="8" w:space="0" w:color="auto"/>
                  </w:tcBorders>
                </w:tcPr>
                <w:p w14:paraId="63BA4639" w14:textId="08C5ABDB" w:rsidR="00C8BDAA" w:rsidRDefault="00C8BDAA">
                  <w:r w:rsidRPr="00C8BDAA">
                    <w:rPr>
                      <w:rFonts w:cs="Calibri"/>
                    </w:rPr>
                    <w:t>96%</w:t>
                  </w:r>
                </w:p>
              </w:tc>
              <w:tc>
                <w:tcPr>
                  <w:tcW w:w="1471" w:type="dxa"/>
                  <w:tcBorders>
                    <w:top w:val="single" w:sz="8" w:space="0" w:color="auto"/>
                    <w:left w:val="single" w:sz="8" w:space="0" w:color="auto"/>
                    <w:bottom w:val="single" w:sz="8" w:space="0" w:color="auto"/>
                    <w:right w:val="single" w:sz="8" w:space="0" w:color="auto"/>
                  </w:tcBorders>
                </w:tcPr>
                <w:p w14:paraId="25B96245" w14:textId="63D99B6A" w:rsidR="00C8BDAA" w:rsidRDefault="00C8BDAA">
                  <w:r w:rsidRPr="00C8BDAA">
                    <w:rPr>
                      <w:rFonts w:cs="Calibri"/>
                    </w:rPr>
                    <w:t>95.7%</w:t>
                  </w:r>
                </w:p>
              </w:tc>
            </w:tr>
            <w:tr w:rsidR="00C8BDAA" w14:paraId="7A5EA668" w14:textId="77777777" w:rsidTr="00C8BDAA">
              <w:tc>
                <w:tcPr>
                  <w:tcW w:w="1471" w:type="dxa"/>
                  <w:tcBorders>
                    <w:top w:val="single" w:sz="8" w:space="0" w:color="auto"/>
                    <w:left w:val="single" w:sz="8" w:space="0" w:color="auto"/>
                    <w:bottom w:val="single" w:sz="8" w:space="0" w:color="auto"/>
                    <w:right w:val="single" w:sz="8" w:space="0" w:color="auto"/>
                  </w:tcBorders>
                </w:tcPr>
                <w:p w14:paraId="116A7FA2" w14:textId="72D32494" w:rsidR="00C8BDAA" w:rsidRDefault="00C8BDAA">
                  <w:r w:rsidRPr="00C8BDAA">
                    <w:rPr>
                      <w:rFonts w:cs="Calibri"/>
                      <w:b/>
                      <w:bCs/>
                    </w:rPr>
                    <w:lastRenderedPageBreak/>
                    <w:t>PPG</w:t>
                  </w:r>
                </w:p>
              </w:tc>
              <w:tc>
                <w:tcPr>
                  <w:tcW w:w="1471" w:type="dxa"/>
                  <w:tcBorders>
                    <w:top w:val="single" w:sz="8" w:space="0" w:color="auto"/>
                    <w:left w:val="single" w:sz="8" w:space="0" w:color="auto"/>
                    <w:bottom w:val="single" w:sz="8" w:space="0" w:color="auto"/>
                    <w:right w:val="single" w:sz="8" w:space="0" w:color="auto"/>
                  </w:tcBorders>
                </w:tcPr>
                <w:p w14:paraId="124B9520" w14:textId="3B69A706" w:rsidR="00C8BDAA" w:rsidRDefault="00C8BDAA">
                  <w:r w:rsidRPr="00C8BDAA">
                    <w:rPr>
                      <w:rFonts w:cs="Calibri"/>
                    </w:rPr>
                    <w:t>93.63%</w:t>
                  </w:r>
                </w:p>
              </w:tc>
              <w:tc>
                <w:tcPr>
                  <w:tcW w:w="1471" w:type="dxa"/>
                  <w:tcBorders>
                    <w:top w:val="single" w:sz="8" w:space="0" w:color="auto"/>
                    <w:left w:val="single" w:sz="8" w:space="0" w:color="auto"/>
                    <w:bottom w:val="single" w:sz="8" w:space="0" w:color="auto"/>
                    <w:right w:val="single" w:sz="8" w:space="0" w:color="auto"/>
                  </w:tcBorders>
                </w:tcPr>
                <w:p w14:paraId="6693FE08" w14:textId="60B777DA" w:rsidR="00C8BDAA" w:rsidRDefault="00C8BDAA">
                  <w:r w:rsidRPr="00C8BDAA">
                    <w:rPr>
                      <w:rFonts w:cs="Calibri"/>
                    </w:rPr>
                    <w:t>92.5%</w:t>
                  </w:r>
                </w:p>
              </w:tc>
              <w:tc>
                <w:tcPr>
                  <w:tcW w:w="1471" w:type="dxa"/>
                  <w:tcBorders>
                    <w:top w:val="single" w:sz="8" w:space="0" w:color="auto"/>
                    <w:left w:val="single" w:sz="8" w:space="0" w:color="auto"/>
                    <w:bottom w:val="single" w:sz="8" w:space="0" w:color="auto"/>
                    <w:right w:val="single" w:sz="8" w:space="0" w:color="auto"/>
                  </w:tcBorders>
                </w:tcPr>
                <w:p w14:paraId="6BA99356" w14:textId="0DB23678" w:rsidR="00C8BDAA" w:rsidRDefault="00C8BDAA">
                  <w:r w:rsidRPr="00C8BDAA">
                    <w:rPr>
                      <w:rFonts w:cs="Calibri"/>
                    </w:rPr>
                    <w:t>92.08%</w:t>
                  </w:r>
                </w:p>
              </w:tc>
            </w:tr>
            <w:tr w:rsidR="00C8BDAA" w14:paraId="7AF33915" w14:textId="77777777" w:rsidTr="00C8BDAA">
              <w:tc>
                <w:tcPr>
                  <w:tcW w:w="1471" w:type="dxa"/>
                  <w:tcBorders>
                    <w:top w:val="single" w:sz="8" w:space="0" w:color="auto"/>
                    <w:left w:val="single" w:sz="8" w:space="0" w:color="auto"/>
                    <w:bottom w:val="single" w:sz="8" w:space="0" w:color="auto"/>
                    <w:right w:val="single" w:sz="8" w:space="0" w:color="auto"/>
                  </w:tcBorders>
                </w:tcPr>
                <w:p w14:paraId="2B34C40C" w14:textId="5F1476E3" w:rsidR="00C8BDAA" w:rsidRDefault="00C8BDAA">
                  <w:proofErr w:type="gramStart"/>
                  <w:r w:rsidRPr="00C8BDAA">
                    <w:rPr>
                      <w:rFonts w:cs="Calibri"/>
                      <w:b/>
                      <w:bCs/>
                    </w:rPr>
                    <w:t>Overall</w:t>
                  </w:r>
                  <w:proofErr w:type="gramEnd"/>
                  <w:r w:rsidRPr="00C8BDAA">
                    <w:rPr>
                      <w:rFonts w:cs="Calibri"/>
                      <w:b/>
                      <w:bCs/>
                    </w:rPr>
                    <w:t xml:space="preserve"> PA</w:t>
                  </w:r>
                </w:p>
              </w:tc>
              <w:tc>
                <w:tcPr>
                  <w:tcW w:w="1471" w:type="dxa"/>
                  <w:tcBorders>
                    <w:top w:val="single" w:sz="8" w:space="0" w:color="auto"/>
                    <w:left w:val="single" w:sz="8" w:space="0" w:color="auto"/>
                    <w:bottom w:val="single" w:sz="8" w:space="0" w:color="auto"/>
                    <w:right w:val="single" w:sz="8" w:space="0" w:color="auto"/>
                  </w:tcBorders>
                </w:tcPr>
                <w:p w14:paraId="755BBDE0" w14:textId="06950547" w:rsidR="00C8BDAA" w:rsidRDefault="00C8BDAA">
                  <w:r w:rsidRPr="00C8BDAA">
                    <w:rPr>
                      <w:rFonts w:cs="Calibri"/>
                    </w:rPr>
                    <w:t>8.56%</w:t>
                  </w:r>
                </w:p>
              </w:tc>
              <w:tc>
                <w:tcPr>
                  <w:tcW w:w="1471" w:type="dxa"/>
                  <w:tcBorders>
                    <w:top w:val="single" w:sz="8" w:space="0" w:color="auto"/>
                    <w:left w:val="single" w:sz="8" w:space="0" w:color="auto"/>
                    <w:bottom w:val="single" w:sz="8" w:space="0" w:color="auto"/>
                    <w:right w:val="single" w:sz="8" w:space="0" w:color="auto"/>
                  </w:tcBorders>
                </w:tcPr>
                <w:p w14:paraId="7C5BCBA3" w14:textId="346CF2F4" w:rsidR="00C8BDAA" w:rsidRDefault="00C8BDAA">
                  <w:r w:rsidRPr="00C8BDAA">
                    <w:rPr>
                      <w:rFonts w:cs="Calibri"/>
                    </w:rPr>
                    <w:t>6.8%</w:t>
                  </w:r>
                </w:p>
              </w:tc>
              <w:tc>
                <w:tcPr>
                  <w:tcW w:w="1471" w:type="dxa"/>
                  <w:tcBorders>
                    <w:top w:val="single" w:sz="8" w:space="0" w:color="auto"/>
                    <w:left w:val="single" w:sz="8" w:space="0" w:color="auto"/>
                    <w:bottom w:val="single" w:sz="8" w:space="0" w:color="auto"/>
                    <w:right w:val="single" w:sz="8" w:space="0" w:color="auto"/>
                  </w:tcBorders>
                </w:tcPr>
                <w:p w14:paraId="3828AF06" w14:textId="71F08958" w:rsidR="00C8BDAA" w:rsidRDefault="00C8BDAA">
                  <w:r w:rsidRPr="00C8BDAA">
                    <w:rPr>
                      <w:rFonts w:cs="Calibri"/>
                    </w:rPr>
                    <w:t>12.76%</w:t>
                  </w:r>
                </w:p>
              </w:tc>
            </w:tr>
            <w:tr w:rsidR="00C8BDAA" w14:paraId="091D9614" w14:textId="77777777" w:rsidTr="00C8BDAA">
              <w:tc>
                <w:tcPr>
                  <w:tcW w:w="1471" w:type="dxa"/>
                  <w:tcBorders>
                    <w:top w:val="single" w:sz="8" w:space="0" w:color="auto"/>
                    <w:left w:val="single" w:sz="8" w:space="0" w:color="auto"/>
                    <w:bottom w:val="single" w:sz="8" w:space="0" w:color="auto"/>
                    <w:right w:val="single" w:sz="8" w:space="0" w:color="auto"/>
                  </w:tcBorders>
                </w:tcPr>
                <w:p w14:paraId="06C8A025" w14:textId="37AD0731" w:rsidR="00C8BDAA" w:rsidRDefault="00C8BDAA">
                  <w:r w:rsidRPr="00C8BDAA">
                    <w:rPr>
                      <w:rFonts w:cs="Calibri"/>
                      <w:b/>
                      <w:bCs/>
                    </w:rPr>
                    <w:t>PPG PA</w:t>
                  </w:r>
                </w:p>
              </w:tc>
              <w:tc>
                <w:tcPr>
                  <w:tcW w:w="1471" w:type="dxa"/>
                  <w:tcBorders>
                    <w:top w:val="single" w:sz="8" w:space="0" w:color="auto"/>
                    <w:left w:val="single" w:sz="8" w:space="0" w:color="auto"/>
                    <w:bottom w:val="single" w:sz="8" w:space="0" w:color="auto"/>
                    <w:right w:val="single" w:sz="8" w:space="0" w:color="auto"/>
                  </w:tcBorders>
                </w:tcPr>
                <w:p w14:paraId="36A498ED" w14:textId="6472F829" w:rsidR="00C8BDAA" w:rsidRDefault="00C8BDAA">
                  <w:r w:rsidRPr="00C8BDAA">
                    <w:rPr>
                      <w:rFonts w:cs="Calibri"/>
                    </w:rPr>
                    <w:t>28.5%</w:t>
                  </w:r>
                </w:p>
              </w:tc>
              <w:tc>
                <w:tcPr>
                  <w:tcW w:w="1471" w:type="dxa"/>
                  <w:tcBorders>
                    <w:top w:val="single" w:sz="8" w:space="0" w:color="auto"/>
                    <w:left w:val="single" w:sz="8" w:space="0" w:color="auto"/>
                    <w:bottom w:val="single" w:sz="8" w:space="0" w:color="auto"/>
                    <w:right w:val="single" w:sz="8" w:space="0" w:color="auto"/>
                  </w:tcBorders>
                </w:tcPr>
                <w:p w14:paraId="505A5EBE" w14:textId="6D2C5557" w:rsidR="00C8BDAA" w:rsidRDefault="00C8BDAA">
                  <w:r w:rsidRPr="00C8BDAA">
                    <w:rPr>
                      <w:rFonts w:cs="Calibri"/>
                    </w:rPr>
                    <w:t>29.6%</w:t>
                  </w:r>
                </w:p>
              </w:tc>
              <w:tc>
                <w:tcPr>
                  <w:tcW w:w="1471" w:type="dxa"/>
                  <w:tcBorders>
                    <w:top w:val="single" w:sz="8" w:space="0" w:color="auto"/>
                    <w:left w:val="single" w:sz="8" w:space="0" w:color="auto"/>
                    <w:bottom w:val="single" w:sz="8" w:space="0" w:color="auto"/>
                    <w:right w:val="single" w:sz="8" w:space="0" w:color="auto"/>
                  </w:tcBorders>
                </w:tcPr>
                <w:p w14:paraId="5B836645" w14:textId="0BEBCFFE" w:rsidR="00C8BDAA" w:rsidRDefault="00C8BDAA">
                  <w:r w:rsidRPr="00C8BDAA">
                    <w:rPr>
                      <w:rFonts w:cs="Calibri"/>
                    </w:rPr>
                    <w:t>38.78%</w:t>
                  </w:r>
                </w:p>
              </w:tc>
            </w:tr>
          </w:tbl>
          <w:p w14:paraId="5ECF46F2" w14:textId="47BBC23B" w:rsidR="002F2483" w:rsidRPr="00F70B5D" w:rsidRDefault="002F2483" w:rsidP="00C8BDAA">
            <w:pPr>
              <w:spacing w:after="245" w:line="272" w:lineRule="atLeast"/>
              <w:rPr>
                <w:rFonts w:eastAsia="Times New Roman" w:cs="Tahoma"/>
                <w:lang w:eastAsia="en-GB"/>
              </w:rPr>
            </w:pPr>
          </w:p>
          <w:p w14:paraId="24037976" w14:textId="39A07DA4" w:rsidR="002F2483" w:rsidRPr="00F70B5D" w:rsidRDefault="0A16CD13" w:rsidP="00C8BDAA">
            <w:pPr>
              <w:spacing w:after="245"/>
              <w:rPr>
                <w:rFonts w:eastAsia="Times New Roman" w:cs="Tahoma"/>
                <w:lang w:eastAsia="en-GB"/>
              </w:rPr>
            </w:pPr>
            <w:r w:rsidRPr="00C8BDAA">
              <w:rPr>
                <w:rFonts w:eastAsia="Times New Roman" w:cs="Tahoma"/>
                <w:lang w:eastAsia="en-GB"/>
              </w:rPr>
              <w:t xml:space="preserve">Covid adjustment measures resulted </w:t>
            </w:r>
            <w:proofErr w:type="gramStart"/>
            <w:r w:rsidRPr="00C8BDAA">
              <w:rPr>
                <w:rFonts w:eastAsia="Times New Roman" w:cs="Tahoma"/>
                <w:lang w:eastAsia="en-GB"/>
              </w:rPr>
              <w:t>in</w:t>
            </w:r>
            <w:proofErr w:type="gramEnd"/>
            <w:r w:rsidRPr="00C8BDAA">
              <w:rPr>
                <w:rFonts w:eastAsia="Times New Roman" w:cs="Tahoma"/>
                <w:lang w:eastAsia="en-GB"/>
              </w:rPr>
              <w:t xml:space="preserve"> Friday early closures. This significantly impacted PA and PPG PA.</w:t>
            </w:r>
          </w:p>
        </w:tc>
      </w:tr>
      <w:tr w:rsidR="003727B9" w:rsidRPr="00F70B5D" w14:paraId="0EEE2B59" w14:textId="77777777" w:rsidTr="10EB84D1">
        <w:tc>
          <w:tcPr>
            <w:tcW w:w="1487" w:type="dxa"/>
            <w:gridSpan w:val="2"/>
            <w:shd w:val="clear" w:color="auto" w:fill="auto"/>
          </w:tcPr>
          <w:p w14:paraId="1950B385" w14:textId="77777777" w:rsidR="003B7A5E" w:rsidRPr="007F4550" w:rsidRDefault="003B7A5E" w:rsidP="00620774">
            <w:pPr>
              <w:spacing w:after="245" w:line="272" w:lineRule="atLeast"/>
              <w:rPr>
                <w:rFonts w:eastAsia="Times New Roman" w:cs="Tahoma"/>
                <w:b/>
                <w:lang w:eastAsia="en-GB"/>
              </w:rPr>
            </w:pPr>
            <w:r w:rsidRPr="007F4550">
              <w:rPr>
                <w:rFonts w:eastAsia="Times New Roman" w:cs="Tahoma"/>
                <w:b/>
                <w:lang w:eastAsia="en-GB"/>
              </w:rPr>
              <w:lastRenderedPageBreak/>
              <w:t>Increase parental engagement with school life</w:t>
            </w:r>
          </w:p>
          <w:p w14:paraId="4803A233" w14:textId="77777777" w:rsidR="003B7A5E" w:rsidRPr="005F1E29" w:rsidRDefault="003B7A5E" w:rsidP="00620774">
            <w:pPr>
              <w:spacing w:after="245" w:line="272" w:lineRule="atLeast"/>
              <w:rPr>
                <w:rFonts w:eastAsia="Times New Roman" w:cs="Tahoma"/>
                <w:i/>
                <w:lang w:eastAsia="en-GB"/>
              </w:rPr>
            </w:pPr>
            <w:r>
              <w:rPr>
                <w:rFonts w:eastAsia="Times New Roman" w:cs="Tahoma"/>
                <w:i/>
                <w:lang w:eastAsia="en-GB"/>
              </w:rPr>
              <w:t>Increase in p</w:t>
            </w:r>
            <w:r w:rsidRPr="005F1E29">
              <w:rPr>
                <w:rFonts w:eastAsia="Times New Roman" w:cs="Tahoma"/>
                <w:i/>
                <w:lang w:eastAsia="en-GB"/>
              </w:rPr>
              <w:t xml:space="preserve">arental attendance at Parent </w:t>
            </w:r>
            <w:r w:rsidRPr="005F1E29">
              <w:rPr>
                <w:rFonts w:eastAsia="Times New Roman" w:cs="Tahoma"/>
                <w:i/>
                <w:lang w:eastAsia="en-GB"/>
              </w:rPr>
              <w:lastRenderedPageBreak/>
              <w:t>Consultations / workshops</w:t>
            </w:r>
          </w:p>
          <w:p w14:paraId="4E7250CC" w14:textId="77777777" w:rsidR="003B7A5E" w:rsidRPr="005F1E29" w:rsidRDefault="003B7A5E" w:rsidP="00620774">
            <w:pPr>
              <w:spacing w:after="245" w:line="272" w:lineRule="atLeast"/>
              <w:rPr>
                <w:rFonts w:eastAsia="Times New Roman" w:cs="Tahoma"/>
                <w:i/>
                <w:lang w:eastAsia="en-GB"/>
              </w:rPr>
            </w:pPr>
            <w:r>
              <w:rPr>
                <w:rFonts w:eastAsia="Times New Roman" w:cs="Tahoma"/>
                <w:i/>
                <w:lang w:eastAsia="en-GB"/>
              </w:rPr>
              <w:t xml:space="preserve">Introduction of </w:t>
            </w:r>
            <w:r w:rsidRPr="005F1E29">
              <w:rPr>
                <w:rFonts w:eastAsia="Times New Roman" w:cs="Tahoma"/>
                <w:i/>
                <w:lang w:eastAsia="en-GB"/>
              </w:rPr>
              <w:t xml:space="preserve">Team around the </w:t>
            </w:r>
            <w:r>
              <w:rPr>
                <w:rFonts w:eastAsia="Times New Roman" w:cs="Tahoma"/>
                <w:i/>
                <w:lang w:eastAsia="en-GB"/>
              </w:rPr>
              <w:t>C</w:t>
            </w:r>
            <w:r w:rsidRPr="005F1E29">
              <w:rPr>
                <w:rFonts w:eastAsia="Times New Roman" w:cs="Tahoma"/>
                <w:i/>
                <w:lang w:eastAsia="en-GB"/>
              </w:rPr>
              <w:t>hild meetings</w:t>
            </w:r>
          </w:p>
          <w:p w14:paraId="12928CE3" w14:textId="77777777" w:rsidR="003B7A5E" w:rsidRPr="00990EF2" w:rsidRDefault="003B7A5E" w:rsidP="005F1E29">
            <w:pPr>
              <w:spacing w:after="245" w:line="272" w:lineRule="atLeast"/>
              <w:rPr>
                <w:rFonts w:eastAsia="Times New Roman" w:cs="Tahoma"/>
                <w:lang w:eastAsia="en-GB"/>
              </w:rPr>
            </w:pPr>
            <w:r>
              <w:rPr>
                <w:rFonts w:eastAsia="Times New Roman" w:cs="Tahoma"/>
                <w:i/>
                <w:lang w:eastAsia="en-GB"/>
              </w:rPr>
              <w:t>Increase in completed and signed h</w:t>
            </w:r>
            <w:r w:rsidRPr="005F1E29">
              <w:rPr>
                <w:rFonts w:eastAsia="Times New Roman" w:cs="Tahoma"/>
                <w:i/>
                <w:lang w:eastAsia="en-GB"/>
              </w:rPr>
              <w:t>omework of PPG cohort</w:t>
            </w:r>
          </w:p>
        </w:tc>
        <w:tc>
          <w:tcPr>
            <w:tcW w:w="1619" w:type="dxa"/>
            <w:shd w:val="clear" w:color="auto" w:fill="auto"/>
          </w:tcPr>
          <w:p w14:paraId="1B338DB9" w14:textId="77777777" w:rsidR="003B7A5E" w:rsidRDefault="003B7A5E" w:rsidP="005A609C">
            <w:pPr>
              <w:spacing w:after="245" w:line="272" w:lineRule="atLeast"/>
              <w:rPr>
                <w:rFonts w:eastAsia="Times New Roman" w:cs="Tahoma"/>
                <w:lang w:eastAsia="en-GB"/>
              </w:rPr>
            </w:pPr>
            <w:r w:rsidRPr="00990EF2">
              <w:rPr>
                <w:rFonts w:eastAsia="Times New Roman" w:cs="Tahoma"/>
                <w:lang w:eastAsia="en-GB"/>
              </w:rPr>
              <w:lastRenderedPageBreak/>
              <w:t xml:space="preserve">PP families historically have struggled to engage with </w:t>
            </w:r>
            <w:proofErr w:type="gramStart"/>
            <w:r w:rsidRPr="00990EF2">
              <w:rPr>
                <w:rFonts w:eastAsia="Times New Roman" w:cs="Tahoma"/>
                <w:lang w:eastAsia="en-GB"/>
              </w:rPr>
              <w:t>school</w:t>
            </w:r>
            <w:proofErr w:type="gramEnd"/>
            <w:r w:rsidRPr="00990EF2">
              <w:rPr>
                <w:rFonts w:eastAsia="Times New Roman" w:cs="Tahoma"/>
                <w:lang w:eastAsia="en-GB"/>
              </w:rPr>
              <w:t xml:space="preserve"> </w:t>
            </w:r>
            <w:r>
              <w:rPr>
                <w:rFonts w:eastAsia="Times New Roman" w:cs="Tahoma"/>
                <w:lang w:eastAsia="en-GB"/>
              </w:rPr>
              <w:t xml:space="preserve">so we want to work with more parents to meet the </w:t>
            </w:r>
            <w:r>
              <w:rPr>
                <w:rFonts w:eastAsia="Times New Roman" w:cs="Tahoma"/>
                <w:lang w:eastAsia="en-GB"/>
              </w:rPr>
              <w:lastRenderedPageBreak/>
              <w:t>needs of their child</w:t>
            </w:r>
          </w:p>
          <w:p w14:paraId="23D0C0F5" w14:textId="77777777" w:rsidR="003B7A5E" w:rsidRDefault="003B7A5E" w:rsidP="005A609C">
            <w:pPr>
              <w:spacing w:after="245" w:line="272" w:lineRule="atLeast"/>
              <w:rPr>
                <w:rFonts w:eastAsia="Times New Roman" w:cs="Tahoma"/>
                <w:lang w:eastAsia="en-GB"/>
              </w:rPr>
            </w:pPr>
          </w:p>
          <w:p w14:paraId="1A874D2D" w14:textId="77777777" w:rsidR="003B7A5E" w:rsidRDefault="003B7A5E" w:rsidP="005A609C">
            <w:pPr>
              <w:spacing w:after="245" w:line="272" w:lineRule="atLeast"/>
              <w:rPr>
                <w:rFonts w:eastAsia="Times New Roman" w:cs="Tahoma"/>
                <w:lang w:eastAsia="en-GB"/>
              </w:rPr>
            </w:pPr>
          </w:p>
          <w:p w14:paraId="53A8667A" w14:textId="77777777" w:rsidR="003B7A5E" w:rsidRPr="00990EF2" w:rsidRDefault="003B7A5E" w:rsidP="005A609C">
            <w:pPr>
              <w:spacing w:after="245" w:line="272" w:lineRule="atLeast"/>
              <w:rPr>
                <w:rFonts w:eastAsia="Times New Roman" w:cs="Tahoma"/>
                <w:lang w:eastAsia="en-GB"/>
              </w:rPr>
            </w:pPr>
          </w:p>
        </w:tc>
        <w:tc>
          <w:tcPr>
            <w:tcW w:w="1598" w:type="dxa"/>
            <w:shd w:val="clear" w:color="auto" w:fill="auto"/>
          </w:tcPr>
          <w:p w14:paraId="7E7039D2" w14:textId="77777777" w:rsidR="00614B4F" w:rsidRDefault="000453D2" w:rsidP="005A609C">
            <w:pPr>
              <w:spacing w:after="245" w:line="272" w:lineRule="atLeast"/>
              <w:rPr>
                <w:rFonts w:eastAsia="Times New Roman" w:cs="Tahoma"/>
                <w:lang w:eastAsia="en-GB"/>
              </w:rPr>
            </w:pPr>
            <w:r>
              <w:rPr>
                <w:rFonts w:eastAsia="Times New Roman" w:cs="Tahoma"/>
                <w:lang w:eastAsia="en-GB"/>
              </w:rPr>
              <w:lastRenderedPageBreak/>
              <w:t xml:space="preserve">* </w:t>
            </w:r>
            <w:r w:rsidR="00614B4F">
              <w:rPr>
                <w:rFonts w:eastAsia="Times New Roman" w:cs="Tahoma"/>
                <w:lang w:eastAsia="en-GB"/>
              </w:rPr>
              <w:t>PPG baseline phone calls</w:t>
            </w:r>
            <w:r>
              <w:rPr>
                <w:rFonts w:eastAsia="Times New Roman" w:cs="Tahoma"/>
                <w:lang w:eastAsia="en-GB"/>
              </w:rPr>
              <w:t xml:space="preserve"> (MD/HS/SD/LW)</w:t>
            </w:r>
          </w:p>
          <w:p w14:paraId="326735E2" w14:textId="77777777" w:rsidR="003B7A5E" w:rsidRPr="00990EF2" w:rsidRDefault="000453D2" w:rsidP="005A609C">
            <w:pPr>
              <w:spacing w:after="245" w:line="272" w:lineRule="atLeast"/>
              <w:rPr>
                <w:rFonts w:eastAsia="Times New Roman" w:cs="Tahoma"/>
                <w:lang w:eastAsia="en-GB"/>
              </w:rPr>
            </w:pPr>
            <w:r>
              <w:rPr>
                <w:rFonts w:eastAsia="Times New Roman" w:cs="Tahoma"/>
                <w:lang w:eastAsia="en-GB"/>
              </w:rPr>
              <w:t>*</w:t>
            </w:r>
            <w:r w:rsidR="003B7A5E" w:rsidRPr="00990EF2">
              <w:rPr>
                <w:rFonts w:eastAsia="Times New Roman" w:cs="Tahoma"/>
                <w:lang w:eastAsia="en-GB"/>
              </w:rPr>
              <w:t>Office to put in follow up calls</w:t>
            </w:r>
            <w:r w:rsidR="003B7A5E">
              <w:rPr>
                <w:rFonts w:eastAsia="Times New Roman" w:cs="Tahoma"/>
                <w:lang w:eastAsia="en-GB"/>
              </w:rPr>
              <w:t>/texts</w:t>
            </w:r>
            <w:r w:rsidR="003B7A5E" w:rsidRPr="00990EF2">
              <w:rPr>
                <w:rFonts w:eastAsia="Times New Roman" w:cs="Tahoma"/>
                <w:lang w:eastAsia="en-GB"/>
              </w:rPr>
              <w:t xml:space="preserve"> for </w:t>
            </w:r>
            <w:proofErr w:type="gramStart"/>
            <w:r w:rsidR="003B7A5E" w:rsidRPr="00990EF2">
              <w:rPr>
                <w:rFonts w:eastAsia="Times New Roman" w:cs="Tahoma"/>
                <w:lang w:eastAsia="en-GB"/>
              </w:rPr>
              <w:t>parents</w:t>
            </w:r>
            <w:proofErr w:type="gramEnd"/>
            <w:r w:rsidR="003B7A5E" w:rsidRPr="00990EF2">
              <w:rPr>
                <w:rFonts w:eastAsia="Times New Roman" w:cs="Tahoma"/>
                <w:lang w:eastAsia="en-GB"/>
              </w:rPr>
              <w:t xml:space="preserve"> eve to </w:t>
            </w:r>
            <w:r w:rsidR="003B7A5E" w:rsidRPr="00990EF2">
              <w:rPr>
                <w:rFonts w:eastAsia="Times New Roman" w:cs="Tahoma"/>
                <w:lang w:eastAsia="en-GB"/>
              </w:rPr>
              <w:lastRenderedPageBreak/>
              <w:t>ensure attendance</w:t>
            </w:r>
          </w:p>
          <w:p w14:paraId="3C8AFE09" w14:textId="77777777" w:rsidR="003B7A5E" w:rsidRDefault="000453D2" w:rsidP="005A609C">
            <w:pPr>
              <w:spacing w:after="245" w:line="272" w:lineRule="atLeast"/>
              <w:rPr>
                <w:rFonts w:eastAsia="Times New Roman" w:cs="Tahoma"/>
                <w:lang w:eastAsia="en-GB"/>
              </w:rPr>
            </w:pPr>
            <w:r>
              <w:rPr>
                <w:rFonts w:eastAsia="Times New Roman" w:cs="Tahoma"/>
                <w:lang w:eastAsia="en-GB"/>
              </w:rPr>
              <w:t>*</w:t>
            </w:r>
            <w:r w:rsidR="003B7A5E" w:rsidRPr="00990EF2">
              <w:rPr>
                <w:rFonts w:eastAsia="Times New Roman" w:cs="Tahoma"/>
                <w:lang w:eastAsia="en-GB"/>
              </w:rPr>
              <w:t xml:space="preserve">Staff to encourage and signpost families to support events </w:t>
            </w:r>
            <w:proofErr w:type="spellStart"/>
            <w:r w:rsidR="003B7A5E" w:rsidRPr="00990EF2">
              <w:rPr>
                <w:rFonts w:eastAsia="Times New Roman" w:cs="Tahoma"/>
                <w:lang w:eastAsia="en-GB"/>
              </w:rPr>
              <w:t>e.g</w:t>
            </w:r>
            <w:proofErr w:type="spellEnd"/>
            <w:r w:rsidR="003B7A5E" w:rsidRPr="00990EF2">
              <w:rPr>
                <w:rFonts w:eastAsia="Times New Roman" w:cs="Tahoma"/>
                <w:lang w:eastAsia="en-GB"/>
              </w:rPr>
              <w:t xml:space="preserve"> phonics workshops</w:t>
            </w:r>
          </w:p>
          <w:p w14:paraId="3B407E6E" w14:textId="77777777" w:rsidR="003B7A5E" w:rsidRPr="002F392B" w:rsidRDefault="000453D2" w:rsidP="005A609C">
            <w:pPr>
              <w:spacing w:after="245" w:line="272" w:lineRule="atLeast"/>
              <w:rPr>
                <w:rFonts w:eastAsia="Times New Roman" w:cs="Tahoma"/>
                <w:lang w:eastAsia="en-GB"/>
              </w:rPr>
            </w:pPr>
            <w:r>
              <w:rPr>
                <w:rFonts w:eastAsia="Times New Roman" w:cs="Tahoma"/>
                <w:lang w:eastAsia="en-GB"/>
              </w:rPr>
              <w:t>*</w:t>
            </w:r>
            <w:r w:rsidR="00B16612">
              <w:rPr>
                <w:rFonts w:eastAsia="Times New Roman" w:cs="Tahoma"/>
                <w:lang w:eastAsia="en-GB"/>
              </w:rPr>
              <w:t xml:space="preserve">Pastoral Lead </w:t>
            </w:r>
            <w:r w:rsidR="003B7A5E">
              <w:rPr>
                <w:rFonts w:eastAsia="Times New Roman" w:cs="Tahoma"/>
                <w:lang w:eastAsia="en-GB"/>
              </w:rPr>
              <w:t xml:space="preserve">to attend meetings with </w:t>
            </w:r>
            <w:r w:rsidR="003B7A5E" w:rsidRPr="002F392B">
              <w:rPr>
                <w:rFonts w:eastAsia="Times New Roman" w:cs="Tahoma"/>
                <w:lang w:eastAsia="en-GB"/>
              </w:rPr>
              <w:t>parents</w:t>
            </w:r>
            <w:r>
              <w:rPr>
                <w:rFonts w:eastAsia="Times New Roman" w:cs="Tahoma"/>
                <w:lang w:eastAsia="en-GB"/>
              </w:rPr>
              <w:t>. Support parents to engage with home learning</w:t>
            </w:r>
          </w:p>
          <w:p w14:paraId="343F0FAA" w14:textId="77777777" w:rsidR="003B7A5E" w:rsidRPr="00E51E8E" w:rsidRDefault="000453D2" w:rsidP="00817C07">
            <w:pPr>
              <w:spacing w:after="245" w:line="272" w:lineRule="atLeast"/>
            </w:pPr>
            <w:r>
              <w:t>*</w:t>
            </w:r>
            <w:r w:rsidR="003B7A5E">
              <w:t xml:space="preserve">Team Around </w:t>
            </w:r>
            <w:r w:rsidR="00092224">
              <w:t>t</w:t>
            </w:r>
            <w:r w:rsidR="003B7A5E">
              <w:t xml:space="preserve">he Child meetings </w:t>
            </w:r>
          </w:p>
        </w:tc>
        <w:tc>
          <w:tcPr>
            <w:tcW w:w="877" w:type="dxa"/>
          </w:tcPr>
          <w:p w14:paraId="7248AE18" w14:textId="77777777" w:rsidR="003B7A5E" w:rsidRDefault="003727B9" w:rsidP="005A609C">
            <w:pPr>
              <w:spacing w:after="245" w:line="272" w:lineRule="atLeast"/>
              <w:rPr>
                <w:rFonts w:eastAsia="Times New Roman" w:cs="Tahoma"/>
                <w:lang w:eastAsia="en-GB"/>
              </w:rPr>
            </w:pPr>
            <w:r>
              <w:rPr>
                <w:rFonts w:eastAsia="Times New Roman" w:cs="Tahoma"/>
                <w:lang w:eastAsia="en-GB"/>
              </w:rPr>
              <w:lastRenderedPageBreak/>
              <w:t xml:space="preserve">Lesley Wright </w:t>
            </w:r>
          </w:p>
          <w:p w14:paraId="694BB78B" w14:textId="77777777" w:rsidR="00A63C1B" w:rsidRDefault="00A63C1B" w:rsidP="005A609C">
            <w:pPr>
              <w:spacing w:after="245" w:line="272" w:lineRule="atLeast"/>
              <w:rPr>
                <w:rFonts w:eastAsia="Times New Roman" w:cs="Tahoma"/>
                <w:lang w:eastAsia="en-GB"/>
              </w:rPr>
            </w:pPr>
            <w:r>
              <w:rPr>
                <w:rFonts w:eastAsia="Times New Roman" w:cs="Tahoma"/>
                <w:lang w:eastAsia="en-GB"/>
              </w:rPr>
              <w:t>MD/ HS</w:t>
            </w:r>
          </w:p>
          <w:p w14:paraId="18CD2DD5" w14:textId="77777777" w:rsidR="00614B4F" w:rsidRDefault="00614B4F" w:rsidP="005A609C">
            <w:pPr>
              <w:spacing w:after="245" w:line="272" w:lineRule="atLeast"/>
              <w:rPr>
                <w:rFonts w:eastAsia="Times New Roman" w:cs="Tahoma"/>
                <w:lang w:eastAsia="en-GB"/>
              </w:rPr>
            </w:pPr>
            <w:r>
              <w:rPr>
                <w:rFonts w:eastAsia="Times New Roman" w:cs="Tahoma"/>
                <w:lang w:eastAsia="en-GB"/>
              </w:rPr>
              <w:t>Stina Dale</w:t>
            </w:r>
          </w:p>
          <w:p w14:paraId="12641228" w14:textId="77777777" w:rsidR="002C7E23" w:rsidRPr="00990EF2" w:rsidRDefault="002C7E23" w:rsidP="005A609C">
            <w:pPr>
              <w:spacing w:after="245" w:line="272" w:lineRule="atLeast"/>
              <w:rPr>
                <w:rFonts w:eastAsia="Times New Roman" w:cs="Tahoma"/>
                <w:lang w:eastAsia="en-GB"/>
              </w:rPr>
            </w:pPr>
            <w:r>
              <w:rPr>
                <w:rFonts w:eastAsia="Times New Roman" w:cs="Tahoma"/>
                <w:lang w:eastAsia="en-GB"/>
              </w:rPr>
              <w:lastRenderedPageBreak/>
              <w:t>AH/MJ</w:t>
            </w:r>
          </w:p>
        </w:tc>
        <w:tc>
          <w:tcPr>
            <w:tcW w:w="857" w:type="dxa"/>
            <w:shd w:val="clear" w:color="auto" w:fill="auto"/>
          </w:tcPr>
          <w:p w14:paraId="241950D7" w14:textId="77777777" w:rsidR="003B7A5E" w:rsidRDefault="000453D2" w:rsidP="005A609C">
            <w:pPr>
              <w:spacing w:after="245" w:line="272" w:lineRule="atLeast"/>
              <w:rPr>
                <w:rFonts w:eastAsia="Times New Roman" w:cs="Tahoma"/>
                <w:lang w:eastAsia="en-GB"/>
              </w:rPr>
            </w:pPr>
            <w:r>
              <w:rPr>
                <w:rFonts w:eastAsia="Times New Roman" w:cs="Tahoma"/>
                <w:lang w:eastAsia="en-GB"/>
              </w:rPr>
              <w:lastRenderedPageBreak/>
              <w:t>Pastoral Lead</w:t>
            </w:r>
          </w:p>
          <w:p w14:paraId="7A3F0671" w14:textId="77777777" w:rsidR="000453D2" w:rsidRDefault="000453D2" w:rsidP="005A609C">
            <w:pPr>
              <w:spacing w:after="245" w:line="272" w:lineRule="atLeast"/>
              <w:rPr>
                <w:rFonts w:eastAsia="Times New Roman" w:cs="Tahoma"/>
                <w:lang w:eastAsia="en-GB"/>
              </w:rPr>
            </w:pPr>
            <w:r>
              <w:rPr>
                <w:rFonts w:eastAsia="Times New Roman" w:cs="Tahoma"/>
                <w:lang w:eastAsia="en-GB"/>
              </w:rPr>
              <w:t>SLT time</w:t>
            </w:r>
          </w:p>
          <w:p w14:paraId="5EE7220C" w14:textId="77777777" w:rsidR="000453D2" w:rsidRDefault="000453D2" w:rsidP="005A609C">
            <w:pPr>
              <w:spacing w:after="245" w:line="272" w:lineRule="atLeast"/>
              <w:rPr>
                <w:rFonts w:eastAsia="Times New Roman" w:cs="Tahoma"/>
                <w:lang w:eastAsia="en-GB"/>
              </w:rPr>
            </w:pPr>
            <w:r>
              <w:rPr>
                <w:rFonts w:eastAsia="Times New Roman" w:cs="Tahoma"/>
                <w:lang w:eastAsia="en-GB"/>
              </w:rPr>
              <w:t xml:space="preserve">Office staff </w:t>
            </w:r>
            <w:r>
              <w:rPr>
                <w:rFonts w:eastAsia="Times New Roman" w:cs="Tahoma"/>
                <w:lang w:eastAsia="en-GB"/>
              </w:rPr>
              <w:lastRenderedPageBreak/>
              <w:t>time slot</w:t>
            </w:r>
          </w:p>
          <w:p w14:paraId="64121015" w14:textId="77777777" w:rsidR="002C7E23" w:rsidRDefault="002C7E23" w:rsidP="005A609C">
            <w:pPr>
              <w:spacing w:after="245" w:line="272" w:lineRule="atLeast"/>
              <w:rPr>
                <w:rFonts w:eastAsia="Times New Roman" w:cs="Tahoma"/>
                <w:lang w:eastAsia="en-GB"/>
              </w:rPr>
            </w:pPr>
          </w:p>
          <w:p w14:paraId="23FFDAC9" w14:textId="77777777" w:rsidR="003B7A5E" w:rsidRDefault="003B7A5E" w:rsidP="005A609C">
            <w:pPr>
              <w:spacing w:after="245" w:line="272" w:lineRule="atLeast"/>
              <w:rPr>
                <w:rFonts w:eastAsia="Times New Roman" w:cs="Tahoma"/>
                <w:lang w:eastAsia="en-GB"/>
              </w:rPr>
            </w:pPr>
          </w:p>
          <w:p w14:paraId="29790CBD" w14:textId="77777777" w:rsidR="003B7A5E" w:rsidRDefault="003B7A5E" w:rsidP="005A609C">
            <w:pPr>
              <w:spacing w:after="245" w:line="272" w:lineRule="atLeast"/>
              <w:rPr>
                <w:rFonts w:eastAsia="Times New Roman" w:cs="Tahoma"/>
                <w:lang w:eastAsia="en-GB"/>
              </w:rPr>
            </w:pPr>
          </w:p>
          <w:p w14:paraId="23EA7F96" w14:textId="77777777" w:rsidR="003B7A5E" w:rsidRDefault="003B7A5E" w:rsidP="005A609C">
            <w:pPr>
              <w:spacing w:after="245" w:line="272" w:lineRule="atLeast"/>
              <w:rPr>
                <w:rFonts w:eastAsia="Times New Roman" w:cs="Tahoma"/>
                <w:lang w:eastAsia="en-GB"/>
              </w:rPr>
            </w:pPr>
          </w:p>
          <w:p w14:paraId="762D578F" w14:textId="77777777" w:rsidR="003B7A5E" w:rsidRDefault="003B7A5E" w:rsidP="005A609C">
            <w:pPr>
              <w:spacing w:after="245" w:line="272" w:lineRule="atLeast"/>
              <w:rPr>
                <w:rFonts w:eastAsia="Times New Roman" w:cs="Tahoma"/>
                <w:lang w:eastAsia="en-GB"/>
              </w:rPr>
            </w:pPr>
          </w:p>
          <w:p w14:paraId="44850063" w14:textId="77777777" w:rsidR="003B7A5E" w:rsidRDefault="003B7A5E" w:rsidP="005A609C">
            <w:pPr>
              <w:spacing w:after="245" w:line="272" w:lineRule="atLeast"/>
              <w:rPr>
                <w:rFonts w:eastAsia="Times New Roman" w:cs="Tahoma"/>
                <w:lang w:eastAsia="en-GB"/>
              </w:rPr>
            </w:pPr>
          </w:p>
          <w:p w14:paraId="3D6C9E1F" w14:textId="77777777" w:rsidR="003B7A5E" w:rsidRDefault="003B7A5E" w:rsidP="005A609C">
            <w:pPr>
              <w:spacing w:after="245" w:line="272" w:lineRule="atLeast"/>
              <w:rPr>
                <w:rFonts w:eastAsia="Times New Roman" w:cs="Tahoma"/>
                <w:lang w:eastAsia="en-GB"/>
              </w:rPr>
            </w:pPr>
          </w:p>
          <w:p w14:paraId="0AFAE208" w14:textId="77777777" w:rsidR="003B7A5E" w:rsidRDefault="003B7A5E" w:rsidP="005A609C">
            <w:pPr>
              <w:spacing w:after="245" w:line="272" w:lineRule="atLeast"/>
              <w:rPr>
                <w:rFonts w:eastAsia="Times New Roman" w:cs="Tahoma"/>
                <w:lang w:eastAsia="en-GB"/>
              </w:rPr>
            </w:pPr>
          </w:p>
          <w:p w14:paraId="55BE0D6B" w14:textId="77777777" w:rsidR="003B7A5E" w:rsidRDefault="003B7A5E" w:rsidP="005A609C">
            <w:pPr>
              <w:spacing w:after="245" w:line="272" w:lineRule="atLeast"/>
              <w:rPr>
                <w:rFonts w:eastAsia="Times New Roman" w:cs="Tahoma"/>
                <w:lang w:eastAsia="en-GB"/>
              </w:rPr>
            </w:pPr>
          </w:p>
          <w:p w14:paraId="7715AAC5" w14:textId="77777777" w:rsidR="003B7A5E" w:rsidRPr="00990EF2" w:rsidRDefault="003B7A5E" w:rsidP="005A609C">
            <w:pPr>
              <w:spacing w:after="245" w:line="272" w:lineRule="atLeast"/>
              <w:rPr>
                <w:rFonts w:eastAsia="Times New Roman" w:cs="Tahoma"/>
                <w:lang w:eastAsia="en-GB"/>
              </w:rPr>
            </w:pPr>
          </w:p>
        </w:tc>
        <w:tc>
          <w:tcPr>
            <w:tcW w:w="1402" w:type="dxa"/>
            <w:shd w:val="clear" w:color="auto" w:fill="auto"/>
          </w:tcPr>
          <w:p w14:paraId="15452CCC" w14:textId="77777777" w:rsidR="003B7A5E" w:rsidRPr="00990EF2" w:rsidRDefault="003B7A5E" w:rsidP="005A609C">
            <w:pPr>
              <w:spacing w:after="245" w:line="272" w:lineRule="atLeast"/>
              <w:rPr>
                <w:rFonts w:eastAsia="Times New Roman" w:cs="Tahoma"/>
                <w:lang w:eastAsia="en-GB"/>
              </w:rPr>
            </w:pPr>
            <w:r w:rsidRPr="00990EF2">
              <w:rPr>
                <w:rFonts w:eastAsia="Times New Roman" w:cs="Tahoma"/>
                <w:lang w:eastAsia="en-GB"/>
              </w:rPr>
              <w:lastRenderedPageBreak/>
              <w:t xml:space="preserve">EEF: </w:t>
            </w:r>
            <w:r>
              <w:rPr>
                <w:rFonts w:eastAsia="Times New Roman" w:cs="Tahoma"/>
                <w:lang w:eastAsia="en-GB"/>
              </w:rPr>
              <w:t xml:space="preserve">Parental engagement (moderate impact, </w:t>
            </w:r>
            <w:r w:rsidRPr="00990EF2">
              <w:rPr>
                <w:rFonts w:eastAsia="Times New Roman" w:cs="Tahoma"/>
                <w:lang w:eastAsia="en-GB"/>
              </w:rPr>
              <w:t>moderate cos</w:t>
            </w:r>
            <w:r>
              <w:rPr>
                <w:rFonts w:eastAsia="Times New Roman" w:cs="Tahoma"/>
                <w:lang w:eastAsia="en-GB"/>
              </w:rPr>
              <w:t>t)</w:t>
            </w:r>
          </w:p>
        </w:tc>
        <w:tc>
          <w:tcPr>
            <w:tcW w:w="1199" w:type="dxa"/>
            <w:gridSpan w:val="2"/>
            <w:shd w:val="clear" w:color="auto" w:fill="auto"/>
          </w:tcPr>
          <w:p w14:paraId="19D450E0" w14:textId="77777777" w:rsidR="003B7A5E" w:rsidRPr="00990EF2" w:rsidRDefault="003B7A5E" w:rsidP="005A609C">
            <w:pPr>
              <w:spacing w:after="245" w:line="272" w:lineRule="atLeast"/>
              <w:rPr>
                <w:rFonts w:eastAsia="Times New Roman" w:cs="Tahoma"/>
                <w:lang w:eastAsia="en-GB"/>
              </w:rPr>
            </w:pPr>
          </w:p>
        </w:tc>
        <w:tc>
          <w:tcPr>
            <w:tcW w:w="6551" w:type="dxa"/>
            <w:shd w:val="clear" w:color="auto" w:fill="auto"/>
          </w:tcPr>
          <w:p w14:paraId="349F9623" w14:textId="7F1D4DE4" w:rsidR="003B7A5E" w:rsidRPr="00990EF2" w:rsidRDefault="100A4B67" w:rsidP="00C8BDAA">
            <w:pPr>
              <w:spacing w:after="245" w:line="272" w:lineRule="atLeast"/>
              <w:rPr>
                <w:rFonts w:eastAsia="Times New Roman" w:cs="Tahoma"/>
                <w:lang w:eastAsia="en-GB"/>
              </w:rPr>
            </w:pPr>
            <w:r w:rsidRPr="00C8BDAA">
              <w:rPr>
                <w:rFonts w:eastAsia="Times New Roman" w:cs="Tahoma"/>
                <w:lang w:eastAsia="en-GB"/>
              </w:rPr>
              <w:t>Golden Nugget Children</w:t>
            </w:r>
            <w:r w:rsidR="7C18D0B5" w:rsidRPr="00C8BDAA">
              <w:rPr>
                <w:rFonts w:eastAsia="Times New Roman" w:cs="Tahoma"/>
                <w:lang w:eastAsia="en-GB"/>
              </w:rPr>
              <w:t xml:space="preserve"> saw a 75%+ improvement in attendance during summer </w:t>
            </w:r>
            <w:r w:rsidR="22A1B9A3" w:rsidRPr="00C8BDAA">
              <w:rPr>
                <w:rFonts w:eastAsia="Times New Roman" w:cs="Tahoma"/>
                <w:lang w:eastAsia="en-GB"/>
              </w:rPr>
              <w:t xml:space="preserve">1 </w:t>
            </w:r>
            <w:r w:rsidR="7C18D0B5" w:rsidRPr="00C8BDAA">
              <w:rPr>
                <w:rFonts w:eastAsia="Times New Roman" w:cs="Tahoma"/>
                <w:lang w:eastAsia="en-GB"/>
              </w:rPr>
              <w:t>term.</w:t>
            </w:r>
          </w:p>
          <w:p w14:paraId="7E7EBCDB" w14:textId="1FF00863" w:rsidR="003B7A5E" w:rsidRPr="00990EF2" w:rsidRDefault="357248F5" w:rsidP="00C8BDAA">
            <w:pPr>
              <w:spacing w:after="245" w:line="272" w:lineRule="atLeast"/>
              <w:rPr>
                <w:rFonts w:eastAsia="Times New Roman" w:cs="Tahoma"/>
                <w:lang w:eastAsia="en-GB"/>
              </w:rPr>
            </w:pPr>
            <w:r w:rsidRPr="10EB84D1">
              <w:rPr>
                <w:rFonts w:eastAsia="Times New Roman" w:cs="Tahoma"/>
                <w:lang w:eastAsia="en-GB"/>
              </w:rPr>
              <w:t xml:space="preserve">New letter procedure </w:t>
            </w:r>
            <w:proofErr w:type="gramStart"/>
            <w:r w:rsidRPr="10EB84D1">
              <w:rPr>
                <w:rFonts w:eastAsia="Times New Roman" w:cs="Tahoma"/>
                <w:lang w:eastAsia="en-GB"/>
              </w:rPr>
              <w:t>w</w:t>
            </w:r>
            <w:r w:rsidR="67E9BAB4" w:rsidRPr="10EB84D1">
              <w:rPr>
                <w:rFonts w:eastAsia="Times New Roman" w:cs="Tahoma"/>
                <w:lang w:eastAsia="en-GB"/>
              </w:rPr>
              <w:t>ere</w:t>
            </w:r>
            <w:proofErr w:type="gramEnd"/>
            <w:r w:rsidRPr="10EB84D1">
              <w:rPr>
                <w:rFonts w:eastAsia="Times New Roman" w:cs="Tahoma"/>
                <w:lang w:eastAsia="en-GB"/>
              </w:rPr>
              <w:t xml:space="preserve"> put in place by attendance team to support families whose attendance dipped below 92%</w:t>
            </w:r>
          </w:p>
          <w:p w14:paraId="179FB59B" w14:textId="624F9CCB" w:rsidR="003B7A5E" w:rsidRPr="00990EF2" w:rsidRDefault="003B7A5E" w:rsidP="00C8BDAA">
            <w:pPr>
              <w:spacing w:after="245" w:line="272" w:lineRule="atLeast"/>
              <w:rPr>
                <w:rFonts w:eastAsia="Times New Roman" w:cs="Tahoma"/>
                <w:lang w:eastAsia="en-GB"/>
              </w:rPr>
            </w:pPr>
          </w:p>
          <w:p w14:paraId="3B1F8036" w14:textId="5B38B642" w:rsidR="003B7A5E" w:rsidRPr="00990EF2" w:rsidRDefault="7C18D0B5" w:rsidP="00C8BDAA">
            <w:pPr>
              <w:spacing w:after="245" w:line="272" w:lineRule="atLeast"/>
              <w:rPr>
                <w:rFonts w:eastAsia="Times New Roman" w:cs="Tahoma"/>
                <w:lang w:eastAsia="en-GB"/>
              </w:rPr>
            </w:pPr>
            <w:r w:rsidRPr="71D1BAA4">
              <w:rPr>
                <w:rFonts w:eastAsia="Times New Roman" w:cs="Tahoma"/>
                <w:lang w:eastAsia="en-GB"/>
              </w:rPr>
              <w:lastRenderedPageBreak/>
              <w:t xml:space="preserve">Parents evening attendance Autumn = </w:t>
            </w:r>
            <w:r w:rsidR="55EEA577" w:rsidRPr="71D1BAA4">
              <w:rPr>
                <w:rFonts w:eastAsia="Times New Roman" w:cs="Tahoma"/>
                <w:lang w:eastAsia="en-GB"/>
              </w:rPr>
              <w:t>24 parents did not engage with a parents evening appointment</w:t>
            </w:r>
          </w:p>
          <w:p w14:paraId="66DCB165" w14:textId="39BDA2E3" w:rsidR="003B7A5E" w:rsidRPr="00990EF2" w:rsidRDefault="7C18D0B5" w:rsidP="538EF676">
            <w:pPr>
              <w:spacing w:after="245" w:line="272" w:lineRule="atLeast"/>
              <w:rPr>
                <w:rFonts w:eastAsia="Times New Roman" w:cs="Tahoma"/>
                <w:lang w:eastAsia="en-GB"/>
              </w:rPr>
            </w:pPr>
            <w:r w:rsidRPr="538EF676">
              <w:rPr>
                <w:rFonts w:eastAsia="Times New Roman" w:cs="Tahoma"/>
                <w:lang w:eastAsia="en-GB"/>
              </w:rPr>
              <w:t xml:space="preserve">Parents evening attendance Summer = </w:t>
            </w:r>
            <w:r w:rsidR="5928E7DF" w:rsidRPr="538EF676">
              <w:rPr>
                <w:rFonts w:eastAsia="Times New Roman" w:cs="Tahoma"/>
                <w:lang w:eastAsia="en-GB"/>
              </w:rPr>
              <w:t>99% (70/71 families engaged)</w:t>
            </w:r>
          </w:p>
          <w:p w14:paraId="6E895492" w14:textId="79736FFF" w:rsidR="003B7A5E" w:rsidRPr="00990EF2" w:rsidRDefault="003B7A5E" w:rsidP="538EF676">
            <w:pPr>
              <w:spacing w:after="245" w:line="272" w:lineRule="atLeast"/>
              <w:rPr>
                <w:rFonts w:eastAsia="Times New Roman" w:cs="Tahoma"/>
                <w:lang w:eastAsia="en-GB"/>
              </w:rPr>
            </w:pPr>
          </w:p>
          <w:p w14:paraId="660630B7" w14:textId="6BBA6108" w:rsidR="003B7A5E" w:rsidRPr="00990EF2" w:rsidRDefault="71B4810A" w:rsidP="538EF676">
            <w:pPr>
              <w:spacing w:after="245" w:line="272" w:lineRule="atLeast"/>
              <w:rPr>
                <w:rFonts w:eastAsia="Times New Roman" w:cs="Tahoma"/>
                <w:lang w:eastAsia="en-GB"/>
              </w:rPr>
            </w:pPr>
            <w:r w:rsidRPr="538EF676">
              <w:rPr>
                <w:rFonts w:eastAsia="Times New Roman" w:cs="Tahoma"/>
                <w:lang w:eastAsia="en-GB"/>
              </w:rPr>
              <w:t>National Attendance 89.7% for 2020/2021</w:t>
            </w:r>
          </w:p>
          <w:p w14:paraId="18621F35" w14:textId="5D49CDB9" w:rsidR="003B7A5E" w:rsidRPr="00990EF2" w:rsidRDefault="71B4810A" w:rsidP="538EF676">
            <w:pPr>
              <w:spacing w:after="245" w:line="272" w:lineRule="atLeast"/>
              <w:rPr>
                <w:rFonts w:eastAsia="Times New Roman" w:cs="Tahoma"/>
                <w:lang w:eastAsia="en-GB"/>
              </w:rPr>
            </w:pPr>
            <w:r w:rsidRPr="538EF676">
              <w:rPr>
                <w:rFonts w:eastAsia="Times New Roman" w:cs="Tahoma"/>
                <w:lang w:eastAsia="en-GB"/>
              </w:rPr>
              <w:t>93% for state funded schools</w:t>
            </w:r>
          </w:p>
          <w:p w14:paraId="7CD597C6" w14:textId="7CE6AF55" w:rsidR="003B7A5E" w:rsidRPr="00990EF2" w:rsidRDefault="003B7A5E" w:rsidP="538EF676">
            <w:pPr>
              <w:spacing w:after="245" w:line="272" w:lineRule="atLeast"/>
              <w:rPr>
                <w:rFonts w:eastAsia="Times New Roman" w:cs="Tahoma"/>
                <w:lang w:eastAsia="en-GB"/>
              </w:rPr>
            </w:pPr>
          </w:p>
          <w:p w14:paraId="012F4EC9" w14:textId="4D34AA7C" w:rsidR="003B7A5E" w:rsidRPr="00990EF2" w:rsidRDefault="003B7A5E" w:rsidP="00C8BDAA">
            <w:pPr>
              <w:spacing w:after="245" w:line="272" w:lineRule="atLeast"/>
              <w:rPr>
                <w:rFonts w:eastAsia="Times New Roman" w:cs="Tahoma"/>
                <w:lang w:eastAsia="en-GB"/>
              </w:rPr>
            </w:pPr>
          </w:p>
        </w:tc>
      </w:tr>
      <w:tr w:rsidR="002F2483" w:rsidRPr="00F70B5D" w14:paraId="50776EBF" w14:textId="77777777" w:rsidTr="10EB84D1">
        <w:tc>
          <w:tcPr>
            <w:tcW w:w="15590" w:type="dxa"/>
            <w:gridSpan w:val="10"/>
          </w:tcPr>
          <w:p w14:paraId="62019CE5" w14:textId="77777777" w:rsidR="002F2483" w:rsidRPr="00121609" w:rsidRDefault="002F2483" w:rsidP="009A6676">
            <w:pPr>
              <w:spacing w:after="245" w:line="272" w:lineRule="atLeast"/>
              <w:rPr>
                <w:rFonts w:eastAsia="Times New Roman" w:cs="Tahoma"/>
                <w:b/>
                <w:color w:val="7030A0"/>
                <w:sz w:val="40"/>
                <w:szCs w:val="40"/>
                <w:u w:val="single"/>
                <w:lang w:eastAsia="en-GB"/>
              </w:rPr>
            </w:pPr>
            <w:r>
              <w:rPr>
                <w:rFonts w:eastAsia="Times New Roman" w:cs="Tahoma"/>
                <w:lang w:eastAsia="en-GB"/>
              </w:rPr>
              <w:lastRenderedPageBreak/>
              <w:t xml:space="preserve"> </w:t>
            </w:r>
            <w:r w:rsidRPr="00121609">
              <w:rPr>
                <w:rFonts w:eastAsia="Times New Roman" w:cs="Tahoma"/>
                <w:b/>
                <w:color w:val="7030A0"/>
                <w:sz w:val="40"/>
                <w:szCs w:val="40"/>
                <w:u w:val="single"/>
                <w:lang w:eastAsia="en-GB"/>
              </w:rPr>
              <w:t>END OF YEAR REVIEW</w:t>
            </w:r>
          </w:p>
          <w:p w14:paraId="72ECDEEF" w14:textId="77777777" w:rsidR="002F2483" w:rsidRDefault="002F2483" w:rsidP="002F2483">
            <w:pPr>
              <w:numPr>
                <w:ilvl w:val="0"/>
                <w:numId w:val="11"/>
              </w:numPr>
              <w:spacing w:after="245" w:line="272" w:lineRule="atLeast"/>
              <w:rPr>
                <w:rFonts w:eastAsia="Times New Roman" w:cs="Tahoma"/>
                <w:b/>
                <w:color w:val="7030A0"/>
                <w:lang w:eastAsia="en-GB"/>
              </w:rPr>
            </w:pPr>
            <w:r w:rsidRPr="00A44CA5">
              <w:rPr>
                <w:rFonts w:eastAsia="Times New Roman" w:cs="Tahoma"/>
                <w:b/>
                <w:color w:val="7030A0"/>
                <w:lang w:eastAsia="en-GB"/>
              </w:rPr>
              <w:t>Increase PPG attendance and persistent absenteeism from 2018-19</w:t>
            </w:r>
            <w:r w:rsidR="00260B97">
              <w:rPr>
                <w:rFonts w:eastAsia="Times New Roman" w:cs="Tahoma"/>
                <w:b/>
                <w:color w:val="7030A0"/>
                <w:lang w:eastAsia="en-GB"/>
              </w:rPr>
              <w:t>.</w:t>
            </w:r>
          </w:p>
          <w:p w14:paraId="043161FA" w14:textId="77777777" w:rsidR="00863E7B" w:rsidRDefault="00863E7B" w:rsidP="00863E7B">
            <w:pPr>
              <w:spacing w:after="0" w:line="272" w:lineRule="atLeast"/>
              <w:rPr>
                <w:rFonts w:eastAsia="Times New Roman" w:cs="Tahoma"/>
                <w:lang w:eastAsia="en-GB"/>
              </w:rPr>
            </w:pPr>
            <w:r>
              <w:rPr>
                <w:rFonts w:eastAsia="Times New Roman" w:cs="Tahoma"/>
                <w:lang w:eastAsia="en-GB"/>
              </w:rPr>
              <w:t xml:space="preserve">2018-19 PPG = </w:t>
            </w:r>
            <w:r w:rsidRPr="0019531F">
              <w:rPr>
                <w:rFonts w:eastAsia="Times New Roman" w:cs="Tahoma"/>
                <w:lang w:eastAsia="en-GB"/>
              </w:rPr>
              <w:t>93.</w:t>
            </w:r>
            <w:r>
              <w:rPr>
                <w:rFonts w:eastAsia="Times New Roman" w:cs="Tahoma"/>
                <w:lang w:eastAsia="en-GB"/>
              </w:rPr>
              <w:t>63</w:t>
            </w:r>
            <w:proofErr w:type="gramStart"/>
            <w:r>
              <w:rPr>
                <w:rFonts w:eastAsia="Times New Roman" w:cs="Tahoma"/>
                <w:lang w:eastAsia="en-GB"/>
              </w:rPr>
              <w:t>% ;</w:t>
            </w:r>
            <w:proofErr w:type="gramEnd"/>
            <w:r>
              <w:rPr>
                <w:rFonts w:eastAsia="Times New Roman" w:cs="Tahoma"/>
                <w:lang w:eastAsia="en-GB"/>
              </w:rPr>
              <w:t xml:space="preserve">  PA PPG = 28.5%</w:t>
            </w:r>
          </w:p>
          <w:p w14:paraId="75885DB4" w14:textId="77777777" w:rsidR="00863E7B" w:rsidRDefault="00863E7B" w:rsidP="00863E7B">
            <w:pPr>
              <w:spacing w:after="245" w:line="272" w:lineRule="atLeast"/>
              <w:rPr>
                <w:rFonts w:eastAsia="Times New Roman" w:cs="Tahoma"/>
                <w:b/>
                <w:color w:val="7030A0"/>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1696"/>
              <w:gridCol w:w="1418"/>
              <w:gridCol w:w="1276"/>
              <w:gridCol w:w="1275"/>
              <w:gridCol w:w="1276"/>
            </w:tblGrid>
            <w:tr w:rsidR="00863E7B" w:rsidRPr="00863E7B" w14:paraId="377079A3" w14:textId="77777777" w:rsidTr="00C8BDAA">
              <w:tc>
                <w:tcPr>
                  <w:tcW w:w="16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0B7FB0D7" w14:textId="77777777" w:rsidR="00863E7B" w:rsidRPr="00863E7B" w:rsidRDefault="00863E7B" w:rsidP="00863E7B">
                  <w:pPr>
                    <w:spacing w:after="245" w:line="272" w:lineRule="atLeast"/>
                    <w:rPr>
                      <w:rFonts w:eastAsia="Times New Roman" w:cs="Calibri"/>
                      <w:color w:val="222222"/>
                      <w:lang w:eastAsia="en-GB"/>
                    </w:rPr>
                  </w:pPr>
                  <w:r w:rsidRPr="00863E7B">
                    <w:rPr>
                      <w:rFonts w:eastAsia="Times New Roman" w:cs="Calibri"/>
                      <w:b/>
                      <w:bCs/>
                      <w:color w:val="222222"/>
                      <w:lang w:eastAsia="en-GB"/>
                    </w:rPr>
                    <w:t>Attendance %</w:t>
                  </w:r>
                </w:p>
              </w:tc>
              <w:tc>
                <w:tcPr>
                  <w:tcW w:w="1418"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3CAFD1B1" w14:textId="77777777" w:rsidR="00863E7B" w:rsidRPr="00863E7B" w:rsidRDefault="00863E7B" w:rsidP="00863E7B">
                  <w:pPr>
                    <w:spacing w:after="245" w:line="272" w:lineRule="atLeast"/>
                    <w:rPr>
                      <w:rFonts w:eastAsia="Times New Roman" w:cs="Calibri"/>
                      <w:color w:val="222222"/>
                      <w:lang w:eastAsia="en-GB"/>
                    </w:rPr>
                  </w:pPr>
                  <w:r w:rsidRPr="00863E7B">
                    <w:rPr>
                      <w:rFonts w:eastAsia="Times New Roman" w:cs="Calibri"/>
                      <w:b/>
                      <w:bCs/>
                      <w:color w:val="222222"/>
                      <w:lang w:eastAsia="en-GB"/>
                    </w:rPr>
                    <w:t>Autumn 1</w:t>
                  </w:r>
                </w:p>
              </w:tc>
              <w:tc>
                <w:tcPr>
                  <w:tcW w:w="127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400C45DF" w14:textId="77777777" w:rsidR="00863E7B" w:rsidRPr="00863E7B" w:rsidRDefault="00863E7B" w:rsidP="00863E7B">
                  <w:pPr>
                    <w:spacing w:after="245" w:line="272" w:lineRule="atLeast"/>
                    <w:rPr>
                      <w:rFonts w:eastAsia="Times New Roman" w:cs="Calibri"/>
                      <w:color w:val="222222"/>
                      <w:lang w:eastAsia="en-GB"/>
                    </w:rPr>
                  </w:pPr>
                  <w:r w:rsidRPr="00863E7B">
                    <w:rPr>
                      <w:rFonts w:eastAsia="Times New Roman" w:cs="Calibri"/>
                      <w:b/>
                      <w:bCs/>
                      <w:color w:val="222222"/>
                      <w:lang w:eastAsia="en-GB"/>
                    </w:rPr>
                    <w:t>Autumn 2</w:t>
                  </w:r>
                </w:p>
              </w:tc>
              <w:tc>
                <w:tcPr>
                  <w:tcW w:w="127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31E15C4C" w14:textId="3D9B2681" w:rsidR="00863E7B" w:rsidRPr="00863E7B" w:rsidRDefault="647828BE" w:rsidP="00863E7B">
                  <w:pPr>
                    <w:spacing w:after="245" w:line="272" w:lineRule="atLeast"/>
                    <w:rPr>
                      <w:rFonts w:eastAsia="Times New Roman" w:cs="Calibri"/>
                      <w:color w:val="222222"/>
                      <w:lang w:eastAsia="en-GB"/>
                    </w:rPr>
                  </w:pPr>
                  <w:r w:rsidRPr="00C8BDAA">
                    <w:rPr>
                      <w:rFonts w:eastAsia="Times New Roman" w:cs="Calibri"/>
                      <w:b/>
                      <w:bCs/>
                      <w:color w:val="222222"/>
                      <w:lang w:eastAsia="en-GB"/>
                    </w:rPr>
                    <w:t>S</w:t>
                  </w:r>
                  <w:r w:rsidR="4C576319" w:rsidRPr="00C8BDAA">
                    <w:rPr>
                      <w:rFonts w:eastAsia="Times New Roman" w:cs="Calibri"/>
                      <w:b/>
                      <w:bCs/>
                      <w:color w:val="222222"/>
                      <w:lang w:eastAsia="en-GB"/>
                    </w:rPr>
                    <w:t>ummer</w:t>
                  </w:r>
                  <w:r w:rsidRPr="00C8BDAA">
                    <w:rPr>
                      <w:rFonts w:eastAsia="Times New Roman" w:cs="Calibri"/>
                      <w:b/>
                      <w:bCs/>
                      <w:color w:val="222222"/>
                      <w:lang w:eastAsia="en-GB"/>
                    </w:rPr>
                    <w:t xml:space="preserve"> 1</w:t>
                  </w:r>
                </w:p>
              </w:tc>
              <w:tc>
                <w:tcPr>
                  <w:tcW w:w="127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2D9E92BF" w14:textId="433DFB3A" w:rsidR="00863E7B" w:rsidRPr="00863E7B" w:rsidRDefault="647828BE" w:rsidP="00863E7B">
                  <w:pPr>
                    <w:spacing w:after="245" w:line="272" w:lineRule="atLeast"/>
                    <w:rPr>
                      <w:rFonts w:eastAsia="Times New Roman" w:cs="Calibri"/>
                      <w:color w:val="222222"/>
                      <w:lang w:eastAsia="en-GB"/>
                    </w:rPr>
                  </w:pPr>
                  <w:r w:rsidRPr="00C8BDAA">
                    <w:rPr>
                      <w:rFonts w:eastAsia="Times New Roman" w:cs="Calibri"/>
                      <w:b/>
                      <w:bCs/>
                      <w:color w:val="222222"/>
                      <w:lang w:eastAsia="en-GB"/>
                    </w:rPr>
                    <w:t>S</w:t>
                  </w:r>
                  <w:r w:rsidR="06908B83" w:rsidRPr="00C8BDAA">
                    <w:rPr>
                      <w:rFonts w:eastAsia="Times New Roman" w:cs="Calibri"/>
                      <w:b/>
                      <w:bCs/>
                      <w:color w:val="222222"/>
                      <w:lang w:eastAsia="en-GB"/>
                    </w:rPr>
                    <w:t>ummer</w:t>
                  </w:r>
                  <w:r w:rsidRPr="00C8BDAA">
                    <w:rPr>
                      <w:rFonts w:eastAsia="Times New Roman" w:cs="Calibri"/>
                      <w:b/>
                      <w:bCs/>
                      <w:color w:val="222222"/>
                      <w:lang w:eastAsia="en-GB"/>
                    </w:rPr>
                    <w:t xml:space="preserve"> 2</w:t>
                  </w:r>
                </w:p>
              </w:tc>
            </w:tr>
            <w:tr w:rsidR="00863E7B" w:rsidRPr="00863E7B" w14:paraId="5E7D3557" w14:textId="77777777" w:rsidTr="00C8BDAA">
              <w:tc>
                <w:tcPr>
                  <w:tcW w:w="1696"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70F72A4B" w14:textId="77777777" w:rsidR="00863E7B" w:rsidRPr="00863E7B" w:rsidRDefault="00863E7B" w:rsidP="00863E7B">
                  <w:pPr>
                    <w:spacing w:after="245" w:line="272" w:lineRule="atLeast"/>
                    <w:rPr>
                      <w:rFonts w:eastAsia="Times New Roman" w:cs="Calibri"/>
                      <w:color w:val="222222"/>
                      <w:lang w:eastAsia="en-GB"/>
                    </w:rPr>
                  </w:pPr>
                  <w:r w:rsidRPr="00863E7B">
                    <w:rPr>
                      <w:rFonts w:eastAsia="Times New Roman" w:cs="Calibri"/>
                      <w:b/>
                      <w:bCs/>
                      <w:color w:val="222222"/>
                      <w:lang w:eastAsia="en-GB"/>
                    </w:rPr>
                    <w:t>All</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551E7568" w14:textId="69B5EB7A" w:rsidR="00863E7B" w:rsidRPr="00863E7B" w:rsidRDefault="0B10F83D" w:rsidP="00863E7B">
                  <w:pPr>
                    <w:spacing w:after="245" w:line="272" w:lineRule="atLeast"/>
                    <w:rPr>
                      <w:rFonts w:eastAsia="Times New Roman" w:cs="Calibri"/>
                      <w:color w:val="222222"/>
                      <w:lang w:eastAsia="en-GB"/>
                    </w:rPr>
                  </w:pPr>
                  <w:r w:rsidRPr="00C8BDAA">
                    <w:rPr>
                      <w:rFonts w:eastAsia="Times New Roman" w:cs="Calibri"/>
                      <w:color w:val="222222"/>
                      <w:lang w:eastAsia="en-GB"/>
                    </w:rPr>
                    <w:t>96%</w:t>
                  </w: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0C8B01DB" w14:textId="46C3C4A5" w:rsidR="00863E7B" w:rsidRPr="00863E7B" w:rsidRDefault="2BBE85A4" w:rsidP="00863E7B">
                  <w:pPr>
                    <w:spacing w:after="245" w:line="272" w:lineRule="atLeast"/>
                    <w:rPr>
                      <w:rFonts w:eastAsia="Times New Roman" w:cs="Calibri"/>
                      <w:color w:val="222222"/>
                      <w:lang w:eastAsia="en-GB"/>
                    </w:rPr>
                  </w:pPr>
                  <w:r w:rsidRPr="00C8BDAA">
                    <w:rPr>
                      <w:rFonts w:eastAsia="Times New Roman" w:cs="Calibri"/>
                      <w:color w:val="222222"/>
                      <w:lang w:eastAsia="en-GB"/>
                    </w:rPr>
                    <w:t>95.8%</w:t>
                  </w:r>
                </w:p>
              </w:tc>
              <w:tc>
                <w:tcPr>
                  <w:tcW w:w="1275"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4BD2F7B0" w14:textId="7DD77483" w:rsidR="00863E7B" w:rsidRPr="00863E7B" w:rsidRDefault="46057CA7" w:rsidP="00863E7B">
                  <w:pPr>
                    <w:spacing w:after="245" w:line="272" w:lineRule="atLeast"/>
                    <w:rPr>
                      <w:rFonts w:eastAsia="Times New Roman" w:cs="Calibri"/>
                      <w:color w:val="222222"/>
                      <w:lang w:eastAsia="en-GB"/>
                    </w:rPr>
                  </w:pPr>
                  <w:r w:rsidRPr="00C8BDAA">
                    <w:rPr>
                      <w:rFonts w:eastAsia="Times New Roman" w:cs="Calibri"/>
                      <w:color w:val="222222"/>
                      <w:lang w:eastAsia="en-GB"/>
                    </w:rPr>
                    <w:t>95.8%</w:t>
                  </w: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7774FF90" w14:textId="47387D68" w:rsidR="00863E7B" w:rsidRPr="00863E7B" w:rsidRDefault="0DC72DDA" w:rsidP="00863E7B">
                  <w:pPr>
                    <w:spacing w:after="245" w:line="272" w:lineRule="atLeast"/>
                    <w:rPr>
                      <w:rFonts w:eastAsia="Times New Roman" w:cs="Calibri"/>
                      <w:color w:val="222222"/>
                      <w:lang w:eastAsia="en-GB"/>
                    </w:rPr>
                  </w:pPr>
                  <w:r w:rsidRPr="00C8BDAA">
                    <w:rPr>
                      <w:rFonts w:eastAsia="Times New Roman" w:cs="Calibri"/>
                      <w:color w:val="222222"/>
                      <w:lang w:eastAsia="en-GB"/>
                    </w:rPr>
                    <w:t>95.7%</w:t>
                  </w:r>
                </w:p>
              </w:tc>
            </w:tr>
            <w:tr w:rsidR="00863E7B" w:rsidRPr="00863E7B" w14:paraId="3878BF4F" w14:textId="77777777" w:rsidTr="00C8BDAA">
              <w:tc>
                <w:tcPr>
                  <w:tcW w:w="1696"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04743887" w14:textId="77777777" w:rsidR="00863E7B" w:rsidRPr="00863E7B" w:rsidRDefault="00863E7B" w:rsidP="00863E7B">
                  <w:pPr>
                    <w:spacing w:after="245" w:line="272" w:lineRule="atLeast"/>
                    <w:rPr>
                      <w:rFonts w:eastAsia="Times New Roman" w:cs="Calibri"/>
                      <w:color w:val="222222"/>
                      <w:lang w:eastAsia="en-GB"/>
                    </w:rPr>
                  </w:pPr>
                  <w:r w:rsidRPr="00863E7B">
                    <w:rPr>
                      <w:rFonts w:eastAsia="Times New Roman" w:cs="Calibri"/>
                      <w:b/>
                      <w:bCs/>
                      <w:color w:val="222222"/>
                      <w:lang w:eastAsia="en-GB"/>
                    </w:rPr>
                    <w:lastRenderedPageBreak/>
                    <w:t>PPG</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79A9586C" w14:textId="370C9E9B" w:rsidR="00863E7B" w:rsidRPr="00863E7B" w:rsidRDefault="10DF49ED" w:rsidP="00863E7B">
                  <w:pPr>
                    <w:spacing w:after="245" w:line="272" w:lineRule="atLeast"/>
                    <w:rPr>
                      <w:rFonts w:eastAsia="Times New Roman" w:cs="Calibri"/>
                      <w:color w:val="222222"/>
                      <w:lang w:eastAsia="en-GB"/>
                    </w:rPr>
                  </w:pPr>
                  <w:r w:rsidRPr="00C8BDAA">
                    <w:rPr>
                      <w:rFonts w:eastAsia="Times New Roman" w:cs="Calibri"/>
                      <w:color w:val="222222"/>
                      <w:lang w:eastAsia="en-GB"/>
                    </w:rPr>
                    <w:t>92.23%</w:t>
                  </w: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70B22F14" w14:textId="2B8136C0" w:rsidR="00863E7B" w:rsidRPr="00863E7B" w:rsidRDefault="4E5C68F5" w:rsidP="00863E7B">
                  <w:pPr>
                    <w:spacing w:after="245" w:line="272" w:lineRule="atLeast"/>
                    <w:rPr>
                      <w:rFonts w:eastAsia="Times New Roman" w:cs="Calibri"/>
                      <w:color w:val="222222"/>
                      <w:lang w:eastAsia="en-GB"/>
                    </w:rPr>
                  </w:pPr>
                  <w:r w:rsidRPr="00C8BDAA">
                    <w:rPr>
                      <w:rFonts w:eastAsia="Times New Roman" w:cs="Calibri"/>
                      <w:color w:val="222222"/>
                      <w:lang w:eastAsia="en-GB"/>
                    </w:rPr>
                    <w:t>92.17%</w:t>
                  </w:r>
                </w:p>
              </w:tc>
              <w:tc>
                <w:tcPr>
                  <w:tcW w:w="1275"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7EC4F83D" w14:textId="230FBDED" w:rsidR="00863E7B" w:rsidRPr="00863E7B" w:rsidRDefault="60DDAB07" w:rsidP="00863E7B">
                  <w:pPr>
                    <w:spacing w:after="245" w:line="272" w:lineRule="atLeast"/>
                    <w:rPr>
                      <w:rFonts w:eastAsia="Times New Roman" w:cs="Calibri"/>
                      <w:color w:val="222222"/>
                      <w:lang w:eastAsia="en-GB"/>
                    </w:rPr>
                  </w:pPr>
                  <w:r w:rsidRPr="00C8BDAA">
                    <w:rPr>
                      <w:rFonts w:eastAsia="Times New Roman" w:cs="Calibri"/>
                      <w:color w:val="222222"/>
                      <w:lang w:eastAsia="en-GB"/>
                    </w:rPr>
                    <w:t>91.72%</w:t>
                  </w: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6574449A" w14:textId="69CDBBE3" w:rsidR="00863E7B" w:rsidRPr="00863E7B" w:rsidRDefault="0120DEE6" w:rsidP="00863E7B">
                  <w:pPr>
                    <w:spacing w:after="245" w:line="272" w:lineRule="atLeast"/>
                    <w:rPr>
                      <w:rFonts w:eastAsia="Times New Roman" w:cs="Calibri"/>
                      <w:color w:val="222222"/>
                      <w:lang w:eastAsia="en-GB"/>
                    </w:rPr>
                  </w:pPr>
                  <w:r w:rsidRPr="00C8BDAA">
                    <w:rPr>
                      <w:rFonts w:eastAsia="Times New Roman" w:cs="Calibri"/>
                      <w:color w:val="222222"/>
                      <w:lang w:eastAsia="en-GB"/>
                    </w:rPr>
                    <w:t>92.08%</w:t>
                  </w:r>
                </w:p>
              </w:tc>
            </w:tr>
          </w:tbl>
          <w:p w14:paraId="0B4FFABE" w14:textId="77777777" w:rsidR="00863E7B" w:rsidRPr="00863E7B" w:rsidRDefault="00863E7B" w:rsidP="00863E7B">
            <w:pPr>
              <w:shd w:val="clear" w:color="auto" w:fill="FFFFFF"/>
              <w:spacing w:after="245" w:line="272" w:lineRule="atLeast"/>
              <w:rPr>
                <w:rFonts w:eastAsia="Times New Roman" w:cs="Calibri"/>
                <w:color w:val="222222"/>
                <w:lang w:eastAsia="en-GB"/>
              </w:rPr>
            </w:pPr>
            <w:r w:rsidRPr="00863E7B">
              <w:rPr>
                <w:rFonts w:eastAsia="Times New Roman" w:cs="Calibri"/>
                <w:color w:val="222222"/>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1696"/>
              <w:gridCol w:w="1418"/>
              <w:gridCol w:w="1276"/>
              <w:gridCol w:w="1275"/>
              <w:gridCol w:w="1276"/>
            </w:tblGrid>
            <w:tr w:rsidR="00863E7B" w:rsidRPr="00863E7B" w14:paraId="51629D99" w14:textId="77777777" w:rsidTr="00C8BDAA">
              <w:tc>
                <w:tcPr>
                  <w:tcW w:w="16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1652F19D" w14:textId="3913D93F" w:rsidR="00863E7B" w:rsidRPr="00863E7B" w:rsidRDefault="647828BE" w:rsidP="00863E7B">
                  <w:pPr>
                    <w:spacing w:after="245" w:line="272" w:lineRule="atLeast"/>
                    <w:rPr>
                      <w:rFonts w:eastAsia="Times New Roman" w:cs="Calibri"/>
                      <w:color w:val="222222"/>
                      <w:lang w:eastAsia="en-GB"/>
                    </w:rPr>
                  </w:pPr>
                  <w:r w:rsidRPr="00C8BDAA">
                    <w:rPr>
                      <w:rFonts w:eastAsia="Times New Roman" w:cs="Calibri"/>
                      <w:b/>
                      <w:bCs/>
                      <w:color w:val="222222"/>
                      <w:lang w:eastAsia="en-GB"/>
                    </w:rPr>
                    <w:t xml:space="preserve">% Persistent </w:t>
                  </w:r>
                  <w:r w:rsidR="41161331" w:rsidRPr="00C8BDAA">
                    <w:rPr>
                      <w:rFonts w:eastAsia="Times New Roman" w:cs="Calibri"/>
                      <w:b/>
                      <w:bCs/>
                      <w:color w:val="222222"/>
                      <w:lang w:eastAsia="en-GB"/>
                    </w:rPr>
                    <w:t>absenteeism</w:t>
                  </w:r>
                  <w:r w:rsidRPr="00C8BDAA">
                    <w:rPr>
                      <w:rFonts w:eastAsia="Times New Roman" w:cs="Calibri"/>
                      <w:b/>
                      <w:bCs/>
                      <w:color w:val="222222"/>
                      <w:lang w:eastAsia="en-GB"/>
                    </w:rPr>
                    <w:t xml:space="preserve"> &lt;90%</w:t>
                  </w:r>
                </w:p>
              </w:tc>
              <w:tc>
                <w:tcPr>
                  <w:tcW w:w="1418"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070BDC6B" w14:textId="77777777" w:rsidR="00863E7B" w:rsidRPr="00863E7B" w:rsidRDefault="00863E7B" w:rsidP="00863E7B">
                  <w:pPr>
                    <w:spacing w:after="245" w:line="272" w:lineRule="atLeast"/>
                    <w:rPr>
                      <w:rFonts w:eastAsia="Times New Roman" w:cs="Calibri"/>
                      <w:color w:val="222222"/>
                      <w:lang w:eastAsia="en-GB"/>
                    </w:rPr>
                  </w:pPr>
                  <w:r w:rsidRPr="00863E7B">
                    <w:rPr>
                      <w:rFonts w:eastAsia="Times New Roman" w:cs="Calibri"/>
                      <w:b/>
                      <w:bCs/>
                      <w:color w:val="222222"/>
                      <w:lang w:eastAsia="en-GB"/>
                    </w:rPr>
                    <w:t>Autumn 1</w:t>
                  </w:r>
                </w:p>
              </w:tc>
              <w:tc>
                <w:tcPr>
                  <w:tcW w:w="127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6D13BA2D" w14:textId="77777777" w:rsidR="00863E7B" w:rsidRPr="00863E7B" w:rsidRDefault="00863E7B" w:rsidP="00863E7B">
                  <w:pPr>
                    <w:spacing w:after="245" w:line="272" w:lineRule="atLeast"/>
                    <w:rPr>
                      <w:rFonts w:eastAsia="Times New Roman" w:cs="Calibri"/>
                      <w:color w:val="222222"/>
                      <w:lang w:eastAsia="en-GB"/>
                    </w:rPr>
                  </w:pPr>
                  <w:r w:rsidRPr="00863E7B">
                    <w:rPr>
                      <w:rFonts w:eastAsia="Times New Roman" w:cs="Calibri"/>
                      <w:b/>
                      <w:bCs/>
                      <w:color w:val="222222"/>
                      <w:lang w:eastAsia="en-GB"/>
                    </w:rPr>
                    <w:t>Autumn 2</w:t>
                  </w:r>
                </w:p>
              </w:tc>
              <w:tc>
                <w:tcPr>
                  <w:tcW w:w="127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28DA513A" w14:textId="2CADDBC9" w:rsidR="00863E7B" w:rsidRPr="00863E7B" w:rsidRDefault="647828BE" w:rsidP="00C8BDAA">
                  <w:pPr>
                    <w:spacing w:after="245" w:line="272" w:lineRule="atLeast"/>
                    <w:rPr>
                      <w:rFonts w:eastAsia="Times New Roman" w:cs="Calibri"/>
                      <w:b/>
                      <w:bCs/>
                      <w:color w:val="222222"/>
                      <w:lang w:eastAsia="en-GB"/>
                    </w:rPr>
                  </w:pPr>
                  <w:r w:rsidRPr="00C8BDAA">
                    <w:rPr>
                      <w:rFonts w:eastAsia="Times New Roman" w:cs="Calibri"/>
                      <w:b/>
                      <w:bCs/>
                      <w:color w:val="222222"/>
                      <w:lang w:eastAsia="en-GB"/>
                    </w:rPr>
                    <w:t>S</w:t>
                  </w:r>
                  <w:r w:rsidR="055CE9A7" w:rsidRPr="00C8BDAA">
                    <w:rPr>
                      <w:rFonts w:eastAsia="Times New Roman" w:cs="Calibri"/>
                      <w:b/>
                      <w:bCs/>
                      <w:color w:val="222222"/>
                      <w:lang w:eastAsia="en-GB"/>
                    </w:rPr>
                    <w:t>ummer</w:t>
                  </w:r>
                  <w:r w:rsidRPr="00C8BDAA">
                    <w:rPr>
                      <w:rFonts w:eastAsia="Times New Roman" w:cs="Calibri"/>
                      <w:b/>
                      <w:bCs/>
                      <w:color w:val="222222"/>
                      <w:lang w:eastAsia="en-GB"/>
                    </w:rPr>
                    <w:t xml:space="preserve"> 1</w:t>
                  </w:r>
                </w:p>
              </w:tc>
              <w:tc>
                <w:tcPr>
                  <w:tcW w:w="127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5A6AE1BB" w14:textId="2BA42F8F" w:rsidR="00863E7B" w:rsidRPr="00863E7B" w:rsidRDefault="647828BE" w:rsidP="00C8BDAA">
                  <w:pPr>
                    <w:spacing w:after="245" w:line="272" w:lineRule="atLeast"/>
                    <w:rPr>
                      <w:rFonts w:eastAsia="Times New Roman" w:cs="Calibri"/>
                      <w:b/>
                      <w:bCs/>
                      <w:color w:val="222222"/>
                      <w:lang w:eastAsia="en-GB"/>
                    </w:rPr>
                  </w:pPr>
                  <w:r w:rsidRPr="00C8BDAA">
                    <w:rPr>
                      <w:rFonts w:eastAsia="Times New Roman" w:cs="Calibri"/>
                      <w:b/>
                      <w:bCs/>
                      <w:color w:val="222222"/>
                      <w:lang w:eastAsia="en-GB"/>
                    </w:rPr>
                    <w:t>S</w:t>
                  </w:r>
                  <w:r w:rsidR="204BA93C" w:rsidRPr="00C8BDAA">
                    <w:rPr>
                      <w:rFonts w:eastAsia="Times New Roman" w:cs="Calibri"/>
                      <w:b/>
                      <w:bCs/>
                      <w:color w:val="222222"/>
                      <w:lang w:eastAsia="en-GB"/>
                    </w:rPr>
                    <w:t>ummer</w:t>
                  </w:r>
                  <w:r w:rsidRPr="00C8BDAA">
                    <w:rPr>
                      <w:rFonts w:eastAsia="Times New Roman" w:cs="Calibri"/>
                      <w:b/>
                      <w:bCs/>
                      <w:color w:val="222222"/>
                      <w:lang w:eastAsia="en-GB"/>
                    </w:rPr>
                    <w:t xml:space="preserve"> 2</w:t>
                  </w:r>
                </w:p>
              </w:tc>
            </w:tr>
            <w:tr w:rsidR="00863E7B" w:rsidRPr="00863E7B" w14:paraId="42977948" w14:textId="77777777" w:rsidTr="00C8BDAA">
              <w:tc>
                <w:tcPr>
                  <w:tcW w:w="1696"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4F44C82E" w14:textId="77777777" w:rsidR="00863E7B" w:rsidRPr="00863E7B" w:rsidRDefault="00863E7B" w:rsidP="00863E7B">
                  <w:pPr>
                    <w:spacing w:after="245" w:line="272" w:lineRule="atLeast"/>
                    <w:rPr>
                      <w:rFonts w:eastAsia="Times New Roman" w:cs="Calibri"/>
                      <w:color w:val="222222"/>
                      <w:lang w:eastAsia="en-GB"/>
                    </w:rPr>
                  </w:pPr>
                  <w:r w:rsidRPr="00863E7B">
                    <w:rPr>
                      <w:rFonts w:eastAsia="Times New Roman" w:cs="Calibri"/>
                      <w:b/>
                      <w:bCs/>
                      <w:color w:val="222222"/>
                      <w:lang w:eastAsia="en-GB"/>
                    </w:rPr>
                    <w:t>All</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1CC05F22" w14:textId="27927590" w:rsidR="00863E7B" w:rsidRPr="00863E7B" w:rsidRDefault="0330F9FF" w:rsidP="00863E7B">
                  <w:pPr>
                    <w:spacing w:after="245" w:line="272" w:lineRule="atLeast"/>
                    <w:rPr>
                      <w:rFonts w:eastAsia="Times New Roman" w:cs="Calibri"/>
                      <w:color w:val="222222"/>
                      <w:lang w:eastAsia="en-GB"/>
                    </w:rPr>
                  </w:pPr>
                  <w:r w:rsidRPr="00C8BDAA">
                    <w:rPr>
                      <w:rFonts w:eastAsia="Times New Roman" w:cs="Calibri"/>
                      <w:color w:val="222222"/>
                      <w:lang w:eastAsia="en-GB"/>
                    </w:rPr>
                    <w:t>12.8%</w:t>
                  </w: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1B0E6DB3" w14:textId="07335613" w:rsidR="00863E7B" w:rsidRPr="00863E7B" w:rsidRDefault="039B41E6" w:rsidP="00863E7B">
                  <w:pPr>
                    <w:spacing w:after="245" w:line="272" w:lineRule="atLeast"/>
                    <w:rPr>
                      <w:rFonts w:eastAsia="Times New Roman" w:cs="Calibri"/>
                      <w:color w:val="222222"/>
                      <w:lang w:eastAsia="en-GB"/>
                    </w:rPr>
                  </w:pPr>
                  <w:r w:rsidRPr="00C8BDAA">
                    <w:rPr>
                      <w:rFonts w:eastAsia="Times New Roman" w:cs="Calibri"/>
                      <w:color w:val="222222"/>
                      <w:lang w:eastAsia="en-GB"/>
                    </w:rPr>
                    <w:t>11.94%</w:t>
                  </w:r>
                </w:p>
              </w:tc>
              <w:tc>
                <w:tcPr>
                  <w:tcW w:w="1275"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13933769" w14:textId="08B62599" w:rsidR="00863E7B" w:rsidRPr="00863E7B" w:rsidRDefault="2557EF40" w:rsidP="00863E7B">
                  <w:pPr>
                    <w:spacing w:after="245" w:line="272" w:lineRule="atLeast"/>
                    <w:rPr>
                      <w:rFonts w:eastAsia="Times New Roman" w:cs="Calibri"/>
                      <w:color w:val="222222"/>
                      <w:lang w:eastAsia="en-GB"/>
                    </w:rPr>
                  </w:pPr>
                  <w:r w:rsidRPr="00C8BDAA">
                    <w:rPr>
                      <w:rFonts w:eastAsia="Times New Roman" w:cs="Calibri"/>
                      <w:color w:val="222222"/>
                      <w:lang w:eastAsia="en-GB"/>
                    </w:rPr>
                    <w:t>11.46%</w:t>
                  </w: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11C16049" w14:textId="7CE0DA06" w:rsidR="00863E7B" w:rsidRPr="00863E7B" w:rsidRDefault="23608BFF" w:rsidP="00863E7B">
                  <w:pPr>
                    <w:spacing w:after="245" w:line="272" w:lineRule="atLeast"/>
                    <w:rPr>
                      <w:rFonts w:eastAsia="Times New Roman" w:cs="Calibri"/>
                      <w:color w:val="222222"/>
                      <w:lang w:eastAsia="en-GB"/>
                    </w:rPr>
                  </w:pPr>
                  <w:r w:rsidRPr="00C8BDAA">
                    <w:rPr>
                      <w:rFonts w:eastAsia="Times New Roman" w:cs="Calibri"/>
                      <w:color w:val="222222"/>
                      <w:lang w:eastAsia="en-GB"/>
                    </w:rPr>
                    <w:t>12.76%</w:t>
                  </w:r>
                </w:p>
              </w:tc>
            </w:tr>
            <w:tr w:rsidR="00863E7B" w:rsidRPr="00863E7B" w14:paraId="4EC1C60F" w14:textId="77777777" w:rsidTr="00C8BDAA">
              <w:tc>
                <w:tcPr>
                  <w:tcW w:w="1696"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481491CD" w14:textId="77777777" w:rsidR="00863E7B" w:rsidRPr="00863E7B" w:rsidRDefault="00863E7B" w:rsidP="00863E7B">
                  <w:pPr>
                    <w:spacing w:after="245" w:line="272" w:lineRule="atLeast"/>
                    <w:rPr>
                      <w:rFonts w:eastAsia="Times New Roman" w:cs="Calibri"/>
                      <w:color w:val="222222"/>
                      <w:lang w:eastAsia="en-GB"/>
                    </w:rPr>
                  </w:pPr>
                  <w:r w:rsidRPr="00863E7B">
                    <w:rPr>
                      <w:rFonts w:eastAsia="Times New Roman" w:cs="Calibri"/>
                      <w:b/>
                      <w:bCs/>
                      <w:color w:val="222222"/>
                      <w:lang w:eastAsia="en-GB"/>
                    </w:rPr>
                    <w:t>PPG</w:t>
                  </w:r>
                </w:p>
              </w:tc>
              <w:tc>
                <w:tcPr>
                  <w:tcW w:w="1418"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582A4CB9" w14:textId="20952FF3" w:rsidR="00863E7B" w:rsidRPr="00863E7B" w:rsidRDefault="124D747B" w:rsidP="00863E7B">
                  <w:pPr>
                    <w:spacing w:after="245" w:line="272" w:lineRule="atLeast"/>
                    <w:rPr>
                      <w:rFonts w:eastAsia="Times New Roman" w:cs="Calibri"/>
                      <w:color w:val="222222"/>
                      <w:lang w:eastAsia="en-GB"/>
                    </w:rPr>
                  </w:pPr>
                  <w:r w:rsidRPr="00C8BDAA">
                    <w:rPr>
                      <w:rFonts w:eastAsia="Times New Roman" w:cs="Calibri"/>
                      <w:color w:val="222222"/>
                      <w:lang w:eastAsia="en-GB"/>
                    </w:rPr>
                    <w:t>33.33%</w:t>
                  </w: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69CE3A95" w14:textId="3A9931FF" w:rsidR="00863E7B" w:rsidRPr="00863E7B" w:rsidRDefault="5EAC6233" w:rsidP="00863E7B">
                  <w:pPr>
                    <w:spacing w:after="245" w:line="272" w:lineRule="atLeast"/>
                    <w:rPr>
                      <w:rFonts w:eastAsia="Times New Roman" w:cs="Calibri"/>
                      <w:color w:val="222222"/>
                      <w:lang w:eastAsia="en-GB"/>
                    </w:rPr>
                  </w:pPr>
                  <w:r w:rsidRPr="00C8BDAA">
                    <w:rPr>
                      <w:rFonts w:eastAsia="Times New Roman" w:cs="Calibri"/>
                      <w:color w:val="222222"/>
                      <w:lang w:eastAsia="en-GB"/>
                    </w:rPr>
                    <w:t>33.33%</w:t>
                  </w:r>
                </w:p>
              </w:tc>
              <w:tc>
                <w:tcPr>
                  <w:tcW w:w="1275"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27AA5D1E" w14:textId="775621B2" w:rsidR="00863E7B" w:rsidRPr="00863E7B" w:rsidRDefault="5CEED8FF" w:rsidP="00863E7B">
                  <w:pPr>
                    <w:spacing w:after="245" w:line="272" w:lineRule="atLeast"/>
                    <w:rPr>
                      <w:rFonts w:eastAsia="Times New Roman" w:cs="Calibri"/>
                      <w:color w:val="222222"/>
                      <w:lang w:eastAsia="en-GB"/>
                    </w:rPr>
                  </w:pPr>
                  <w:r w:rsidRPr="00C8BDAA">
                    <w:rPr>
                      <w:rFonts w:eastAsia="Times New Roman" w:cs="Calibri"/>
                      <w:color w:val="222222"/>
                      <w:lang w:eastAsia="en-GB"/>
                    </w:rPr>
                    <w:t>43.18%</w:t>
                  </w: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4DC30C75" w14:textId="00F975C5" w:rsidR="00863E7B" w:rsidRPr="00863E7B" w:rsidRDefault="44541D1F" w:rsidP="00863E7B">
                  <w:pPr>
                    <w:spacing w:after="245" w:line="272" w:lineRule="atLeast"/>
                    <w:rPr>
                      <w:rFonts w:eastAsia="Times New Roman" w:cs="Calibri"/>
                      <w:color w:val="222222"/>
                      <w:lang w:eastAsia="en-GB"/>
                    </w:rPr>
                  </w:pPr>
                  <w:r w:rsidRPr="00C8BDAA">
                    <w:rPr>
                      <w:rFonts w:eastAsia="Times New Roman" w:cs="Calibri"/>
                      <w:color w:val="222222"/>
                      <w:lang w:eastAsia="en-GB"/>
                    </w:rPr>
                    <w:t>38.78%</w:t>
                  </w:r>
                </w:p>
              </w:tc>
            </w:tr>
          </w:tbl>
          <w:p w14:paraId="7AD81A51" w14:textId="77777777" w:rsidR="00D50EF4" w:rsidRPr="00863E7B" w:rsidRDefault="00D50EF4" w:rsidP="00863E7B">
            <w:pPr>
              <w:shd w:val="clear" w:color="auto" w:fill="FFFFFF"/>
              <w:spacing w:after="245" w:line="272" w:lineRule="atLeast"/>
              <w:rPr>
                <w:rFonts w:eastAsia="Times New Roman" w:cs="Calibri"/>
                <w:color w:val="222222"/>
                <w:lang w:eastAsia="en-GB"/>
              </w:rPr>
            </w:pPr>
          </w:p>
          <w:p w14:paraId="4F7692B5" w14:textId="77777777" w:rsidR="00D50EF4" w:rsidRPr="00A44CA5" w:rsidRDefault="00D50EF4" w:rsidP="00550361">
            <w:pPr>
              <w:numPr>
                <w:ilvl w:val="0"/>
                <w:numId w:val="11"/>
              </w:numPr>
              <w:spacing w:after="245" w:line="272" w:lineRule="atLeast"/>
              <w:rPr>
                <w:rFonts w:eastAsia="Times New Roman" w:cs="Tahoma"/>
                <w:b/>
                <w:color w:val="7030A0"/>
                <w:lang w:eastAsia="en-GB"/>
              </w:rPr>
            </w:pPr>
            <w:r w:rsidRPr="00A44CA5">
              <w:rPr>
                <w:rFonts w:eastAsia="Times New Roman" w:cs="Tahoma"/>
                <w:b/>
                <w:color w:val="7030A0"/>
                <w:lang w:eastAsia="en-GB"/>
              </w:rPr>
              <w:t>Increase parental engagement with school life</w:t>
            </w:r>
            <w:r w:rsidR="00550361" w:rsidRPr="00A44CA5">
              <w:rPr>
                <w:rFonts w:eastAsia="Times New Roman" w:cs="Tahoma"/>
                <w:b/>
                <w:color w:val="7030A0"/>
                <w:lang w:eastAsia="en-GB"/>
              </w:rPr>
              <w:t>.</w:t>
            </w:r>
          </w:p>
          <w:p w14:paraId="12E6F835" w14:textId="77777777" w:rsidR="00D50EF4" w:rsidRDefault="00D50EF4" w:rsidP="00D50EF4">
            <w:pPr>
              <w:spacing w:after="0" w:line="272" w:lineRule="atLeast"/>
              <w:rPr>
                <w:rFonts w:eastAsia="Times New Roman" w:cs="Tahoma"/>
                <w:b/>
                <w:lang w:eastAsia="en-GB"/>
              </w:rPr>
            </w:pPr>
          </w:p>
          <w:p w14:paraId="41CCC38C" w14:textId="77777777" w:rsidR="00D50EF4" w:rsidRPr="00D50EF4" w:rsidRDefault="00D50EF4" w:rsidP="00D50EF4">
            <w:pPr>
              <w:spacing w:after="0" w:line="272" w:lineRule="atLeast"/>
              <w:rPr>
                <w:rFonts w:eastAsia="Times New Roman" w:cs="Tahoma"/>
                <w:b/>
                <w:lang w:eastAsia="en-GB"/>
              </w:rPr>
            </w:pPr>
            <w:r w:rsidRPr="00D50EF4">
              <w:rPr>
                <w:rFonts w:eastAsia="Times New Roman" w:cs="Tahoma"/>
                <w:b/>
                <w:lang w:eastAsia="en-GB"/>
              </w:rPr>
              <w:t>Commentary:</w:t>
            </w:r>
          </w:p>
          <w:p w14:paraId="6776B7D6" w14:textId="77777777" w:rsidR="002F2483" w:rsidRPr="009A6676" w:rsidRDefault="002F2483" w:rsidP="00614B4F">
            <w:pPr>
              <w:spacing w:after="0" w:line="272" w:lineRule="atLeast"/>
              <w:rPr>
                <w:rFonts w:eastAsia="Times New Roman" w:cs="Tahoma"/>
                <w:lang w:eastAsia="en-GB"/>
              </w:rPr>
            </w:pPr>
          </w:p>
        </w:tc>
      </w:tr>
      <w:tr w:rsidR="003B7A5E" w:rsidRPr="00F70B5D" w14:paraId="43B0B490" w14:textId="77777777" w:rsidTr="10EB84D1">
        <w:tc>
          <w:tcPr>
            <w:tcW w:w="943" w:type="dxa"/>
          </w:tcPr>
          <w:p w14:paraId="10E085B5" w14:textId="77777777" w:rsidR="003B7A5E" w:rsidRDefault="003B7A5E" w:rsidP="00BD0FD1">
            <w:pPr>
              <w:spacing w:after="245" w:line="272" w:lineRule="atLeast"/>
              <w:rPr>
                <w:rFonts w:eastAsia="Times New Roman" w:cs="Tahoma"/>
                <w:b/>
                <w:lang w:eastAsia="en-GB"/>
              </w:rPr>
            </w:pPr>
          </w:p>
        </w:tc>
        <w:tc>
          <w:tcPr>
            <w:tcW w:w="14647" w:type="dxa"/>
            <w:gridSpan w:val="9"/>
            <w:shd w:val="clear" w:color="auto" w:fill="auto"/>
          </w:tcPr>
          <w:p w14:paraId="10762EF3" w14:textId="77777777" w:rsidR="003B7A5E" w:rsidRDefault="003B7A5E" w:rsidP="00F04994">
            <w:pPr>
              <w:spacing w:after="245" w:line="272" w:lineRule="atLeast"/>
              <w:rPr>
                <w:rFonts w:eastAsia="Times New Roman" w:cs="Tahoma"/>
                <w:b/>
                <w:lang w:eastAsia="en-GB"/>
              </w:rPr>
            </w:pPr>
            <w:r>
              <w:rPr>
                <w:rFonts w:eastAsia="Times New Roman" w:cs="Tahoma"/>
                <w:b/>
                <w:lang w:eastAsia="en-GB"/>
              </w:rPr>
              <w:t>Costs for staffing</w:t>
            </w:r>
            <w:r w:rsidR="00F04994">
              <w:rPr>
                <w:rFonts w:eastAsia="Times New Roman" w:cs="Tahoma"/>
                <w:b/>
                <w:lang w:eastAsia="en-GB"/>
              </w:rPr>
              <w:t>:</w:t>
            </w:r>
            <w:r w:rsidR="00E72B83">
              <w:rPr>
                <w:rFonts w:eastAsia="Times New Roman" w:cs="Tahoma"/>
                <w:b/>
                <w:lang w:eastAsia="en-GB"/>
              </w:rPr>
              <w:t xml:space="preserve"> 79,115</w:t>
            </w:r>
          </w:p>
          <w:p w14:paraId="20F3CA9D" w14:textId="77777777" w:rsidR="00E72B83" w:rsidRPr="005F1E29" w:rsidRDefault="00E72B83" w:rsidP="00F04994">
            <w:pPr>
              <w:spacing w:after="245" w:line="272" w:lineRule="atLeast"/>
              <w:rPr>
                <w:rFonts w:eastAsia="Times New Roman" w:cs="Tahoma"/>
                <w:b/>
                <w:lang w:eastAsia="en-GB"/>
              </w:rPr>
            </w:pPr>
            <w:r>
              <w:rPr>
                <w:rFonts w:eastAsia="Times New Roman" w:cs="Tahoma"/>
                <w:b/>
                <w:lang w:eastAsia="en-GB"/>
              </w:rPr>
              <w:t>Deputy Head, release time for subject leads, Pastoral Lead, Pastoral Assistant, Office – Attendance team, Wave 2 and 3 LSA time</w:t>
            </w:r>
          </w:p>
        </w:tc>
      </w:tr>
      <w:tr w:rsidR="003727B9" w:rsidRPr="00F70B5D" w14:paraId="10028AB1" w14:textId="77777777" w:rsidTr="10EB84D1">
        <w:tc>
          <w:tcPr>
            <w:tcW w:w="1487" w:type="dxa"/>
            <w:gridSpan w:val="2"/>
            <w:shd w:val="clear" w:color="auto" w:fill="auto"/>
          </w:tcPr>
          <w:p w14:paraId="6D0BD5BF" w14:textId="551FD87A" w:rsidR="000F36B5" w:rsidRPr="008808B0" w:rsidRDefault="000F36B5" w:rsidP="000F36B5">
            <w:pPr>
              <w:rPr>
                <w:i/>
              </w:rPr>
            </w:pPr>
          </w:p>
          <w:p w14:paraId="7A13EDA1" w14:textId="77777777" w:rsidR="003B7A5E" w:rsidRPr="00990EF2" w:rsidRDefault="003B7A5E" w:rsidP="00620774">
            <w:pPr>
              <w:spacing w:after="245" w:line="272" w:lineRule="atLeast"/>
              <w:rPr>
                <w:rFonts w:eastAsia="Times New Roman" w:cs="Tahoma"/>
                <w:lang w:eastAsia="en-GB"/>
              </w:rPr>
            </w:pPr>
          </w:p>
        </w:tc>
        <w:tc>
          <w:tcPr>
            <w:tcW w:w="1619" w:type="dxa"/>
            <w:shd w:val="clear" w:color="auto" w:fill="auto"/>
          </w:tcPr>
          <w:p w14:paraId="69903365" w14:textId="77777777" w:rsidR="003B7A5E" w:rsidRPr="00990EF2" w:rsidRDefault="003B7A5E" w:rsidP="005A609C">
            <w:pPr>
              <w:spacing w:after="245" w:line="272" w:lineRule="atLeast"/>
              <w:rPr>
                <w:rFonts w:eastAsia="Times New Roman" w:cs="Tahoma"/>
                <w:lang w:eastAsia="en-GB"/>
              </w:rPr>
            </w:pPr>
          </w:p>
        </w:tc>
        <w:tc>
          <w:tcPr>
            <w:tcW w:w="1598" w:type="dxa"/>
            <w:shd w:val="clear" w:color="auto" w:fill="auto"/>
          </w:tcPr>
          <w:p w14:paraId="5C1097E9" w14:textId="77777777" w:rsidR="003B7A5E" w:rsidRPr="00990EF2" w:rsidRDefault="003B7A5E" w:rsidP="005A609C">
            <w:pPr>
              <w:spacing w:after="245" w:line="272" w:lineRule="atLeast"/>
              <w:rPr>
                <w:rFonts w:eastAsia="Times New Roman" w:cs="Tahoma"/>
                <w:lang w:eastAsia="en-GB"/>
              </w:rPr>
            </w:pPr>
          </w:p>
        </w:tc>
        <w:tc>
          <w:tcPr>
            <w:tcW w:w="877" w:type="dxa"/>
          </w:tcPr>
          <w:p w14:paraId="03A0A6E8" w14:textId="77777777" w:rsidR="003B7A5E" w:rsidRPr="00990EF2" w:rsidRDefault="003B7A5E" w:rsidP="005A609C">
            <w:pPr>
              <w:spacing w:after="245" w:line="272" w:lineRule="atLeast"/>
              <w:rPr>
                <w:rFonts w:eastAsia="Times New Roman" w:cs="Tahoma"/>
                <w:lang w:eastAsia="en-GB"/>
              </w:rPr>
            </w:pPr>
          </w:p>
        </w:tc>
        <w:tc>
          <w:tcPr>
            <w:tcW w:w="857" w:type="dxa"/>
            <w:shd w:val="clear" w:color="auto" w:fill="auto"/>
          </w:tcPr>
          <w:p w14:paraId="452FBCEA" w14:textId="77777777" w:rsidR="003B7A5E" w:rsidRPr="00990EF2" w:rsidRDefault="003B7A5E" w:rsidP="005A609C">
            <w:pPr>
              <w:spacing w:after="245" w:line="272" w:lineRule="atLeast"/>
              <w:rPr>
                <w:rFonts w:eastAsia="Times New Roman" w:cs="Tahoma"/>
                <w:lang w:eastAsia="en-GB"/>
              </w:rPr>
            </w:pPr>
          </w:p>
        </w:tc>
        <w:tc>
          <w:tcPr>
            <w:tcW w:w="1402" w:type="dxa"/>
            <w:shd w:val="clear" w:color="auto" w:fill="auto"/>
          </w:tcPr>
          <w:p w14:paraId="536F4468" w14:textId="77777777" w:rsidR="003B7A5E" w:rsidRPr="00990EF2" w:rsidRDefault="003B7A5E" w:rsidP="005A609C">
            <w:pPr>
              <w:spacing w:after="245" w:line="272" w:lineRule="atLeast"/>
              <w:rPr>
                <w:rFonts w:eastAsia="Times New Roman" w:cs="Tahoma"/>
                <w:lang w:eastAsia="en-GB"/>
              </w:rPr>
            </w:pPr>
          </w:p>
        </w:tc>
        <w:tc>
          <w:tcPr>
            <w:tcW w:w="731" w:type="dxa"/>
            <w:shd w:val="clear" w:color="auto" w:fill="auto"/>
          </w:tcPr>
          <w:p w14:paraId="6EA03D18" w14:textId="77777777" w:rsidR="003B7A5E" w:rsidRPr="005F1E29" w:rsidRDefault="003B7A5E" w:rsidP="005A609C">
            <w:pPr>
              <w:spacing w:after="245" w:line="272" w:lineRule="atLeast"/>
              <w:rPr>
                <w:rFonts w:eastAsia="Times New Roman" w:cs="Tahoma"/>
                <w:b/>
                <w:lang w:eastAsia="en-GB"/>
              </w:rPr>
            </w:pPr>
            <w:r w:rsidRPr="005F1E29">
              <w:rPr>
                <w:rFonts w:eastAsia="Times New Roman" w:cs="Tahoma"/>
                <w:b/>
                <w:lang w:eastAsia="en-GB"/>
              </w:rPr>
              <w:t>Total Costs</w:t>
            </w:r>
          </w:p>
        </w:tc>
        <w:tc>
          <w:tcPr>
            <w:tcW w:w="7019" w:type="dxa"/>
            <w:gridSpan w:val="2"/>
            <w:shd w:val="clear" w:color="auto" w:fill="auto"/>
          </w:tcPr>
          <w:p w14:paraId="1454B077" w14:textId="28389523" w:rsidR="003B7A5E" w:rsidRPr="005F1E29" w:rsidRDefault="00D123B7" w:rsidP="00BD0FD1">
            <w:pPr>
              <w:spacing w:after="245" w:line="272" w:lineRule="atLeast"/>
              <w:rPr>
                <w:rFonts w:eastAsia="Times New Roman" w:cs="Tahoma"/>
                <w:b/>
                <w:lang w:eastAsia="en-GB"/>
              </w:rPr>
            </w:pPr>
            <w:r>
              <w:rPr>
                <w:rFonts w:eastAsia="Times New Roman" w:cs="Tahoma"/>
                <w:b/>
                <w:lang w:eastAsia="en-GB"/>
              </w:rPr>
              <w:t>See budget breakdown below</w:t>
            </w:r>
          </w:p>
        </w:tc>
      </w:tr>
    </w:tbl>
    <w:p w14:paraId="4C8F6A63" w14:textId="2F295015" w:rsidR="00EE5C5D" w:rsidRDefault="00EE5C5D" w:rsidP="000F5B48">
      <w:pPr>
        <w:shd w:val="clear" w:color="auto" w:fill="FFFFFF"/>
        <w:spacing w:after="245" w:line="272" w:lineRule="atLeast"/>
        <w:rPr>
          <w:rFonts w:eastAsia="Times New Roman" w:cs="Tahoma"/>
          <w:lang w:eastAsia="en-GB"/>
        </w:rPr>
      </w:pPr>
    </w:p>
    <w:p w14:paraId="5EF21310" w14:textId="07D23A10" w:rsidR="002A1427" w:rsidRDefault="002A1427" w:rsidP="000F5B48">
      <w:pPr>
        <w:shd w:val="clear" w:color="auto" w:fill="FFFFFF"/>
        <w:spacing w:after="245" w:line="272" w:lineRule="atLeast"/>
        <w:rPr>
          <w:rFonts w:eastAsia="Times New Roman" w:cs="Tahoma"/>
          <w:lang w:eastAsia="en-GB"/>
        </w:rPr>
      </w:pPr>
    </w:p>
    <w:p w14:paraId="270A24D9" w14:textId="4B3452AD" w:rsidR="002A1427" w:rsidRDefault="002A1427" w:rsidP="000F5B48">
      <w:pPr>
        <w:shd w:val="clear" w:color="auto" w:fill="FFFFFF"/>
        <w:spacing w:after="245" w:line="272" w:lineRule="atLeast"/>
        <w:rPr>
          <w:rFonts w:eastAsia="Times New Roman" w:cs="Tahoma"/>
          <w:lang w:eastAsia="en-GB"/>
        </w:rPr>
      </w:pPr>
    </w:p>
    <w:p w14:paraId="31549961" w14:textId="158CF29C" w:rsidR="002A1427" w:rsidRDefault="002A1427" w:rsidP="000F5B48">
      <w:pPr>
        <w:shd w:val="clear" w:color="auto" w:fill="FFFFFF"/>
        <w:spacing w:after="245" w:line="272" w:lineRule="atLeast"/>
        <w:rPr>
          <w:rFonts w:eastAsia="Times New Roman" w:cs="Tahoma"/>
          <w:lang w:eastAsia="en-GB"/>
        </w:rPr>
      </w:pPr>
    </w:p>
    <w:p w14:paraId="5B441260" w14:textId="5D81E68F" w:rsidR="002A1427" w:rsidRDefault="002A1427" w:rsidP="000F5B48">
      <w:pPr>
        <w:shd w:val="clear" w:color="auto" w:fill="FFFFFF"/>
        <w:spacing w:after="245" w:line="272" w:lineRule="atLeast"/>
        <w:rPr>
          <w:rFonts w:eastAsia="Times New Roman" w:cs="Tahoma"/>
          <w:lang w:eastAsia="en-GB"/>
        </w:rPr>
      </w:pPr>
    </w:p>
    <w:tbl>
      <w:tblPr>
        <w:tblStyle w:val="TableGrid"/>
        <w:tblW w:w="0" w:type="auto"/>
        <w:tblLook w:val="04A0" w:firstRow="1" w:lastRow="0" w:firstColumn="1" w:lastColumn="0" w:noHBand="0" w:noVBand="1"/>
      </w:tblPr>
      <w:tblGrid>
        <w:gridCol w:w="5778"/>
        <w:gridCol w:w="3464"/>
      </w:tblGrid>
      <w:tr w:rsidR="002A1427" w14:paraId="75994387" w14:textId="77777777" w:rsidTr="00FF522D">
        <w:tc>
          <w:tcPr>
            <w:tcW w:w="5778" w:type="dxa"/>
            <w:shd w:val="clear" w:color="auto" w:fill="B6DDE8" w:themeFill="accent5" w:themeFillTint="66"/>
          </w:tcPr>
          <w:p w14:paraId="78DD7916" w14:textId="77777777" w:rsidR="002A1427" w:rsidRDefault="002A1427" w:rsidP="00FF522D">
            <w:pPr>
              <w:rPr>
                <w:b/>
                <w:bCs/>
              </w:rPr>
            </w:pPr>
            <w:r w:rsidRPr="00031DA4">
              <w:rPr>
                <w:b/>
                <w:bCs/>
              </w:rPr>
              <w:t>Area of Spending</w:t>
            </w:r>
          </w:p>
          <w:p w14:paraId="637B3B59" w14:textId="77777777" w:rsidR="002A1427" w:rsidRPr="00031DA4" w:rsidRDefault="002A1427" w:rsidP="00FF522D">
            <w:pPr>
              <w:rPr>
                <w:b/>
                <w:bCs/>
              </w:rPr>
            </w:pPr>
          </w:p>
        </w:tc>
        <w:tc>
          <w:tcPr>
            <w:tcW w:w="3464" w:type="dxa"/>
            <w:shd w:val="clear" w:color="auto" w:fill="B6DDE8" w:themeFill="accent5" w:themeFillTint="66"/>
          </w:tcPr>
          <w:p w14:paraId="09A0B700" w14:textId="77777777" w:rsidR="002A1427" w:rsidRPr="00031DA4" w:rsidRDefault="002A1427" w:rsidP="00FF522D">
            <w:pPr>
              <w:rPr>
                <w:b/>
                <w:bCs/>
              </w:rPr>
            </w:pPr>
            <w:r w:rsidRPr="00031DA4">
              <w:rPr>
                <w:b/>
                <w:bCs/>
              </w:rPr>
              <w:t>Amount</w:t>
            </w:r>
          </w:p>
        </w:tc>
      </w:tr>
      <w:tr w:rsidR="002A1427" w14:paraId="73CF5CD4" w14:textId="77777777" w:rsidTr="00FF522D">
        <w:tc>
          <w:tcPr>
            <w:tcW w:w="9242" w:type="dxa"/>
            <w:gridSpan w:val="2"/>
          </w:tcPr>
          <w:p w14:paraId="13C08BA8" w14:textId="77777777" w:rsidR="002A1427" w:rsidRDefault="002A1427" w:rsidP="00FF522D">
            <w:pPr>
              <w:textAlignment w:val="baseline"/>
              <w:rPr>
                <w:rStyle w:val="eop"/>
                <w:rFonts w:cs="Calibri"/>
                <w:color w:val="000000"/>
                <w:shd w:val="clear" w:color="auto" w:fill="FFFFFF"/>
              </w:rPr>
            </w:pPr>
            <w:r>
              <w:rPr>
                <w:b/>
                <w:bCs/>
              </w:rPr>
              <w:t>Total Funding: £</w:t>
            </w:r>
            <w:r w:rsidRPr="00031DA4">
              <w:rPr>
                <w:rStyle w:val="normaltextrun"/>
                <w:rFonts w:cs="Calibri"/>
                <w:b/>
                <w:bCs/>
                <w:color w:val="000000"/>
                <w:shd w:val="clear" w:color="auto" w:fill="FFFFFF"/>
              </w:rPr>
              <w:t>105,565</w:t>
            </w:r>
            <w:r>
              <w:rPr>
                <w:rStyle w:val="eop"/>
                <w:rFonts w:cs="Calibri"/>
                <w:color w:val="000000"/>
                <w:shd w:val="clear" w:color="auto" w:fill="FFFFFF"/>
              </w:rPr>
              <w:t> </w:t>
            </w:r>
          </w:p>
          <w:p w14:paraId="5CBA5803" w14:textId="77777777" w:rsidR="002A1427" w:rsidRDefault="002A1427" w:rsidP="00FF522D">
            <w:pPr>
              <w:textAlignment w:val="baseline"/>
              <w:rPr>
                <w:rFonts w:eastAsia="Times New Roman" w:cs="Calibri"/>
                <w:b/>
                <w:bCs/>
                <w:lang w:eastAsia="en-GB"/>
              </w:rPr>
            </w:pPr>
          </w:p>
        </w:tc>
      </w:tr>
      <w:tr w:rsidR="002A1427" w14:paraId="6702859E" w14:textId="77777777" w:rsidTr="00FF522D">
        <w:tc>
          <w:tcPr>
            <w:tcW w:w="5778" w:type="dxa"/>
          </w:tcPr>
          <w:p w14:paraId="752926E0" w14:textId="77777777" w:rsidR="002A1427" w:rsidRPr="00031DA4" w:rsidRDefault="002A1427" w:rsidP="00FF522D">
            <w:pPr>
              <w:rPr>
                <w:b/>
                <w:bCs/>
              </w:rPr>
            </w:pPr>
            <w:r w:rsidRPr="00031DA4">
              <w:rPr>
                <w:b/>
                <w:bCs/>
              </w:rPr>
              <w:t>Staffing:</w:t>
            </w:r>
          </w:p>
          <w:p w14:paraId="46C554F0" w14:textId="77777777" w:rsidR="002A1427" w:rsidRDefault="002A1427" w:rsidP="00FF522D">
            <w:r>
              <w:t>-Fulltime Pastoral Lead</w:t>
            </w:r>
          </w:p>
          <w:p w14:paraId="1B5854E1" w14:textId="77777777" w:rsidR="002A1427" w:rsidRDefault="002A1427" w:rsidP="00FF522D">
            <w:r>
              <w:t>-Part-time Pastoral Assistant/ELSA</w:t>
            </w:r>
          </w:p>
          <w:p w14:paraId="26BCFF7A" w14:textId="77777777" w:rsidR="002A1427" w:rsidRDefault="002A1427" w:rsidP="00FF522D">
            <w:r>
              <w:t>-10 hours of Office Attendance team</w:t>
            </w:r>
          </w:p>
          <w:p w14:paraId="3BA1A697" w14:textId="77777777" w:rsidR="002A1427" w:rsidRDefault="002A1427" w:rsidP="00FF522D">
            <w:r>
              <w:t xml:space="preserve">-LSA wave 1 (in class support) </w:t>
            </w:r>
          </w:p>
          <w:p w14:paraId="4380BC55" w14:textId="77777777" w:rsidR="002A1427" w:rsidRPr="00031DA4" w:rsidRDefault="002A1427" w:rsidP="00FF522D">
            <w:r>
              <w:t xml:space="preserve">-PPG </w:t>
            </w:r>
            <w:proofErr w:type="gramStart"/>
            <w:r>
              <w:t>lead</w:t>
            </w:r>
            <w:proofErr w:type="gramEnd"/>
            <w:r>
              <w:t xml:space="preserve"> release time</w:t>
            </w:r>
          </w:p>
        </w:tc>
        <w:tc>
          <w:tcPr>
            <w:tcW w:w="3464" w:type="dxa"/>
          </w:tcPr>
          <w:p w14:paraId="3CC5DBAD" w14:textId="77777777" w:rsidR="002A1427" w:rsidRPr="00031DA4" w:rsidRDefault="002A1427" w:rsidP="00FF522D">
            <w:pPr>
              <w:textAlignment w:val="baseline"/>
              <w:rPr>
                <w:rFonts w:ascii="Segoe UI" w:eastAsia="Times New Roman" w:hAnsi="Segoe UI"/>
                <w:sz w:val="18"/>
                <w:szCs w:val="18"/>
                <w:lang w:eastAsia="en-GB"/>
              </w:rPr>
            </w:pPr>
            <w:r w:rsidRPr="00031DA4">
              <w:rPr>
                <w:rFonts w:eastAsia="Times New Roman" w:cs="Calibri"/>
                <w:lang w:eastAsia="en-GB"/>
              </w:rPr>
              <w:t>£79,115</w:t>
            </w:r>
            <w:r>
              <w:rPr>
                <w:rFonts w:eastAsia="Times New Roman" w:cs="Calibri"/>
                <w:lang w:eastAsia="en-GB"/>
              </w:rPr>
              <w:t>.</w:t>
            </w:r>
            <w:r>
              <w:rPr>
                <w:rFonts w:eastAsia="Times New Roman"/>
                <w:lang w:eastAsia="en-GB"/>
              </w:rPr>
              <w:t>00</w:t>
            </w:r>
            <w:r w:rsidRPr="00031DA4">
              <w:rPr>
                <w:rFonts w:eastAsia="Times New Roman" w:cs="Calibri"/>
                <w:lang w:eastAsia="en-GB"/>
              </w:rPr>
              <w:t> </w:t>
            </w:r>
          </w:p>
          <w:p w14:paraId="0D894AAD" w14:textId="77777777" w:rsidR="002A1427" w:rsidRPr="00031DA4" w:rsidRDefault="002A1427" w:rsidP="00FF522D">
            <w:pPr>
              <w:textAlignment w:val="baseline"/>
            </w:pPr>
          </w:p>
        </w:tc>
      </w:tr>
      <w:tr w:rsidR="002A1427" w14:paraId="2E916825" w14:textId="77777777" w:rsidTr="00FF522D">
        <w:tc>
          <w:tcPr>
            <w:tcW w:w="5778" w:type="dxa"/>
          </w:tcPr>
          <w:p w14:paraId="66CCF622" w14:textId="77777777" w:rsidR="002A1427" w:rsidRPr="00031DA4" w:rsidRDefault="002A1427" w:rsidP="00FF522D">
            <w:r>
              <w:t>Language Link</w:t>
            </w:r>
          </w:p>
        </w:tc>
        <w:tc>
          <w:tcPr>
            <w:tcW w:w="3464" w:type="dxa"/>
          </w:tcPr>
          <w:p w14:paraId="600B5A3B" w14:textId="77777777" w:rsidR="002A1427" w:rsidRPr="00031DA4" w:rsidRDefault="002A1427" w:rsidP="00FF522D">
            <w:r>
              <w:t>£275.00</w:t>
            </w:r>
          </w:p>
        </w:tc>
      </w:tr>
      <w:tr w:rsidR="002A1427" w14:paraId="45A53926" w14:textId="77777777" w:rsidTr="00FF522D">
        <w:tc>
          <w:tcPr>
            <w:tcW w:w="5778" w:type="dxa"/>
          </w:tcPr>
          <w:p w14:paraId="1B551DB3" w14:textId="77777777" w:rsidR="002A1427" w:rsidRPr="00031DA4" w:rsidRDefault="002A1427" w:rsidP="00FF522D">
            <w:r>
              <w:t>SLE Assessment CPD</w:t>
            </w:r>
          </w:p>
        </w:tc>
        <w:tc>
          <w:tcPr>
            <w:tcW w:w="3464" w:type="dxa"/>
          </w:tcPr>
          <w:p w14:paraId="2B610FBB" w14:textId="77777777" w:rsidR="002A1427" w:rsidRPr="00031DA4" w:rsidRDefault="002A1427" w:rsidP="00FF522D">
            <w:r>
              <w:t>£487.50</w:t>
            </w:r>
          </w:p>
        </w:tc>
      </w:tr>
      <w:tr w:rsidR="002A1427" w14:paraId="74516431" w14:textId="77777777" w:rsidTr="00FF522D">
        <w:tc>
          <w:tcPr>
            <w:tcW w:w="5778" w:type="dxa"/>
          </w:tcPr>
          <w:p w14:paraId="6E8E33D4" w14:textId="77777777" w:rsidR="002A1427" w:rsidRDefault="002A1427" w:rsidP="00FF522D">
            <w:r>
              <w:t xml:space="preserve">Clubs, </w:t>
            </w:r>
            <w:proofErr w:type="gramStart"/>
            <w:r>
              <w:t>trips</w:t>
            </w:r>
            <w:proofErr w:type="gramEnd"/>
            <w:r>
              <w:t xml:space="preserve"> and enrichment</w:t>
            </w:r>
          </w:p>
        </w:tc>
        <w:tc>
          <w:tcPr>
            <w:tcW w:w="3464" w:type="dxa"/>
          </w:tcPr>
          <w:p w14:paraId="606741BA" w14:textId="77777777" w:rsidR="002A1427" w:rsidRDefault="002A1427" w:rsidP="00FF522D">
            <w:r>
              <w:t>£1847.50</w:t>
            </w:r>
          </w:p>
        </w:tc>
      </w:tr>
      <w:tr w:rsidR="002A1427" w14:paraId="2AB058C7" w14:textId="77777777" w:rsidTr="00FF522D">
        <w:tc>
          <w:tcPr>
            <w:tcW w:w="5778" w:type="dxa"/>
          </w:tcPr>
          <w:p w14:paraId="717DB405" w14:textId="77777777" w:rsidR="002A1427" w:rsidRDefault="002A1427" w:rsidP="00FF522D">
            <w:r>
              <w:t>Playground equipment top up</w:t>
            </w:r>
          </w:p>
        </w:tc>
        <w:tc>
          <w:tcPr>
            <w:tcW w:w="3464" w:type="dxa"/>
          </w:tcPr>
          <w:p w14:paraId="7E700658" w14:textId="77777777" w:rsidR="002A1427" w:rsidRDefault="002A1427" w:rsidP="00FF522D">
            <w:r>
              <w:t>£299.95</w:t>
            </w:r>
          </w:p>
        </w:tc>
      </w:tr>
      <w:tr w:rsidR="002A1427" w14:paraId="482398B5" w14:textId="77777777" w:rsidTr="00FF522D">
        <w:tc>
          <w:tcPr>
            <w:tcW w:w="5778" w:type="dxa"/>
          </w:tcPr>
          <w:p w14:paraId="4A4A990B" w14:textId="77777777" w:rsidR="002A1427" w:rsidRDefault="002A1427" w:rsidP="00FF522D">
            <w:r>
              <w:t xml:space="preserve">OPAL </w:t>
            </w:r>
          </w:p>
          <w:p w14:paraId="2ADE112A" w14:textId="77777777" w:rsidR="002A1427" w:rsidRDefault="002A1427" w:rsidP="002A1427">
            <w:pPr>
              <w:pStyle w:val="ListParagraph"/>
              <w:numPr>
                <w:ilvl w:val="0"/>
                <w:numId w:val="16"/>
              </w:numPr>
              <w:spacing w:before="0" w:beforeAutospacing="0" w:after="0" w:afterAutospacing="0"/>
              <w:contextualSpacing/>
            </w:pPr>
            <w:r>
              <w:t>Storage units</w:t>
            </w:r>
          </w:p>
          <w:p w14:paraId="24454DC1" w14:textId="77777777" w:rsidR="002A1427" w:rsidRDefault="002A1427" w:rsidP="002A1427">
            <w:pPr>
              <w:pStyle w:val="ListParagraph"/>
              <w:numPr>
                <w:ilvl w:val="0"/>
                <w:numId w:val="16"/>
              </w:numPr>
              <w:spacing w:before="0" w:beforeAutospacing="0" w:after="0" w:afterAutospacing="0"/>
              <w:contextualSpacing/>
            </w:pPr>
            <w:r>
              <w:t>Sand</w:t>
            </w:r>
          </w:p>
          <w:p w14:paraId="11C4A242" w14:textId="77777777" w:rsidR="002A1427" w:rsidRDefault="002A1427" w:rsidP="002A1427">
            <w:pPr>
              <w:pStyle w:val="ListParagraph"/>
              <w:numPr>
                <w:ilvl w:val="0"/>
                <w:numId w:val="16"/>
              </w:numPr>
              <w:spacing w:before="0" w:beforeAutospacing="0" w:after="0" w:afterAutospacing="0"/>
              <w:contextualSpacing/>
            </w:pPr>
            <w:r>
              <w:t>Welly wracks</w:t>
            </w:r>
          </w:p>
          <w:p w14:paraId="3F9179D8" w14:textId="77777777" w:rsidR="002A1427" w:rsidRDefault="002A1427" w:rsidP="002A1427">
            <w:pPr>
              <w:pStyle w:val="ListParagraph"/>
              <w:numPr>
                <w:ilvl w:val="0"/>
                <w:numId w:val="16"/>
              </w:numPr>
              <w:spacing w:before="0" w:beforeAutospacing="0" w:after="0" w:afterAutospacing="0"/>
              <w:contextualSpacing/>
            </w:pPr>
            <w:r>
              <w:t>Starter resources</w:t>
            </w:r>
          </w:p>
        </w:tc>
        <w:tc>
          <w:tcPr>
            <w:tcW w:w="3464" w:type="dxa"/>
          </w:tcPr>
          <w:p w14:paraId="4AFC3254" w14:textId="77777777" w:rsidR="002A1427" w:rsidRDefault="002A1427" w:rsidP="00FF522D">
            <w:r>
              <w:t>£1613.53</w:t>
            </w:r>
          </w:p>
        </w:tc>
      </w:tr>
      <w:tr w:rsidR="002A1427" w14:paraId="43E872EB" w14:textId="77777777" w:rsidTr="00FF522D">
        <w:tc>
          <w:tcPr>
            <w:tcW w:w="5778" w:type="dxa"/>
          </w:tcPr>
          <w:p w14:paraId="18A62994" w14:textId="77777777" w:rsidR="002A1427" w:rsidRDefault="002A1427" w:rsidP="00FF522D">
            <w:r>
              <w:lastRenderedPageBreak/>
              <w:t>Music Lessons</w:t>
            </w:r>
          </w:p>
        </w:tc>
        <w:tc>
          <w:tcPr>
            <w:tcW w:w="3464" w:type="dxa"/>
          </w:tcPr>
          <w:p w14:paraId="3995D3BB" w14:textId="77777777" w:rsidR="002A1427" w:rsidRDefault="002A1427" w:rsidP="00FF522D">
            <w:r>
              <w:t>£1350.00</w:t>
            </w:r>
          </w:p>
        </w:tc>
      </w:tr>
      <w:tr w:rsidR="002A1427" w14:paraId="463587BC" w14:textId="77777777" w:rsidTr="00FF522D">
        <w:tc>
          <w:tcPr>
            <w:tcW w:w="5778" w:type="dxa"/>
          </w:tcPr>
          <w:p w14:paraId="478D6DDF" w14:textId="77777777" w:rsidR="002A1427" w:rsidRDefault="002A1427" w:rsidP="00FF522D">
            <w:r>
              <w:t>National Tutoring programme</w:t>
            </w:r>
          </w:p>
        </w:tc>
        <w:tc>
          <w:tcPr>
            <w:tcW w:w="3464" w:type="dxa"/>
          </w:tcPr>
          <w:p w14:paraId="17BCEF50" w14:textId="77777777" w:rsidR="002A1427" w:rsidRDefault="002A1427" w:rsidP="00FF522D">
            <w:r>
              <w:t>£2319.50</w:t>
            </w:r>
          </w:p>
        </w:tc>
      </w:tr>
      <w:tr w:rsidR="002A1427" w14:paraId="1F6C28A7" w14:textId="77777777" w:rsidTr="00FF522D">
        <w:tc>
          <w:tcPr>
            <w:tcW w:w="5778" w:type="dxa"/>
          </w:tcPr>
          <w:p w14:paraId="0EA50F91" w14:textId="77777777" w:rsidR="002A1427" w:rsidRDefault="002A1427" w:rsidP="00FF522D">
            <w:r>
              <w:t>Uniform Support</w:t>
            </w:r>
          </w:p>
        </w:tc>
        <w:tc>
          <w:tcPr>
            <w:tcW w:w="3464" w:type="dxa"/>
          </w:tcPr>
          <w:p w14:paraId="6D52E01A" w14:textId="77777777" w:rsidR="002A1427" w:rsidRDefault="002A1427" w:rsidP="00FF522D">
            <w:r>
              <w:t>£165.97</w:t>
            </w:r>
          </w:p>
        </w:tc>
      </w:tr>
      <w:tr w:rsidR="002A1427" w14:paraId="3D29095F" w14:textId="77777777" w:rsidTr="00FF522D">
        <w:tc>
          <w:tcPr>
            <w:tcW w:w="5778" w:type="dxa"/>
          </w:tcPr>
          <w:p w14:paraId="13605507" w14:textId="77777777" w:rsidR="002A1427" w:rsidRDefault="002A1427" w:rsidP="00FF522D">
            <w:r>
              <w:t>Cool Milk</w:t>
            </w:r>
          </w:p>
        </w:tc>
        <w:tc>
          <w:tcPr>
            <w:tcW w:w="3464" w:type="dxa"/>
          </w:tcPr>
          <w:p w14:paraId="71AAB685" w14:textId="77777777" w:rsidR="002A1427" w:rsidRDefault="002A1427" w:rsidP="00FF522D">
            <w:r>
              <w:t>£1000.00</w:t>
            </w:r>
          </w:p>
        </w:tc>
      </w:tr>
      <w:tr w:rsidR="002A1427" w14:paraId="0ECE2C6E" w14:textId="77777777" w:rsidTr="00FF522D">
        <w:tc>
          <w:tcPr>
            <w:tcW w:w="5778" w:type="dxa"/>
          </w:tcPr>
          <w:p w14:paraId="6A59617E" w14:textId="77777777" w:rsidR="002A1427" w:rsidRDefault="002A1427" w:rsidP="00FF522D">
            <w:r>
              <w:t>LSA hours</w:t>
            </w:r>
          </w:p>
          <w:p w14:paraId="01FE12C4" w14:textId="77777777" w:rsidR="002A1427" w:rsidRDefault="002A1427" w:rsidP="002A1427">
            <w:pPr>
              <w:pStyle w:val="ListParagraph"/>
              <w:numPr>
                <w:ilvl w:val="0"/>
                <w:numId w:val="16"/>
              </w:numPr>
              <w:spacing w:before="0" w:beforeAutospacing="0" w:after="0" w:afterAutospacing="0"/>
              <w:contextualSpacing/>
            </w:pPr>
            <w:r>
              <w:t>Wave 2 (boosters and interventions for covid catch-up)</w:t>
            </w:r>
          </w:p>
          <w:p w14:paraId="0B22A393" w14:textId="77777777" w:rsidR="002A1427" w:rsidRDefault="002A1427" w:rsidP="002A1427">
            <w:pPr>
              <w:pStyle w:val="ListParagraph"/>
              <w:numPr>
                <w:ilvl w:val="0"/>
                <w:numId w:val="16"/>
              </w:numPr>
              <w:spacing w:before="0" w:beforeAutospacing="0" w:after="0" w:afterAutospacing="0"/>
              <w:contextualSpacing/>
            </w:pPr>
            <w:r>
              <w:t>LSA hours during spring lockdown (1:1 reading and RWI sessions via phone or online face to face, plus delivering paper packs or calling parents to for wellbeing checks)</w:t>
            </w:r>
          </w:p>
        </w:tc>
        <w:tc>
          <w:tcPr>
            <w:tcW w:w="3464" w:type="dxa"/>
          </w:tcPr>
          <w:p w14:paraId="4AEA04FD" w14:textId="77777777" w:rsidR="002A1427" w:rsidRDefault="002A1427" w:rsidP="00FF522D">
            <w:r>
              <w:t>£17091.05</w:t>
            </w:r>
          </w:p>
        </w:tc>
      </w:tr>
      <w:tr w:rsidR="002A1427" w14:paraId="433B1200" w14:textId="77777777" w:rsidTr="00FF522D">
        <w:tc>
          <w:tcPr>
            <w:tcW w:w="5778" w:type="dxa"/>
          </w:tcPr>
          <w:p w14:paraId="168B29F1" w14:textId="77777777" w:rsidR="002A1427" w:rsidRPr="00031DA4" w:rsidRDefault="002A1427" w:rsidP="00FF522D">
            <w:pPr>
              <w:rPr>
                <w:b/>
                <w:bCs/>
              </w:rPr>
            </w:pPr>
            <w:r w:rsidRPr="00031DA4">
              <w:rPr>
                <w:b/>
                <w:bCs/>
              </w:rPr>
              <w:t>Total</w:t>
            </w:r>
          </w:p>
        </w:tc>
        <w:tc>
          <w:tcPr>
            <w:tcW w:w="3464" w:type="dxa"/>
          </w:tcPr>
          <w:p w14:paraId="73D4BBF1" w14:textId="77777777" w:rsidR="002A1427" w:rsidRPr="00031DA4" w:rsidRDefault="002A1427" w:rsidP="00FF522D">
            <w:pPr>
              <w:rPr>
                <w:b/>
                <w:bCs/>
              </w:rPr>
            </w:pPr>
            <w:r>
              <w:rPr>
                <w:b/>
                <w:bCs/>
              </w:rPr>
              <w:t>£105565.00</w:t>
            </w:r>
          </w:p>
        </w:tc>
      </w:tr>
      <w:tr w:rsidR="002A1427" w14:paraId="2C829B75" w14:textId="77777777" w:rsidTr="00FF522D">
        <w:tc>
          <w:tcPr>
            <w:tcW w:w="5778" w:type="dxa"/>
          </w:tcPr>
          <w:p w14:paraId="4C2E50CF" w14:textId="77777777" w:rsidR="002A1427" w:rsidRDefault="002A1427" w:rsidP="00FF522D"/>
        </w:tc>
        <w:tc>
          <w:tcPr>
            <w:tcW w:w="3464" w:type="dxa"/>
          </w:tcPr>
          <w:p w14:paraId="27DEE1A1" w14:textId="77777777" w:rsidR="002A1427" w:rsidRPr="00031DA4" w:rsidRDefault="002A1427" w:rsidP="00FF522D">
            <w:pPr>
              <w:rPr>
                <w:b/>
                <w:bCs/>
              </w:rPr>
            </w:pPr>
          </w:p>
        </w:tc>
      </w:tr>
      <w:tr w:rsidR="002A1427" w14:paraId="7729A27F" w14:textId="77777777" w:rsidTr="00FF522D">
        <w:tc>
          <w:tcPr>
            <w:tcW w:w="9242" w:type="dxa"/>
            <w:gridSpan w:val="2"/>
            <w:shd w:val="clear" w:color="auto" w:fill="B6DDE8" w:themeFill="accent5" w:themeFillTint="66"/>
          </w:tcPr>
          <w:p w14:paraId="2992934C" w14:textId="77777777" w:rsidR="002A1427" w:rsidRPr="00031DA4" w:rsidRDefault="002A1427" w:rsidP="00FF522D">
            <w:pPr>
              <w:jc w:val="center"/>
              <w:rPr>
                <w:b/>
                <w:bCs/>
                <w:sz w:val="24"/>
                <w:szCs w:val="24"/>
              </w:rPr>
            </w:pPr>
            <w:r w:rsidRPr="00031DA4">
              <w:rPr>
                <w:b/>
                <w:bCs/>
                <w:sz w:val="24"/>
                <w:szCs w:val="24"/>
              </w:rPr>
              <w:t>Covid Recovery</w:t>
            </w:r>
          </w:p>
        </w:tc>
      </w:tr>
      <w:tr w:rsidR="002A1427" w14:paraId="2187E202" w14:textId="77777777" w:rsidTr="00FF522D">
        <w:tc>
          <w:tcPr>
            <w:tcW w:w="5778" w:type="dxa"/>
          </w:tcPr>
          <w:p w14:paraId="134BE4D1" w14:textId="77777777" w:rsidR="002A1427" w:rsidRDefault="002A1427" w:rsidP="00FF522D">
            <w:r w:rsidRPr="00031DA4">
              <w:rPr>
                <w:b/>
                <w:bCs/>
              </w:rPr>
              <w:t>Extra Teacher</w:t>
            </w:r>
            <w:r>
              <w:t xml:space="preserve"> - Covid Catch up hours</w:t>
            </w:r>
          </w:p>
          <w:p w14:paraId="6195D102" w14:textId="77777777" w:rsidR="002A1427" w:rsidRDefault="002A1427" w:rsidP="002A1427">
            <w:pPr>
              <w:pStyle w:val="ListParagraph"/>
              <w:numPr>
                <w:ilvl w:val="0"/>
                <w:numId w:val="16"/>
              </w:numPr>
              <w:spacing w:before="0" w:beforeAutospacing="0" w:after="0" w:afterAutospacing="0"/>
              <w:contextualSpacing/>
            </w:pPr>
            <w:r>
              <w:t>30 hours Y5 small group teaching</w:t>
            </w:r>
          </w:p>
          <w:p w14:paraId="4B802493" w14:textId="77777777" w:rsidR="002A1427" w:rsidRDefault="002A1427" w:rsidP="002A1427">
            <w:pPr>
              <w:pStyle w:val="ListParagraph"/>
              <w:numPr>
                <w:ilvl w:val="0"/>
                <w:numId w:val="16"/>
              </w:numPr>
              <w:spacing w:before="0" w:beforeAutospacing="0" w:after="0" w:afterAutospacing="0"/>
              <w:contextualSpacing/>
            </w:pPr>
            <w:r>
              <w:t>9 hours Y5 boosters</w:t>
            </w:r>
          </w:p>
          <w:p w14:paraId="0E07F5FE" w14:textId="77777777" w:rsidR="002A1427" w:rsidRDefault="002A1427" w:rsidP="002A1427">
            <w:pPr>
              <w:pStyle w:val="ListParagraph"/>
              <w:numPr>
                <w:ilvl w:val="0"/>
                <w:numId w:val="16"/>
              </w:numPr>
              <w:spacing w:before="0" w:beforeAutospacing="0" w:after="0" w:afterAutospacing="0"/>
              <w:contextualSpacing/>
            </w:pPr>
            <w:r>
              <w:t>21 hours Y1 phonic boosters</w:t>
            </w:r>
          </w:p>
          <w:p w14:paraId="6274DBE6" w14:textId="77777777" w:rsidR="002A1427" w:rsidRDefault="002A1427" w:rsidP="002A1427">
            <w:pPr>
              <w:pStyle w:val="ListParagraph"/>
              <w:numPr>
                <w:ilvl w:val="0"/>
                <w:numId w:val="16"/>
              </w:numPr>
              <w:spacing w:before="0" w:beforeAutospacing="0" w:after="0" w:afterAutospacing="0"/>
              <w:contextualSpacing/>
            </w:pPr>
            <w:r>
              <w:t>18 hours EYFS catch up</w:t>
            </w:r>
          </w:p>
          <w:p w14:paraId="38250376" w14:textId="77777777" w:rsidR="002A1427" w:rsidRPr="00031DA4" w:rsidRDefault="002A1427" w:rsidP="00FF522D">
            <w:pPr>
              <w:rPr>
                <w:b/>
                <w:bCs/>
              </w:rPr>
            </w:pPr>
            <w:r w:rsidRPr="00031DA4">
              <w:rPr>
                <w:b/>
                <w:bCs/>
              </w:rPr>
              <w:t>TOTAL: 78 hours</w:t>
            </w:r>
          </w:p>
        </w:tc>
        <w:tc>
          <w:tcPr>
            <w:tcW w:w="3464" w:type="dxa"/>
          </w:tcPr>
          <w:p w14:paraId="7F0297D6" w14:textId="77777777" w:rsidR="002A1427" w:rsidRPr="00031DA4" w:rsidRDefault="002A1427" w:rsidP="00FF522D">
            <w:r>
              <w:t>£</w:t>
            </w:r>
          </w:p>
        </w:tc>
      </w:tr>
    </w:tbl>
    <w:p w14:paraId="5B76D530" w14:textId="77777777" w:rsidR="002A1427" w:rsidRDefault="002A1427" w:rsidP="000F5B48">
      <w:pPr>
        <w:shd w:val="clear" w:color="auto" w:fill="FFFFFF"/>
        <w:spacing w:after="245" w:line="272" w:lineRule="atLeast"/>
        <w:rPr>
          <w:rFonts w:eastAsia="Times New Roman" w:cs="Tahoma"/>
          <w:lang w:eastAsia="en-GB"/>
        </w:rPr>
      </w:pPr>
    </w:p>
    <w:p w14:paraId="2334443E" w14:textId="272AC555" w:rsidR="00C5752A" w:rsidRDefault="00C5752A" w:rsidP="000F5B48">
      <w:pPr>
        <w:shd w:val="clear" w:color="auto" w:fill="FFFFFF"/>
        <w:spacing w:after="245" w:line="272" w:lineRule="atLeast"/>
        <w:rPr>
          <w:rFonts w:eastAsia="Times New Roman" w:cs="Tahoma"/>
          <w:lang w:eastAsia="en-GB"/>
        </w:rPr>
      </w:pPr>
    </w:p>
    <w:p w14:paraId="64E42407" w14:textId="77777777" w:rsidR="008A69E9" w:rsidRPr="0008405D" w:rsidRDefault="008A69E9" w:rsidP="000F5B48">
      <w:pPr>
        <w:shd w:val="clear" w:color="auto" w:fill="FFFFFF"/>
        <w:spacing w:after="245" w:line="272" w:lineRule="atLeast"/>
        <w:rPr>
          <w:rFonts w:eastAsia="Times New Roman" w:cs="Tahoma"/>
          <w:lang w:eastAsia="en-GB"/>
        </w:rPr>
      </w:pPr>
    </w:p>
    <w:sectPr w:rsidR="008A69E9" w:rsidRPr="0008405D" w:rsidSect="00D8295E">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C2B3" w14:textId="77777777" w:rsidR="00275D6C" w:rsidRDefault="00275D6C" w:rsidP="009A2450">
      <w:pPr>
        <w:spacing w:after="0" w:line="240" w:lineRule="auto"/>
      </w:pPr>
      <w:r>
        <w:separator/>
      </w:r>
    </w:p>
  </w:endnote>
  <w:endnote w:type="continuationSeparator" w:id="0">
    <w:p w14:paraId="1BA21B29" w14:textId="77777777" w:rsidR="00275D6C" w:rsidRDefault="00275D6C" w:rsidP="009A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01592"/>
      <w:docPartObj>
        <w:docPartGallery w:val="Page Numbers (Bottom of Page)"/>
        <w:docPartUnique/>
      </w:docPartObj>
    </w:sdtPr>
    <w:sdtEndPr/>
    <w:sdtContent>
      <w:p w14:paraId="48EC4464" w14:textId="77777777" w:rsidR="0058544E" w:rsidRDefault="0058544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B0879E9" w14:textId="77777777" w:rsidR="0058544E" w:rsidRDefault="0058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9A23" w14:textId="77777777" w:rsidR="00275D6C" w:rsidRDefault="00275D6C" w:rsidP="009A2450">
      <w:pPr>
        <w:spacing w:after="0" w:line="240" w:lineRule="auto"/>
      </w:pPr>
      <w:r>
        <w:separator/>
      </w:r>
    </w:p>
  </w:footnote>
  <w:footnote w:type="continuationSeparator" w:id="0">
    <w:p w14:paraId="1B594F7E" w14:textId="77777777" w:rsidR="00275D6C" w:rsidRDefault="00275D6C" w:rsidP="009A2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312"/>
    <w:multiLevelType w:val="hybridMultilevel"/>
    <w:tmpl w:val="46F48022"/>
    <w:lvl w:ilvl="0" w:tplc="887A4D70">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62980"/>
    <w:multiLevelType w:val="hybridMultilevel"/>
    <w:tmpl w:val="71CE7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8085A"/>
    <w:multiLevelType w:val="hybridMultilevel"/>
    <w:tmpl w:val="1C20553A"/>
    <w:lvl w:ilvl="0" w:tplc="94CAA2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96D61"/>
    <w:multiLevelType w:val="hybridMultilevel"/>
    <w:tmpl w:val="5928D336"/>
    <w:lvl w:ilvl="0" w:tplc="AAC0F130">
      <w:start w:val="7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517A9"/>
    <w:multiLevelType w:val="hybridMultilevel"/>
    <w:tmpl w:val="B4AE14A2"/>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5" w15:restartNumberingAfterBreak="0">
    <w:nsid w:val="38E01F68"/>
    <w:multiLevelType w:val="hybridMultilevel"/>
    <w:tmpl w:val="06DA3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62C49"/>
    <w:multiLevelType w:val="hybridMultilevel"/>
    <w:tmpl w:val="69C6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2483A"/>
    <w:multiLevelType w:val="hybridMultilevel"/>
    <w:tmpl w:val="5C2676E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433E6A6F"/>
    <w:multiLevelType w:val="hybridMultilevel"/>
    <w:tmpl w:val="FCEA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75A22"/>
    <w:multiLevelType w:val="hybridMultilevel"/>
    <w:tmpl w:val="1E72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60F88"/>
    <w:multiLevelType w:val="hybridMultilevel"/>
    <w:tmpl w:val="25A0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D1FD8"/>
    <w:multiLevelType w:val="hybridMultilevel"/>
    <w:tmpl w:val="47D07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A71BFF"/>
    <w:multiLevelType w:val="hybridMultilevel"/>
    <w:tmpl w:val="AD02D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E24A4"/>
    <w:multiLevelType w:val="hybridMultilevel"/>
    <w:tmpl w:val="47D07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F94E05"/>
    <w:multiLevelType w:val="hybridMultilevel"/>
    <w:tmpl w:val="BC3E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61BC6"/>
    <w:multiLevelType w:val="hybridMultilevel"/>
    <w:tmpl w:val="C824BD50"/>
    <w:lvl w:ilvl="0" w:tplc="A66C16A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14"/>
  </w:num>
  <w:num w:numId="6">
    <w:abstractNumId w:val="12"/>
  </w:num>
  <w:num w:numId="7">
    <w:abstractNumId w:val="8"/>
  </w:num>
  <w:num w:numId="8">
    <w:abstractNumId w:val="6"/>
  </w:num>
  <w:num w:numId="9">
    <w:abstractNumId w:val="5"/>
  </w:num>
  <w:num w:numId="10">
    <w:abstractNumId w:val="1"/>
  </w:num>
  <w:num w:numId="11">
    <w:abstractNumId w:val="11"/>
  </w:num>
  <w:num w:numId="12">
    <w:abstractNumId w:val="13"/>
  </w:num>
  <w:num w:numId="13">
    <w:abstractNumId w:val="2"/>
  </w:num>
  <w:num w:numId="14">
    <w:abstractNumId w:val="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56"/>
    <w:rsid w:val="0000184E"/>
    <w:rsid w:val="000047FC"/>
    <w:rsid w:val="000272C9"/>
    <w:rsid w:val="000337BE"/>
    <w:rsid w:val="00033CFF"/>
    <w:rsid w:val="000453D2"/>
    <w:rsid w:val="00066DA5"/>
    <w:rsid w:val="000703FD"/>
    <w:rsid w:val="0007704A"/>
    <w:rsid w:val="0008405D"/>
    <w:rsid w:val="00087830"/>
    <w:rsid w:val="00092224"/>
    <w:rsid w:val="00092E4C"/>
    <w:rsid w:val="000B7970"/>
    <w:rsid w:val="000B79D1"/>
    <w:rsid w:val="000C2CBD"/>
    <w:rsid w:val="000C36A3"/>
    <w:rsid w:val="000D3277"/>
    <w:rsid w:val="000D3550"/>
    <w:rsid w:val="000D3CE8"/>
    <w:rsid w:val="000E5E2D"/>
    <w:rsid w:val="000F1DEC"/>
    <w:rsid w:val="000F36B5"/>
    <w:rsid w:val="000F4366"/>
    <w:rsid w:val="000F4E02"/>
    <w:rsid w:val="000F5B48"/>
    <w:rsid w:val="000F73C7"/>
    <w:rsid w:val="000F74B1"/>
    <w:rsid w:val="00106479"/>
    <w:rsid w:val="001075E7"/>
    <w:rsid w:val="001143CA"/>
    <w:rsid w:val="00121609"/>
    <w:rsid w:val="00123691"/>
    <w:rsid w:val="001243B5"/>
    <w:rsid w:val="00130714"/>
    <w:rsid w:val="00131476"/>
    <w:rsid w:val="00131AC1"/>
    <w:rsid w:val="00137A0D"/>
    <w:rsid w:val="00137FEF"/>
    <w:rsid w:val="00146754"/>
    <w:rsid w:val="0014707F"/>
    <w:rsid w:val="00147FC7"/>
    <w:rsid w:val="00150782"/>
    <w:rsid w:val="001557E3"/>
    <w:rsid w:val="00156477"/>
    <w:rsid w:val="001565D5"/>
    <w:rsid w:val="001642D0"/>
    <w:rsid w:val="00165519"/>
    <w:rsid w:val="00165DA9"/>
    <w:rsid w:val="00186D34"/>
    <w:rsid w:val="0019531F"/>
    <w:rsid w:val="001A0DFD"/>
    <w:rsid w:val="001B1346"/>
    <w:rsid w:val="001C18F3"/>
    <w:rsid w:val="001C3393"/>
    <w:rsid w:val="001C5EF0"/>
    <w:rsid w:val="001D00E8"/>
    <w:rsid w:val="001D7F4C"/>
    <w:rsid w:val="001E079A"/>
    <w:rsid w:val="001E2424"/>
    <w:rsid w:val="001E706A"/>
    <w:rsid w:val="001F1240"/>
    <w:rsid w:val="001F220A"/>
    <w:rsid w:val="001F62BC"/>
    <w:rsid w:val="002027FA"/>
    <w:rsid w:val="00203666"/>
    <w:rsid w:val="00227322"/>
    <w:rsid w:val="00232668"/>
    <w:rsid w:val="00243940"/>
    <w:rsid w:val="0025551A"/>
    <w:rsid w:val="00260B97"/>
    <w:rsid w:val="00260CCA"/>
    <w:rsid w:val="00261551"/>
    <w:rsid w:val="00262053"/>
    <w:rsid w:val="00263977"/>
    <w:rsid w:val="00267228"/>
    <w:rsid w:val="00272ED0"/>
    <w:rsid w:val="00275661"/>
    <w:rsid w:val="00275D6C"/>
    <w:rsid w:val="0028663B"/>
    <w:rsid w:val="0029599C"/>
    <w:rsid w:val="002A1427"/>
    <w:rsid w:val="002B2205"/>
    <w:rsid w:val="002B29E6"/>
    <w:rsid w:val="002B7B0A"/>
    <w:rsid w:val="002B7B51"/>
    <w:rsid w:val="002C7E23"/>
    <w:rsid w:val="002D0516"/>
    <w:rsid w:val="002D6288"/>
    <w:rsid w:val="002E0689"/>
    <w:rsid w:val="002E1182"/>
    <w:rsid w:val="002E1DDD"/>
    <w:rsid w:val="002E7D9D"/>
    <w:rsid w:val="002F0217"/>
    <w:rsid w:val="002F2483"/>
    <w:rsid w:val="002F392B"/>
    <w:rsid w:val="00316665"/>
    <w:rsid w:val="0031754B"/>
    <w:rsid w:val="003230AB"/>
    <w:rsid w:val="003359D8"/>
    <w:rsid w:val="0034184D"/>
    <w:rsid w:val="00341AF7"/>
    <w:rsid w:val="0034256F"/>
    <w:rsid w:val="0034449D"/>
    <w:rsid w:val="00345362"/>
    <w:rsid w:val="00345519"/>
    <w:rsid w:val="00345F00"/>
    <w:rsid w:val="003475B6"/>
    <w:rsid w:val="003476D6"/>
    <w:rsid w:val="00350B93"/>
    <w:rsid w:val="003515B5"/>
    <w:rsid w:val="00366342"/>
    <w:rsid w:val="003727B9"/>
    <w:rsid w:val="003736DA"/>
    <w:rsid w:val="00374466"/>
    <w:rsid w:val="00376331"/>
    <w:rsid w:val="00380600"/>
    <w:rsid w:val="00384D00"/>
    <w:rsid w:val="003913E4"/>
    <w:rsid w:val="003A0C45"/>
    <w:rsid w:val="003A379B"/>
    <w:rsid w:val="003A3ED2"/>
    <w:rsid w:val="003B6C33"/>
    <w:rsid w:val="003B7A5E"/>
    <w:rsid w:val="003C31D2"/>
    <w:rsid w:val="003D07C1"/>
    <w:rsid w:val="003D17A3"/>
    <w:rsid w:val="003D4EB3"/>
    <w:rsid w:val="003E24EB"/>
    <w:rsid w:val="003E567E"/>
    <w:rsid w:val="003F5E2F"/>
    <w:rsid w:val="0040129F"/>
    <w:rsid w:val="0040166E"/>
    <w:rsid w:val="00406F4C"/>
    <w:rsid w:val="0044085B"/>
    <w:rsid w:val="0044558B"/>
    <w:rsid w:val="0045349D"/>
    <w:rsid w:val="00460FE3"/>
    <w:rsid w:val="0046151B"/>
    <w:rsid w:val="00462F6D"/>
    <w:rsid w:val="00466B7E"/>
    <w:rsid w:val="00470E63"/>
    <w:rsid w:val="004719BB"/>
    <w:rsid w:val="00472447"/>
    <w:rsid w:val="004735FE"/>
    <w:rsid w:val="0047646E"/>
    <w:rsid w:val="00484209"/>
    <w:rsid w:val="00484652"/>
    <w:rsid w:val="004B0280"/>
    <w:rsid w:val="004B64A9"/>
    <w:rsid w:val="004C1EFA"/>
    <w:rsid w:val="004C58D7"/>
    <w:rsid w:val="004C5F0B"/>
    <w:rsid w:val="004D0E8D"/>
    <w:rsid w:val="004D4BF0"/>
    <w:rsid w:val="004D5629"/>
    <w:rsid w:val="004D6FCE"/>
    <w:rsid w:val="004D7F0E"/>
    <w:rsid w:val="004E2D4E"/>
    <w:rsid w:val="004F43DE"/>
    <w:rsid w:val="004F5118"/>
    <w:rsid w:val="00502552"/>
    <w:rsid w:val="00502A9B"/>
    <w:rsid w:val="005031DE"/>
    <w:rsid w:val="00505AC2"/>
    <w:rsid w:val="0051125E"/>
    <w:rsid w:val="00514560"/>
    <w:rsid w:val="005146F7"/>
    <w:rsid w:val="00523805"/>
    <w:rsid w:val="005269E4"/>
    <w:rsid w:val="00533108"/>
    <w:rsid w:val="005358DC"/>
    <w:rsid w:val="0054435B"/>
    <w:rsid w:val="00550361"/>
    <w:rsid w:val="00553833"/>
    <w:rsid w:val="005540A7"/>
    <w:rsid w:val="0057139B"/>
    <w:rsid w:val="00575EF6"/>
    <w:rsid w:val="0058544E"/>
    <w:rsid w:val="005A23C2"/>
    <w:rsid w:val="005A3029"/>
    <w:rsid w:val="005A609C"/>
    <w:rsid w:val="005B0DF7"/>
    <w:rsid w:val="005B10E8"/>
    <w:rsid w:val="005B1B04"/>
    <w:rsid w:val="005B790E"/>
    <w:rsid w:val="005C24B4"/>
    <w:rsid w:val="005D034A"/>
    <w:rsid w:val="005D2224"/>
    <w:rsid w:val="005D5A75"/>
    <w:rsid w:val="005D715F"/>
    <w:rsid w:val="005F1E29"/>
    <w:rsid w:val="00600267"/>
    <w:rsid w:val="006012EB"/>
    <w:rsid w:val="00603278"/>
    <w:rsid w:val="0060587E"/>
    <w:rsid w:val="006070B4"/>
    <w:rsid w:val="0060738D"/>
    <w:rsid w:val="00607FDC"/>
    <w:rsid w:val="00611A1D"/>
    <w:rsid w:val="00611B7B"/>
    <w:rsid w:val="00613F97"/>
    <w:rsid w:val="00614B4F"/>
    <w:rsid w:val="00614D39"/>
    <w:rsid w:val="0061682B"/>
    <w:rsid w:val="00620774"/>
    <w:rsid w:val="00635258"/>
    <w:rsid w:val="006422D7"/>
    <w:rsid w:val="00645FDD"/>
    <w:rsid w:val="006669A0"/>
    <w:rsid w:val="006729B2"/>
    <w:rsid w:val="00674C7A"/>
    <w:rsid w:val="006767E5"/>
    <w:rsid w:val="00676DCC"/>
    <w:rsid w:val="00686413"/>
    <w:rsid w:val="00690648"/>
    <w:rsid w:val="00690EEE"/>
    <w:rsid w:val="00692826"/>
    <w:rsid w:val="00695308"/>
    <w:rsid w:val="006A3063"/>
    <w:rsid w:val="006B27A0"/>
    <w:rsid w:val="006B5815"/>
    <w:rsid w:val="006B5DA3"/>
    <w:rsid w:val="006C35BD"/>
    <w:rsid w:val="006D0764"/>
    <w:rsid w:val="006D39E8"/>
    <w:rsid w:val="006E396F"/>
    <w:rsid w:val="006F7330"/>
    <w:rsid w:val="00724890"/>
    <w:rsid w:val="0072604D"/>
    <w:rsid w:val="00737EDD"/>
    <w:rsid w:val="00742AA8"/>
    <w:rsid w:val="00742E36"/>
    <w:rsid w:val="007463C4"/>
    <w:rsid w:val="007567C8"/>
    <w:rsid w:val="00760E29"/>
    <w:rsid w:val="0076691F"/>
    <w:rsid w:val="00775846"/>
    <w:rsid w:val="007758DA"/>
    <w:rsid w:val="007827A3"/>
    <w:rsid w:val="00782823"/>
    <w:rsid w:val="00783BF6"/>
    <w:rsid w:val="00784331"/>
    <w:rsid w:val="007911A8"/>
    <w:rsid w:val="0079251B"/>
    <w:rsid w:val="007B2C1E"/>
    <w:rsid w:val="007B344E"/>
    <w:rsid w:val="007B5C1E"/>
    <w:rsid w:val="007C48A3"/>
    <w:rsid w:val="007D4F46"/>
    <w:rsid w:val="007D6005"/>
    <w:rsid w:val="007D76D8"/>
    <w:rsid w:val="007D7853"/>
    <w:rsid w:val="007E3CB3"/>
    <w:rsid w:val="007F4550"/>
    <w:rsid w:val="007F69B1"/>
    <w:rsid w:val="00802F30"/>
    <w:rsid w:val="00804A5D"/>
    <w:rsid w:val="0081269F"/>
    <w:rsid w:val="008132E2"/>
    <w:rsid w:val="00817C07"/>
    <w:rsid w:val="00820D94"/>
    <w:rsid w:val="00822784"/>
    <w:rsid w:val="00822F7F"/>
    <w:rsid w:val="00824239"/>
    <w:rsid w:val="008529A4"/>
    <w:rsid w:val="00857A78"/>
    <w:rsid w:val="00863C69"/>
    <w:rsid w:val="00863E7B"/>
    <w:rsid w:val="008660EF"/>
    <w:rsid w:val="008730AD"/>
    <w:rsid w:val="008808B0"/>
    <w:rsid w:val="00881EF3"/>
    <w:rsid w:val="00892CD4"/>
    <w:rsid w:val="008A0144"/>
    <w:rsid w:val="008A59EC"/>
    <w:rsid w:val="008A69E9"/>
    <w:rsid w:val="008B1243"/>
    <w:rsid w:val="008B22E9"/>
    <w:rsid w:val="008B4A3A"/>
    <w:rsid w:val="008B4D27"/>
    <w:rsid w:val="008C1497"/>
    <w:rsid w:val="008D61C8"/>
    <w:rsid w:val="008D6338"/>
    <w:rsid w:val="008E2F9B"/>
    <w:rsid w:val="008E665A"/>
    <w:rsid w:val="008F5FC3"/>
    <w:rsid w:val="00905530"/>
    <w:rsid w:val="00911A7D"/>
    <w:rsid w:val="00916356"/>
    <w:rsid w:val="009165AE"/>
    <w:rsid w:val="00922C4E"/>
    <w:rsid w:val="00924764"/>
    <w:rsid w:val="00926EB4"/>
    <w:rsid w:val="00927C98"/>
    <w:rsid w:val="00930785"/>
    <w:rsid w:val="00930A14"/>
    <w:rsid w:val="00931D97"/>
    <w:rsid w:val="009323E3"/>
    <w:rsid w:val="0093536B"/>
    <w:rsid w:val="0093552B"/>
    <w:rsid w:val="00940DE1"/>
    <w:rsid w:val="00943A4D"/>
    <w:rsid w:val="009632E9"/>
    <w:rsid w:val="00973F58"/>
    <w:rsid w:val="009863EA"/>
    <w:rsid w:val="00987D39"/>
    <w:rsid w:val="00990EF2"/>
    <w:rsid w:val="009A2450"/>
    <w:rsid w:val="009A2614"/>
    <w:rsid w:val="009A4A33"/>
    <w:rsid w:val="009A6676"/>
    <w:rsid w:val="009A7075"/>
    <w:rsid w:val="009A7C93"/>
    <w:rsid w:val="009B7FB3"/>
    <w:rsid w:val="009C38B9"/>
    <w:rsid w:val="009D05F7"/>
    <w:rsid w:val="009D12E2"/>
    <w:rsid w:val="009D1EEF"/>
    <w:rsid w:val="009D317C"/>
    <w:rsid w:val="009D528B"/>
    <w:rsid w:val="009D6D70"/>
    <w:rsid w:val="009E13EA"/>
    <w:rsid w:val="009E1FDF"/>
    <w:rsid w:val="009E3599"/>
    <w:rsid w:val="009E3A5C"/>
    <w:rsid w:val="009E4D46"/>
    <w:rsid w:val="009F53C0"/>
    <w:rsid w:val="009F7A3A"/>
    <w:rsid w:val="00A17DC6"/>
    <w:rsid w:val="00A231CC"/>
    <w:rsid w:val="00A25F34"/>
    <w:rsid w:val="00A30435"/>
    <w:rsid w:val="00A321AD"/>
    <w:rsid w:val="00A41B4D"/>
    <w:rsid w:val="00A424B3"/>
    <w:rsid w:val="00A43038"/>
    <w:rsid w:val="00A43C4B"/>
    <w:rsid w:val="00A44CA5"/>
    <w:rsid w:val="00A47268"/>
    <w:rsid w:val="00A4747E"/>
    <w:rsid w:val="00A50C35"/>
    <w:rsid w:val="00A56ACD"/>
    <w:rsid w:val="00A605C9"/>
    <w:rsid w:val="00A621DC"/>
    <w:rsid w:val="00A63C1B"/>
    <w:rsid w:val="00A64A7D"/>
    <w:rsid w:val="00A67299"/>
    <w:rsid w:val="00A70723"/>
    <w:rsid w:val="00A707E0"/>
    <w:rsid w:val="00A73A89"/>
    <w:rsid w:val="00A75676"/>
    <w:rsid w:val="00A75722"/>
    <w:rsid w:val="00A8023F"/>
    <w:rsid w:val="00A94E9C"/>
    <w:rsid w:val="00AA2DFD"/>
    <w:rsid w:val="00AA2FC8"/>
    <w:rsid w:val="00AB3490"/>
    <w:rsid w:val="00AC071C"/>
    <w:rsid w:val="00AC3703"/>
    <w:rsid w:val="00AC4106"/>
    <w:rsid w:val="00AC4CAB"/>
    <w:rsid w:val="00AC618C"/>
    <w:rsid w:val="00AC6F43"/>
    <w:rsid w:val="00AD0A58"/>
    <w:rsid w:val="00AD17B4"/>
    <w:rsid w:val="00AD5517"/>
    <w:rsid w:val="00AE5C5B"/>
    <w:rsid w:val="00AE6403"/>
    <w:rsid w:val="00AF1CC0"/>
    <w:rsid w:val="00AF73C3"/>
    <w:rsid w:val="00B004B6"/>
    <w:rsid w:val="00B0374B"/>
    <w:rsid w:val="00B068BA"/>
    <w:rsid w:val="00B10759"/>
    <w:rsid w:val="00B1161E"/>
    <w:rsid w:val="00B16612"/>
    <w:rsid w:val="00B16A77"/>
    <w:rsid w:val="00B17B8D"/>
    <w:rsid w:val="00B2578E"/>
    <w:rsid w:val="00B403A7"/>
    <w:rsid w:val="00B46BA9"/>
    <w:rsid w:val="00B5055F"/>
    <w:rsid w:val="00B52EC6"/>
    <w:rsid w:val="00B54137"/>
    <w:rsid w:val="00B633C5"/>
    <w:rsid w:val="00B66B1D"/>
    <w:rsid w:val="00B709A1"/>
    <w:rsid w:val="00B75E11"/>
    <w:rsid w:val="00B830D8"/>
    <w:rsid w:val="00B836E6"/>
    <w:rsid w:val="00B90B5C"/>
    <w:rsid w:val="00B9512D"/>
    <w:rsid w:val="00B957C9"/>
    <w:rsid w:val="00BA7616"/>
    <w:rsid w:val="00BB1462"/>
    <w:rsid w:val="00BB514C"/>
    <w:rsid w:val="00BC4572"/>
    <w:rsid w:val="00BC699A"/>
    <w:rsid w:val="00BC752B"/>
    <w:rsid w:val="00BD0FD1"/>
    <w:rsid w:val="00BD57CB"/>
    <w:rsid w:val="00BE0067"/>
    <w:rsid w:val="00BE44ED"/>
    <w:rsid w:val="00BF35D4"/>
    <w:rsid w:val="00BF5BD7"/>
    <w:rsid w:val="00BF7C9D"/>
    <w:rsid w:val="00C0050D"/>
    <w:rsid w:val="00C021EC"/>
    <w:rsid w:val="00C20BD0"/>
    <w:rsid w:val="00C215A5"/>
    <w:rsid w:val="00C30646"/>
    <w:rsid w:val="00C31091"/>
    <w:rsid w:val="00C31D64"/>
    <w:rsid w:val="00C37771"/>
    <w:rsid w:val="00C42889"/>
    <w:rsid w:val="00C45600"/>
    <w:rsid w:val="00C5590E"/>
    <w:rsid w:val="00C574C8"/>
    <w:rsid w:val="00C5752A"/>
    <w:rsid w:val="00C65AD4"/>
    <w:rsid w:val="00C67B41"/>
    <w:rsid w:val="00C755BD"/>
    <w:rsid w:val="00C77855"/>
    <w:rsid w:val="00C82518"/>
    <w:rsid w:val="00C84F80"/>
    <w:rsid w:val="00C86436"/>
    <w:rsid w:val="00C8BDAA"/>
    <w:rsid w:val="00C93292"/>
    <w:rsid w:val="00C94322"/>
    <w:rsid w:val="00CA0AF3"/>
    <w:rsid w:val="00CA317A"/>
    <w:rsid w:val="00CB01C2"/>
    <w:rsid w:val="00CB2DA0"/>
    <w:rsid w:val="00CB5B54"/>
    <w:rsid w:val="00CC6A31"/>
    <w:rsid w:val="00CD30BF"/>
    <w:rsid w:val="00CD5887"/>
    <w:rsid w:val="00CE3DD9"/>
    <w:rsid w:val="00CE7E4A"/>
    <w:rsid w:val="00CF0AA8"/>
    <w:rsid w:val="00CF0ACC"/>
    <w:rsid w:val="00CF51F8"/>
    <w:rsid w:val="00CF67AF"/>
    <w:rsid w:val="00D0494C"/>
    <w:rsid w:val="00D0647B"/>
    <w:rsid w:val="00D06D1A"/>
    <w:rsid w:val="00D123B7"/>
    <w:rsid w:val="00D20AE7"/>
    <w:rsid w:val="00D21280"/>
    <w:rsid w:val="00D31024"/>
    <w:rsid w:val="00D3360D"/>
    <w:rsid w:val="00D33989"/>
    <w:rsid w:val="00D33AC0"/>
    <w:rsid w:val="00D42AE5"/>
    <w:rsid w:val="00D43E43"/>
    <w:rsid w:val="00D455FD"/>
    <w:rsid w:val="00D50EF4"/>
    <w:rsid w:val="00D529A9"/>
    <w:rsid w:val="00D64CE6"/>
    <w:rsid w:val="00D72D82"/>
    <w:rsid w:val="00D758BF"/>
    <w:rsid w:val="00D801F0"/>
    <w:rsid w:val="00D8295E"/>
    <w:rsid w:val="00D97B79"/>
    <w:rsid w:val="00DA6EE3"/>
    <w:rsid w:val="00DA773E"/>
    <w:rsid w:val="00DB2488"/>
    <w:rsid w:val="00DC1C46"/>
    <w:rsid w:val="00DC2AE8"/>
    <w:rsid w:val="00DC38FF"/>
    <w:rsid w:val="00DC4EA1"/>
    <w:rsid w:val="00DD1D58"/>
    <w:rsid w:val="00DF2356"/>
    <w:rsid w:val="00E01C70"/>
    <w:rsid w:val="00E04336"/>
    <w:rsid w:val="00E04E4B"/>
    <w:rsid w:val="00E06518"/>
    <w:rsid w:val="00E07361"/>
    <w:rsid w:val="00E07402"/>
    <w:rsid w:val="00E2096F"/>
    <w:rsid w:val="00E24960"/>
    <w:rsid w:val="00E2702F"/>
    <w:rsid w:val="00E35B93"/>
    <w:rsid w:val="00E43840"/>
    <w:rsid w:val="00E44640"/>
    <w:rsid w:val="00E51B19"/>
    <w:rsid w:val="00E51E8E"/>
    <w:rsid w:val="00E55807"/>
    <w:rsid w:val="00E61E3A"/>
    <w:rsid w:val="00E72B83"/>
    <w:rsid w:val="00E740D5"/>
    <w:rsid w:val="00E74EA4"/>
    <w:rsid w:val="00E7560F"/>
    <w:rsid w:val="00E846FC"/>
    <w:rsid w:val="00E8514C"/>
    <w:rsid w:val="00EB265D"/>
    <w:rsid w:val="00EB6597"/>
    <w:rsid w:val="00ED51ED"/>
    <w:rsid w:val="00EE14A0"/>
    <w:rsid w:val="00EE5C5D"/>
    <w:rsid w:val="00EF1508"/>
    <w:rsid w:val="00EF15A4"/>
    <w:rsid w:val="00EF1F41"/>
    <w:rsid w:val="00EF446E"/>
    <w:rsid w:val="00F04994"/>
    <w:rsid w:val="00F06F0C"/>
    <w:rsid w:val="00F0721E"/>
    <w:rsid w:val="00F11B87"/>
    <w:rsid w:val="00F12716"/>
    <w:rsid w:val="00F131CC"/>
    <w:rsid w:val="00F239EA"/>
    <w:rsid w:val="00F32A1E"/>
    <w:rsid w:val="00F41236"/>
    <w:rsid w:val="00F44F7A"/>
    <w:rsid w:val="00F4760D"/>
    <w:rsid w:val="00F53F6A"/>
    <w:rsid w:val="00F6085F"/>
    <w:rsid w:val="00F6171F"/>
    <w:rsid w:val="00F62FA9"/>
    <w:rsid w:val="00F6516D"/>
    <w:rsid w:val="00F70B5D"/>
    <w:rsid w:val="00F8199C"/>
    <w:rsid w:val="00F90A93"/>
    <w:rsid w:val="00F91FBF"/>
    <w:rsid w:val="00F96803"/>
    <w:rsid w:val="00FA1C71"/>
    <w:rsid w:val="00FB4D6C"/>
    <w:rsid w:val="00FB5E68"/>
    <w:rsid w:val="00FB7782"/>
    <w:rsid w:val="00FD0756"/>
    <w:rsid w:val="00FD1B67"/>
    <w:rsid w:val="00FE7168"/>
    <w:rsid w:val="00FF10A0"/>
    <w:rsid w:val="00FF34E6"/>
    <w:rsid w:val="0120DEE6"/>
    <w:rsid w:val="029F9492"/>
    <w:rsid w:val="02CFEF41"/>
    <w:rsid w:val="032F7C95"/>
    <w:rsid w:val="0330F9FF"/>
    <w:rsid w:val="0331CD33"/>
    <w:rsid w:val="039B41E6"/>
    <w:rsid w:val="045CC472"/>
    <w:rsid w:val="04CD9D94"/>
    <w:rsid w:val="0501E5A3"/>
    <w:rsid w:val="055CE9A7"/>
    <w:rsid w:val="06908B83"/>
    <w:rsid w:val="06D3EC60"/>
    <w:rsid w:val="08B7A7FE"/>
    <w:rsid w:val="09A10EB7"/>
    <w:rsid w:val="0A16CD13"/>
    <w:rsid w:val="0A2EC5D3"/>
    <w:rsid w:val="0A6E64CF"/>
    <w:rsid w:val="0B10F83D"/>
    <w:rsid w:val="0B7CF984"/>
    <w:rsid w:val="0CFC0267"/>
    <w:rsid w:val="0D8D771A"/>
    <w:rsid w:val="0DA1032E"/>
    <w:rsid w:val="0DC72DDA"/>
    <w:rsid w:val="0E747FDA"/>
    <w:rsid w:val="0FCCEA6C"/>
    <w:rsid w:val="100A4B67"/>
    <w:rsid w:val="102B8B2F"/>
    <w:rsid w:val="1095CBDD"/>
    <w:rsid w:val="10B97658"/>
    <w:rsid w:val="10DF49ED"/>
    <w:rsid w:val="10EB84D1"/>
    <w:rsid w:val="121D4E47"/>
    <w:rsid w:val="124D747B"/>
    <w:rsid w:val="124FCD51"/>
    <w:rsid w:val="12AC3358"/>
    <w:rsid w:val="1325AD25"/>
    <w:rsid w:val="13284EE9"/>
    <w:rsid w:val="14E274D5"/>
    <w:rsid w:val="1572D3E2"/>
    <w:rsid w:val="15EAA558"/>
    <w:rsid w:val="17A89F27"/>
    <w:rsid w:val="182B28D7"/>
    <w:rsid w:val="191626C6"/>
    <w:rsid w:val="1A433C37"/>
    <w:rsid w:val="1A5B6308"/>
    <w:rsid w:val="1A7D8976"/>
    <w:rsid w:val="1ABE167B"/>
    <w:rsid w:val="1ADA709E"/>
    <w:rsid w:val="1AF91276"/>
    <w:rsid w:val="1B68CEC9"/>
    <w:rsid w:val="1C431842"/>
    <w:rsid w:val="1C7640FF"/>
    <w:rsid w:val="1D7C8A5F"/>
    <w:rsid w:val="1DED6BE5"/>
    <w:rsid w:val="1E30B338"/>
    <w:rsid w:val="2025A079"/>
    <w:rsid w:val="203C3FEC"/>
    <w:rsid w:val="204BA93C"/>
    <w:rsid w:val="204DC9AE"/>
    <w:rsid w:val="20C0D0F5"/>
    <w:rsid w:val="21168965"/>
    <w:rsid w:val="212E7447"/>
    <w:rsid w:val="213F7C4B"/>
    <w:rsid w:val="21D8104D"/>
    <w:rsid w:val="22A1B9A3"/>
    <w:rsid w:val="22B259C6"/>
    <w:rsid w:val="23608BFF"/>
    <w:rsid w:val="2375FC26"/>
    <w:rsid w:val="24D08196"/>
    <w:rsid w:val="24EEC5DC"/>
    <w:rsid w:val="2557EF40"/>
    <w:rsid w:val="2601E56A"/>
    <w:rsid w:val="2699F189"/>
    <w:rsid w:val="296A95AF"/>
    <w:rsid w:val="29F6B8D6"/>
    <w:rsid w:val="2BBE85A4"/>
    <w:rsid w:val="2BEBE9CD"/>
    <w:rsid w:val="2C5DA0DF"/>
    <w:rsid w:val="2C5FDDFC"/>
    <w:rsid w:val="2CF037FF"/>
    <w:rsid w:val="2E02F655"/>
    <w:rsid w:val="2F8E7FE9"/>
    <w:rsid w:val="2F9AC9C4"/>
    <w:rsid w:val="2FEFF0C3"/>
    <w:rsid w:val="306B7764"/>
    <w:rsid w:val="3077D038"/>
    <w:rsid w:val="32F6CAC5"/>
    <w:rsid w:val="33A6C5B9"/>
    <w:rsid w:val="341BD681"/>
    <w:rsid w:val="357248F5"/>
    <w:rsid w:val="358F095A"/>
    <w:rsid w:val="36D5F7D4"/>
    <w:rsid w:val="3820D0D9"/>
    <w:rsid w:val="394002C3"/>
    <w:rsid w:val="3950EADB"/>
    <w:rsid w:val="39C3B42D"/>
    <w:rsid w:val="3A978B3B"/>
    <w:rsid w:val="3B3A90F0"/>
    <w:rsid w:val="3C4BD88F"/>
    <w:rsid w:val="3CA51178"/>
    <w:rsid w:val="3CCE73CB"/>
    <w:rsid w:val="3CD66151"/>
    <w:rsid w:val="3EA12A65"/>
    <w:rsid w:val="3EEDB853"/>
    <w:rsid w:val="409B14A8"/>
    <w:rsid w:val="40D32DE0"/>
    <w:rsid w:val="41161331"/>
    <w:rsid w:val="42255915"/>
    <w:rsid w:val="433DB54F"/>
    <w:rsid w:val="43607F12"/>
    <w:rsid w:val="43B4573C"/>
    <w:rsid w:val="44541D1F"/>
    <w:rsid w:val="44A4877E"/>
    <w:rsid w:val="44F9446A"/>
    <w:rsid w:val="4573C871"/>
    <w:rsid w:val="45BE3B63"/>
    <w:rsid w:val="46057CA7"/>
    <w:rsid w:val="463BFFBB"/>
    <w:rsid w:val="46C10B96"/>
    <w:rsid w:val="46F8CA38"/>
    <w:rsid w:val="472E8D3A"/>
    <w:rsid w:val="4890E010"/>
    <w:rsid w:val="48D41AAA"/>
    <w:rsid w:val="49C61536"/>
    <w:rsid w:val="4A210BBB"/>
    <w:rsid w:val="4AED9D40"/>
    <w:rsid w:val="4B1C4067"/>
    <w:rsid w:val="4B71E7E1"/>
    <w:rsid w:val="4BC1F0F0"/>
    <w:rsid w:val="4BC452C7"/>
    <w:rsid w:val="4BCC3B5B"/>
    <w:rsid w:val="4BCF3AF4"/>
    <w:rsid w:val="4C576319"/>
    <w:rsid w:val="4C7DE57A"/>
    <w:rsid w:val="4C8DC243"/>
    <w:rsid w:val="4D3F8420"/>
    <w:rsid w:val="4D5290F2"/>
    <w:rsid w:val="4D680BBC"/>
    <w:rsid w:val="4E2927E6"/>
    <w:rsid w:val="4E5C68F5"/>
    <w:rsid w:val="4E729D49"/>
    <w:rsid w:val="4EEE6153"/>
    <w:rsid w:val="4F80D0BD"/>
    <w:rsid w:val="4F9F4A6C"/>
    <w:rsid w:val="50F4B282"/>
    <w:rsid w:val="51E347F8"/>
    <w:rsid w:val="538EF676"/>
    <w:rsid w:val="53D74D40"/>
    <w:rsid w:val="553B5EFF"/>
    <w:rsid w:val="55ABBFD9"/>
    <w:rsid w:val="55EEA577"/>
    <w:rsid w:val="56632D8E"/>
    <w:rsid w:val="574D0FCC"/>
    <w:rsid w:val="576E01F7"/>
    <w:rsid w:val="57C5AC3A"/>
    <w:rsid w:val="5928E7DF"/>
    <w:rsid w:val="595E44FA"/>
    <w:rsid w:val="5AA5A2B9"/>
    <w:rsid w:val="5B4518A2"/>
    <w:rsid w:val="5CEED8FF"/>
    <w:rsid w:val="5DF66BD8"/>
    <w:rsid w:val="5E714747"/>
    <w:rsid w:val="5E7CB5D7"/>
    <w:rsid w:val="5EAC6233"/>
    <w:rsid w:val="60348218"/>
    <w:rsid w:val="60DDAB07"/>
    <w:rsid w:val="61906ADE"/>
    <w:rsid w:val="6222FD82"/>
    <w:rsid w:val="62585D4B"/>
    <w:rsid w:val="63350321"/>
    <w:rsid w:val="63BECDE3"/>
    <w:rsid w:val="647828BE"/>
    <w:rsid w:val="65E85560"/>
    <w:rsid w:val="66398D7C"/>
    <w:rsid w:val="66CB7274"/>
    <w:rsid w:val="67111184"/>
    <w:rsid w:val="67648C3B"/>
    <w:rsid w:val="67E9BAB4"/>
    <w:rsid w:val="681EE65E"/>
    <w:rsid w:val="68A04817"/>
    <w:rsid w:val="69E66ADF"/>
    <w:rsid w:val="69F10B22"/>
    <w:rsid w:val="6A412D4C"/>
    <w:rsid w:val="6BBEC07C"/>
    <w:rsid w:val="6C6AEB41"/>
    <w:rsid w:val="6CF1D9A5"/>
    <w:rsid w:val="6EF6613E"/>
    <w:rsid w:val="6F4D360F"/>
    <w:rsid w:val="708C747D"/>
    <w:rsid w:val="712293EC"/>
    <w:rsid w:val="71A5512D"/>
    <w:rsid w:val="71B4810A"/>
    <w:rsid w:val="71D1BAA4"/>
    <w:rsid w:val="720912C7"/>
    <w:rsid w:val="72E41322"/>
    <w:rsid w:val="746F4E9D"/>
    <w:rsid w:val="74DCF1EF"/>
    <w:rsid w:val="75475E7C"/>
    <w:rsid w:val="75B8CA00"/>
    <w:rsid w:val="764B5CA4"/>
    <w:rsid w:val="76E39B9A"/>
    <w:rsid w:val="78348C4C"/>
    <w:rsid w:val="7874E421"/>
    <w:rsid w:val="7907395C"/>
    <w:rsid w:val="79423557"/>
    <w:rsid w:val="797B037E"/>
    <w:rsid w:val="79CD357F"/>
    <w:rsid w:val="7A10B482"/>
    <w:rsid w:val="7B5304B1"/>
    <w:rsid w:val="7BAC84E3"/>
    <w:rsid w:val="7BC5AD40"/>
    <w:rsid w:val="7C18D0B5"/>
    <w:rsid w:val="7CE9926C"/>
    <w:rsid w:val="7CF26484"/>
    <w:rsid w:val="7D485544"/>
    <w:rsid w:val="7DF704A2"/>
    <w:rsid w:val="7E64779A"/>
    <w:rsid w:val="7EE1EFFE"/>
    <w:rsid w:val="7F14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D9BA"/>
  <w15:docId w15:val="{AEAFD91D-9D35-45A8-9DC3-79DA0693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3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0050D"/>
    <w:rPr>
      <w:sz w:val="16"/>
      <w:szCs w:val="16"/>
    </w:rPr>
  </w:style>
  <w:style w:type="paragraph" w:styleId="CommentText">
    <w:name w:val="annotation text"/>
    <w:basedOn w:val="Normal"/>
    <w:link w:val="CommentTextChar"/>
    <w:uiPriority w:val="99"/>
    <w:semiHidden/>
    <w:unhideWhenUsed/>
    <w:rsid w:val="00C0050D"/>
    <w:rPr>
      <w:sz w:val="20"/>
      <w:szCs w:val="20"/>
    </w:rPr>
  </w:style>
  <w:style w:type="character" w:customStyle="1" w:styleId="CommentTextChar">
    <w:name w:val="Comment Text Char"/>
    <w:basedOn w:val="DefaultParagraphFont"/>
    <w:link w:val="CommentText"/>
    <w:uiPriority w:val="99"/>
    <w:semiHidden/>
    <w:rsid w:val="00C0050D"/>
    <w:rPr>
      <w:lang w:eastAsia="en-US"/>
    </w:rPr>
  </w:style>
  <w:style w:type="paragraph" w:styleId="CommentSubject">
    <w:name w:val="annotation subject"/>
    <w:basedOn w:val="CommentText"/>
    <w:next w:val="CommentText"/>
    <w:link w:val="CommentSubjectChar"/>
    <w:uiPriority w:val="99"/>
    <w:semiHidden/>
    <w:unhideWhenUsed/>
    <w:rsid w:val="00C0050D"/>
    <w:rPr>
      <w:b/>
      <w:bCs/>
    </w:rPr>
  </w:style>
  <w:style w:type="character" w:customStyle="1" w:styleId="CommentSubjectChar">
    <w:name w:val="Comment Subject Char"/>
    <w:basedOn w:val="CommentTextChar"/>
    <w:link w:val="CommentSubject"/>
    <w:uiPriority w:val="99"/>
    <w:semiHidden/>
    <w:rsid w:val="00C0050D"/>
    <w:rPr>
      <w:b/>
      <w:bCs/>
      <w:lang w:eastAsia="en-US"/>
    </w:rPr>
  </w:style>
  <w:style w:type="paragraph" w:styleId="BalloonText">
    <w:name w:val="Balloon Text"/>
    <w:basedOn w:val="Normal"/>
    <w:link w:val="BalloonTextChar"/>
    <w:uiPriority w:val="99"/>
    <w:semiHidden/>
    <w:unhideWhenUsed/>
    <w:rsid w:val="00C0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50D"/>
    <w:rPr>
      <w:rFonts w:ascii="Tahoma" w:hAnsi="Tahoma" w:cs="Tahoma"/>
      <w:sz w:val="16"/>
      <w:szCs w:val="16"/>
      <w:lang w:eastAsia="en-US"/>
    </w:rPr>
  </w:style>
  <w:style w:type="table" w:styleId="MediumGrid3-Accent3">
    <w:name w:val="Medium Grid 3 Accent 3"/>
    <w:basedOn w:val="TableNormal"/>
    <w:uiPriority w:val="69"/>
    <w:rsid w:val="005C24B4"/>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Header">
    <w:name w:val="header"/>
    <w:basedOn w:val="Normal"/>
    <w:link w:val="HeaderChar"/>
    <w:uiPriority w:val="99"/>
    <w:semiHidden/>
    <w:unhideWhenUsed/>
    <w:rsid w:val="009A2450"/>
    <w:pPr>
      <w:tabs>
        <w:tab w:val="center" w:pos="4513"/>
        <w:tab w:val="right" w:pos="9026"/>
      </w:tabs>
    </w:pPr>
  </w:style>
  <w:style w:type="character" w:customStyle="1" w:styleId="HeaderChar">
    <w:name w:val="Header Char"/>
    <w:basedOn w:val="DefaultParagraphFont"/>
    <w:link w:val="Header"/>
    <w:uiPriority w:val="99"/>
    <w:semiHidden/>
    <w:rsid w:val="009A2450"/>
    <w:rPr>
      <w:sz w:val="22"/>
      <w:szCs w:val="22"/>
      <w:lang w:eastAsia="en-US"/>
    </w:rPr>
  </w:style>
  <w:style w:type="paragraph" w:styleId="Footer">
    <w:name w:val="footer"/>
    <w:basedOn w:val="Normal"/>
    <w:link w:val="FooterChar"/>
    <w:uiPriority w:val="99"/>
    <w:unhideWhenUsed/>
    <w:rsid w:val="009A2450"/>
    <w:pPr>
      <w:tabs>
        <w:tab w:val="center" w:pos="4513"/>
        <w:tab w:val="right" w:pos="9026"/>
      </w:tabs>
    </w:pPr>
  </w:style>
  <w:style w:type="character" w:customStyle="1" w:styleId="FooterChar">
    <w:name w:val="Footer Char"/>
    <w:basedOn w:val="DefaultParagraphFont"/>
    <w:link w:val="Footer"/>
    <w:uiPriority w:val="99"/>
    <w:rsid w:val="009A2450"/>
    <w:rPr>
      <w:sz w:val="22"/>
      <w:szCs w:val="22"/>
      <w:lang w:eastAsia="en-US"/>
    </w:rPr>
  </w:style>
  <w:style w:type="character" w:styleId="IntenseEmphasis">
    <w:name w:val="Intense Emphasis"/>
    <w:basedOn w:val="DefaultParagraphFont"/>
    <w:uiPriority w:val="21"/>
    <w:qFormat/>
    <w:rsid w:val="00156477"/>
    <w:rPr>
      <w:b/>
      <w:bCs/>
      <w:i/>
      <w:iCs/>
      <w:color w:val="4F81BD"/>
    </w:rPr>
  </w:style>
  <w:style w:type="paragraph" w:styleId="ListParagraph">
    <w:name w:val="List Paragraph"/>
    <w:basedOn w:val="Normal"/>
    <w:uiPriority w:val="34"/>
    <w:qFormat/>
    <w:rsid w:val="002E7D9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l">
    <w:name w:val="il"/>
    <w:basedOn w:val="DefaultParagraphFont"/>
    <w:rsid w:val="00C5752A"/>
  </w:style>
  <w:style w:type="character" w:customStyle="1" w:styleId="normaltextrun">
    <w:name w:val="normaltextrun"/>
    <w:basedOn w:val="DefaultParagraphFont"/>
    <w:rsid w:val="002A1427"/>
  </w:style>
  <w:style w:type="character" w:customStyle="1" w:styleId="eop">
    <w:name w:val="eop"/>
    <w:basedOn w:val="DefaultParagraphFont"/>
    <w:rsid w:val="002A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5360">
      <w:bodyDiv w:val="1"/>
      <w:marLeft w:val="0"/>
      <w:marRight w:val="0"/>
      <w:marTop w:val="0"/>
      <w:marBottom w:val="0"/>
      <w:divBdr>
        <w:top w:val="none" w:sz="0" w:space="0" w:color="auto"/>
        <w:left w:val="none" w:sz="0" w:space="0" w:color="auto"/>
        <w:bottom w:val="none" w:sz="0" w:space="0" w:color="auto"/>
        <w:right w:val="none" w:sz="0" w:space="0" w:color="auto"/>
      </w:divBdr>
    </w:div>
    <w:div w:id="1031340127">
      <w:bodyDiv w:val="1"/>
      <w:marLeft w:val="0"/>
      <w:marRight w:val="0"/>
      <w:marTop w:val="0"/>
      <w:marBottom w:val="0"/>
      <w:divBdr>
        <w:top w:val="none" w:sz="0" w:space="0" w:color="auto"/>
        <w:left w:val="none" w:sz="0" w:space="0" w:color="auto"/>
        <w:bottom w:val="none" w:sz="0" w:space="0" w:color="auto"/>
        <w:right w:val="none" w:sz="0" w:space="0" w:color="auto"/>
      </w:divBdr>
      <w:divsChild>
        <w:div w:id="1849786141">
          <w:marLeft w:val="0"/>
          <w:marRight w:val="0"/>
          <w:marTop w:val="0"/>
          <w:marBottom w:val="0"/>
          <w:divBdr>
            <w:top w:val="none" w:sz="0" w:space="0" w:color="auto"/>
            <w:left w:val="none" w:sz="0" w:space="0" w:color="auto"/>
            <w:bottom w:val="none" w:sz="0" w:space="0" w:color="auto"/>
            <w:right w:val="none" w:sz="0" w:space="0" w:color="auto"/>
          </w:divBdr>
        </w:div>
        <w:div w:id="865021515">
          <w:marLeft w:val="0"/>
          <w:marRight w:val="0"/>
          <w:marTop w:val="0"/>
          <w:marBottom w:val="0"/>
          <w:divBdr>
            <w:top w:val="none" w:sz="0" w:space="0" w:color="auto"/>
            <w:left w:val="none" w:sz="0" w:space="0" w:color="auto"/>
            <w:bottom w:val="none" w:sz="0" w:space="0" w:color="auto"/>
            <w:right w:val="none" w:sz="0" w:space="0" w:color="auto"/>
          </w:divBdr>
        </w:div>
        <w:div w:id="267543305">
          <w:marLeft w:val="0"/>
          <w:marRight w:val="0"/>
          <w:marTop w:val="0"/>
          <w:marBottom w:val="0"/>
          <w:divBdr>
            <w:top w:val="none" w:sz="0" w:space="0" w:color="auto"/>
            <w:left w:val="none" w:sz="0" w:space="0" w:color="auto"/>
            <w:bottom w:val="none" w:sz="0" w:space="0" w:color="auto"/>
            <w:right w:val="none" w:sz="0" w:space="0" w:color="auto"/>
          </w:divBdr>
        </w:div>
        <w:div w:id="1864709768">
          <w:marLeft w:val="0"/>
          <w:marRight w:val="0"/>
          <w:marTop w:val="0"/>
          <w:marBottom w:val="0"/>
          <w:divBdr>
            <w:top w:val="none" w:sz="0" w:space="0" w:color="auto"/>
            <w:left w:val="none" w:sz="0" w:space="0" w:color="auto"/>
            <w:bottom w:val="none" w:sz="0" w:space="0" w:color="auto"/>
            <w:right w:val="none" w:sz="0" w:space="0" w:color="auto"/>
          </w:divBdr>
        </w:div>
        <w:div w:id="117144764">
          <w:marLeft w:val="0"/>
          <w:marRight w:val="0"/>
          <w:marTop w:val="0"/>
          <w:marBottom w:val="0"/>
          <w:divBdr>
            <w:top w:val="none" w:sz="0" w:space="0" w:color="auto"/>
            <w:left w:val="none" w:sz="0" w:space="0" w:color="auto"/>
            <w:bottom w:val="none" w:sz="0" w:space="0" w:color="auto"/>
            <w:right w:val="none" w:sz="0" w:space="0" w:color="auto"/>
          </w:divBdr>
        </w:div>
        <w:div w:id="1664233111">
          <w:marLeft w:val="0"/>
          <w:marRight w:val="0"/>
          <w:marTop w:val="0"/>
          <w:marBottom w:val="0"/>
          <w:divBdr>
            <w:top w:val="none" w:sz="0" w:space="0" w:color="auto"/>
            <w:left w:val="none" w:sz="0" w:space="0" w:color="auto"/>
            <w:bottom w:val="none" w:sz="0" w:space="0" w:color="auto"/>
            <w:right w:val="none" w:sz="0" w:space="0" w:color="auto"/>
          </w:divBdr>
        </w:div>
        <w:div w:id="1675182903">
          <w:marLeft w:val="0"/>
          <w:marRight w:val="0"/>
          <w:marTop w:val="0"/>
          <w:marBottom w:val="0"/>
          <w:divBdr>
            <w:top w:val="none" w:sz="0" w:space="0" w:color="auto"/>
            <w:left w:val="none" w:sz="0" w:space="0" w:color="auto"/>
            <w:bottom w:val="none" w:sz="0" w:space="0" w:color="auto"/>
            <w:right w:val="none" w:sz="0" w:space="0" w:color="auto"/>
          </w:divBdr>
        </w:div>
      </w:divsChild>
    </w:div>
    <w:div w:id="1127163511">
      <w:bodyDiv w:val="1"/>
      <w:marLeft w:val="0"/>
      <w:marRight w:val="0"/>
      <w:marTop w:val="0"/>
      <w:marBottom w:val="0"/>
      <w:divBdr>
        <w:top w:val="none" w:sz="0" w:space="0" w:color="auto"/>
        <w:left w:val="none" w:sz="0" w:space="0" w:color="auto"/>
        <w:bottom w:val="none" w:sz="0" w:space="0" w:color="auto"/>
        <w:right w:val="none" w:sz="0" w:space="0" w:color="auto"/>
      </w:divBdr>
      <w:divsChild>
        <w:div w:id="100295987">
          <w:marLeft w:val="0"/>
          <w:marRight w:val="0"/>
          <w:marTop w:val="0"/>
          <w:marBottom w:val="0"/>
          <w:divBdr>
            <w:top w:val="none" w:sz="0" w:space="0" w:color="auto"/>
            <w:left w:val="none" w:sz="0" w:space="0" w:color="auto"/>
            <w:bottom w:val="none" w:sz="0" w:space="0" w:color="auto"/>
            <w:right w:val="none" w:sz="0" w:space="0" w:color="auto"/>
          </w:divBdr>
        </w:div>
        <w:div w:id="146676162">
          <w:marLeft w:val="0"/>
          <w:marRight w:val="0"/>
          <w:marTop w:val="0"/>
          <w:marBottom w:val="0"/>
          <w:divBdr>
            <w:top w:val="none" w:sz="0" w:space="0" w:color="auto"/>
            <w:left w:val="none" w:sz="0" w:space="0" w:color="auto"/>
            <w:bottom w:val="none" w:sz="0" w:space="0" w:color="auto"/>
            <w:right w:val="none" w:sz="0" w:space="0" w:color="auto"/>
          </w:divBdr>
        </w:div>
        <w:div w:id="493228639">
          <w:marLeft w:val="0"/>
          <w:marRight w:val="0"/>
          <w:marTop w:val="0"/>
          <w:marBottom w:val="0"/>
          <w:divBdr>
            <w:top w:val="none" w:sz="0" w:space="0" w:color="auto"/>
            <w:left w:val="none" w:sz="0" w:space="0" w:color="auto"/>
            <w:bottom w:val="none" w:sz="0" w:space="0" w:color="auto"/>
            <w:right w:val="none" w:sz="0" w:space="0" w:color="auto"/>
          </w:divBdr>
        </w:div>
        <w:div w:id="525171922">
          <w:marLeft w:val="0"/>
          <w:marRight w:val="0"/>
          <w:marTop w:val="0"/>
          <w:marBottom w:val="0"/>
          <w:divBdr>
            <w:top w:val="none" w:sz="0" w:space="0" w:color="auto"/>
            <w:left w:val="none" w:sz="0" w:space="0" w:color="auto"/>
            <w:bottom w:val="none" w:sz="0" w:space="0" w:color="auto"/>
            <w:right w:val="none" w:sz="0" w:space="0" w:color="auto"/>
          </w:divBdr>
        </w:div>
        <w:div w:id="778063996">
          <w:marLeft w:val="0"/>
          <w:marRight w:val="0"/>
          <w:marTop w:val="0"/>
          <w:marBottom w:val="0"/>
          <w:divBdr>
            <w:top w:val="none" w:sz="0" w:space="0" w:color="auto"/>
            <w:left w:val="none" w:sz="0" w:space="0" w:color="auto"/>
            <w:bottom w:val="none" w:sz="0" w:space="0" w:color="auto"/>
            <w:right w:val="none" w:sz="0" w:space="0" w:color="auto"/>
          </w:divBdr>
        </w:div>
        <w:div w:id="900169387">
          <w:marLeft w:val="0"/>
          <w:marRight w:val="0"/>
          <w:marTop w:val="0"/>
          <w:marBottom w:val="0"/>
          <w:divBdr>
            <w:top w:val="none" w:sz="0" w:space="0" w:color="auto"/>
            <w:left w:val="none" w:sz="0" w:space="0" w:color="auto"/>
            <w:bottom w:val="none" w:sz="0" w:space="0" w:color="auto"/>
            <w:right w:val="none" w:sz="0" w:space="0" w:color="auto"/>
          </w:divBdr>
        </w:div>
        <w:div w:id="930119311">
          <w:marLeft w:val="0"/>
          <w:marRight w:val="0"/>
          <w:marTop w:val="0"/>
          <w:marBottom w:val="0"/>
          <w:divBdr>
            <w:top w:val="none" w:sz="0" w:space="0" w:color="auto"/>
            <w:left w:val="none" w:sz="0" w:space="0" w:color="auto"/>
            <w:bottom w:val="none" w:sz="0" w:space="0" w:color="auto"/>
            <w:right w:val="none" w:sz="0" w:space="0" w:color="auto"/>
          </w:divBdr>
        </w:div>
        <w:div w:id="1086223476">
          <w:marLeft w:val="0"/>
          <w:marRight w:val="0"/>
          <w:marTop w:val="0"/>
          <w:marBottom w:val="0"/>
          <w:divBdr>
            <w:top w:val="none" w:sz="0" w:space="0" w:color="auto"/>
            <w:left w:val="none" w:sz="0" w:space="0" w:color="auto"/>
            <w:bottom w:val="none" w:sz="0" w:space="0" w:color="auto"/>
            <w:right w:val="none" w:sz="0" w:space="0" w:color="auto"/>
          </w:divBdr>
        </w:div>
        <w:div w:id="1216509734">
          <w:marLeft w:val="0"/>
          <w:marRight w:val="0"/>
          <w:marTop w:val="0"/>
          <w:marBottom w:val="0"/>
          <w:divBdr>
            <w:top w:val="none" w:sz="0" w:space="0" w:color="auto"/>
            <w:left w:val="none" w:sz="0" w:space="0" w:color="auto"/>
            <w:bottom w:val="none" w:sz="0" w:space="0" w:color="auto"/>
            <w:right w:val="none" w:sz="0" w:space="0" w:color="auto"/>
          </w:divBdr>
        </w:div>
        <w:div w:id="1738285592">
          <w:marLeft w:val="0"/>
          <w:marRight w:val="0"/>
          <w:marTop w:val="0"/>
          <w:marBottom w:val="0"/>
          <w:divBdr>
            <w:top w:val="none" w:sz="0" w:space="0" w:color="auto"/>
            <w:left w:val="none" w:sz="0" w:space="0" w:color="auto"/>
            <w:bottom w:val="none" w:sz="0" w:space="0" w:color="auto"/>
            <w:right w:val="none" w:sz="0" w:space="0" w:color="auto"/>
          </w:divBdr>
        </w:div>
        <w:div w:id="1884707731">
          <w:marLeft w:val="0"/>
          <w:marRight w:val="0"/>
          <w:marTop w:val="0"/>
          <w:marBottom w:val="0"/>
          <w:divBdr>
            <w:top w:val="none" w:sz="0" w:space="0" w:color="auto"/>
            <w:left w:val="none" w:sz="0" w:space="0" w:color="auto"/>
            <w:bottom w:val="none" w:sz="0" w:space="0" w:color="auto"/>
            <w:right w:val="none" w:sz="0" w:space="0" w:color="auto"/>
          </w:divBdr>
        </w:div>
      </w:divsChild>
    </w:div>
    <w:div w:id="1498111079">
      <w:bodyDiv w:val="1"/>
      <w:marLeft w:val="0"/>
      <w:marRight w:val="0"/>
      <w:marTop w:val="0"/>
      <w:marBottom w:val="0"/>
      <w:divBdr>
        <w:top w:val="none" w:sz="0" w:space="0" w:color="auto"/>
        <w:left w:val="none" w:sz="0" w:space="0" w:color="auto"/>
        <w:bottom w:val="none" w:sz="0" w:space="0" w:color="auto"/>
        <w:right w:val="none" w:sz="0" w:space="0" w:color="auto"/>
      </w:divBdr>
      <w:divsChild>
        <w:div w:id="79377863">
          <w:marLeft w:val="0"/>
          <w:marRight w:val="0"/>
          <w:marTop w:val="0"/>
          <w:marBottom w:val="0"/>
          <w:divBdr>
            <w:top w:val="none" w:sz="0" w:space="0" w:color="auto"/>
            <w:left w:val="none" w:sz="0" w:space="0" w:color="auto"/>
            <w:bottom w:val="none" w:sz="0" w:space="0" w:color="auto"/>
            <w:right w:val="none" w:sz="0" w:space="0" w:color="auto"/>
          </w:divBdr>
        </w:div>
        <w:div w:id="670063551">
          <w:marLeft w:val="0"/>
          <w:marRight w:val="0"/>
          <w:marTop w:val="0"/>
          <w:marBottom w:val="0"/>
          <w:divBdr>
            <w:top w:val="none" w:sz="0" w:space="0" w:color="auto"/>
            <w:left w:val="none" w:sz="0" w:space="0" w:color="auto"/>
            <w:bottom w:val="none" w:sz="0" w:space="0" w:color="auto"/>
            <w:right w:val="none" w:sz="0" w:space="0" w:color="auto"/>
          </w:divBdr>
        </w:div>
        <w:div w:id="1632705951">
          <w:marLeft w:val="0"/>
          <w:marRight w:val="0"/>
          <w:marTop w:val="0"/>
          <w:marBottom w:val="0"/>
          <w:divBdr>
            <w:top w:val="none" w:sz="0" w:space="0" w:color="auto"/>
            <w:left w:val="none" w:sz="0" w:space="0" w:color="auto"/>
            <w:bottom w:val="none" w:sz="0" w:space="0" w:color="auto"/>
            <w:right w:val="none" w:sz="0" w:space="0" w:color="auto"/>
          </w:divBdr>
        </w:div>
        <w:div w:id="1731615102">
          <w:marLeft w:val="0"/>
          <w:marRight w:val="0"/>
          <w:marTop w:val="0"/>
          <w:marBottom w:val="0"/>
          <w:divBdr>
            <w:top w:val="none" w:sz="0" w:space="0" w:color="auto"/>
            <w:left w:val="none" w:sz="0" w:space="0" w:color="auto"/>
            <w:bottom w:val="none" w:sz="0" w:space="0" w:color="auto"/>
            <w:right w:val="none" w:sz="0" w:space="0" w:color="auto"/>
          </w:divBdr>
        </w:div>
        <w:div w:id="1791901401">
          <w:marLeft w:val="0"/>
          <w:marRight w:val="0"/>
          <w:marTop w:val="0"/>
          <w:marBottom w:val="0"/>
          <w:divBdr>
            <w:top w:val="none" w:sz="0" w:space="0" w:color="auto"/>
            <w:left w:val="none" w:sz="0" w:space="0" w:color="auto"/>
            <w:bottom w:val="none" w:sz="0" w:space="0" w:color="auto"/>
            <w:right w:val="none" w:sz="0" w:space="0" w:color="auto"/>
          </w:divBdr>
        </w:div>
        <w:div w:id="545602386">
          <w:marLeft w:val="0"/>
          <w:marRight w:val="0"/>
          <w:marTop w:val="0"/>
          <w:marBottom w:val="0"/>
          <w:divBdr>
            <w:top w:val="none" w:sz="0" w:space="0" w:color="auto"/>
            <w:left w:val="none" w:sz="0" w:space="0" w:color="auto"/>
            <w:bottom w:val="none" w:sz="0" w:space="0" w:color="auto"/>
            <w:right w:val="none" w:sz="0" w:space="0" w:color="auto"/>
          </w:divBdr>
        </w:div>
      </w:divsChild>
    </w:div>
    <w:div w:id="1569343383">
      <w:bodyDiv w:val="1"/>
      <w:marLeft w:val="0"/>
      <w:marRight w:val="0"/>
      <w:marTop w:val="0"/>
      <w:marBottom w:val="0"/>
      <w:divBdr>
        <w:top w:val="none" w:sz="0" w:space="0" w:color="auto"/>
        <w:left w:val="none" w:sz="0" w:space="0" w:color="auto"/>
        <w:bottom w:val="none" w:sz="0" w:space="0" w:color="auto"/>
        <w:right w:val="none" w:sz="0" w:space="0" w:color="auto"/>
      </w:divBdr>
    </w:div>
    <w:div w:id="1665476035">
      <w:bodyDiv w:val="1"/>
      <w:marLeft w:val="94"/>
      <w:marRight w:val="94"/>
      <w:marTop w:val="94"/>
      <w:marBottom w:val="9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46480C20DD804BA30CAA7C04842800" ma:contentTypeVersion="13" ma:contentTypeDescription="Create a new document." ma:contentTypeScope="" ma:versionID="e960aaa2aa56aa40cdf74cc635162340">
  <xsd:schema xmlns:xsd="http://www.w3.org/2001/XMLSchema" xmlns:xs="http://www.w3.org/2001/XMLSchema" xmlns:p="http://schemas.microsoft.com/office/2006/metadata/properties" xmlns:ns2="4fab1973-063c-4f4c-a3f3-0a23c4ecee60" xmlns:ns3="7679a3d8-6dcc-48d2-9487-f0252ad6a4ef" targetNamespace="http://schemas.microsoft.com/office/2006/metadata/properties" ma:root="true" ma:fieldsID="36cd166396a124bfaf41fb0848c55445" ns2:_="" ns3:_="">
    <xsd:import namespace="4fab1973-063c-4f4c-a3f3-0a23c4ecee60"/>
    <xsd:import namespace="7679a3d8-6dcc-48d2-9487-f0252ad6a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1973-063c-4f4c-a3f3-0a23c4ece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79a3d8-6dcc-48d2-9487-f0252ad6a4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18D5C-B8CB-43A0-8DBD-8EA54F5F25C2}">
  <ds:schemaRefs>
    <ds:schemaRef ds:uri="http://schemas.microsoft.com/sharepoint/v3/contenttype/forms"/>
  </ds:schemaRefs>
</ds:datastoreItem>
</file>

<file path=customXml/itemProps2.xml><?xml version="1.0" encoding="utf-8"?>
<ds:datastoreItem xmlns:ds="http://schemas.openxmlformats.org/officeDocument/2006/customXml" ds:itemID="{E8A6D2DB-9A1C-4E17-B459-FABC15F78472}">
  <ds:schemaRefs>
    <ds:schemaRef ds:uri="http://schemas.openxmlformats.org/officeDocument/2006/bibliography"/>
  </ds:schemaRefs>
</ds:datastoreItem>
</file>

<file path=customXml/itemProps3.xml><?xml version="1.0" encoding="utf-8"?>
<ds:datastoreItem xmlns:ds="http://schemas.openxmlformats.org/officeDocument/2006/customXml" ds:itemID="{A6191A0C-ABA6-4155-B7C4-44E92BD556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DAAD8E-A7DA-4287-B0FF-D47D0F778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1973-063c-4f4c-a3f3-0a23c4ecee60"/>
    <ds:schemaRef ds:uri="7679a3d8-6dcc-48d2-9487-f0252ad6a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4196</Words>
  <Characters>23922</Characters>
  <Application>Microsoft Office Word</Application>
  <DocSecurity>0</DocSecurity>
  <Lines>199</Lines>
  <Paragraphs>56</Paragraphs>
  <ScaleCrop>false</ScaleCrop>
  <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SENCO</dc:creator>
  <cp:lastModifiedBy>Christina Dale</cp:lastModifiedBy>
  <cp:revision>12</cp:revision>
  <cp:lastPrinted>2020-07-13T10:51:00Z</cp:lastPrinted>
  <dcterms:created xsi:type="dcterms:W3CDTF">2021-12-13T11:56:00Z</dcterms:created>
  <dcterms:modified xsi:type="dcterms:W3CDTF">2021-12-13T12:22:00Z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0x0101007546480C20DD804BA30CAA7C04842800</vt:lpwstr>
  </property>
</Properties>
</file>